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1F44" w:rsidRDefault="00991F44" w:rsidP="005A0D37">
      <w:pPr>
        <w:jc w:val="center"/>
        <w:rPr>
          <w:b/>
          <w:sz w:val="32"/>
          <w:szCs w:val="32"/>
        </w:rPr>
      </w:pPr>
      <w:r>
        <w:rPr>
          <w:b/>
          <w:sz w:val="32"/>
          <w:szCs w:val="32"/>
        </w:rPr>
        <w:t>Совет народных депутатов</w:t>
      </w:r>
    </w:p>
    <w:p w:rsidR="00991F44" w:rsidRPr="00BA7725" w:rsidRDefault="00991F44" w:rsidP="005A0D37">
      <w:pPr>
        <w:jc w:val="center"/>
        <w:rPr>
          <w:b/>
          <w:sz w:val="32"/>
          <w:szCs w:val="32"/>
        </w:rPr>
      </w:pPr>
      <w:r>
        <w:rPr>
          <w:b/>
          <w:sz w:val="32"/>
          <w:szCs w:val="32"/>
        </w:rPr>
        <w:t>Мазурского</w:t>
      </w:r>
      <w:r w:rsidRPr="00BA7725">
        <w:rPr>
          <w:b/>
          <w:sz w:val="32"/>
          <w:szCs w:val="32"/>
        </w:rPr>
        <w:t xml:space="preserve"> сельского поселения</w:t>
      </w:r>
    </w:p>
    <w:p w:rsidR="00991F44" w:rsidRPr="00BA7725" w:rsidRDefault="00991F44" w:rsidP="005A0D37">
      <w:pPr>
        <w:jc w:val="center"/>
        <w:rPr>
          <w:b/>
          <w:sz w:val="32"/>
          <w:szCs w:val="32"/>
        </w:rPr>
      </w:pPr>
      <w:r w:rsidRPr="00BA7725">
        <w:rPr>
          <w:b/>
          <w:sz w:val="32"/>
          <w:szCs w:val="32"/>
        </w:rPr>
        <w:t>Поворинского муниципального района</w:t>
      </w:r>
    </w:p>
    <w:p w:rsidR="00991F44" w:rsidRPr="00BA7725" w:rsidRDefault="00991F44" w:rsidP="005A0D37">
      <w:pPr>
        <w:jc w:val="center"/>
        <w:rPr>
          <w:b/>
          <w:sz w:val="32"/>
          <w:szCs w:val="32"/>
        </w:rPr>
      </w:pPr>
      <w:r w:rsidRPr="00BA7725">
        <w:rPr>
          <w:b/>
          <w:sz w:val="32"/>
          <w:szCs w:val="32"/>
        </w:rPr>
        <w:t>Воронежской области</w:t>
      </w:r>
    </w:p>
    <w:p w:rsidR="00991F44" w:rsidRPr="00BA7725" w:rsidRDefault="00991F44" w:rsidP="005A0D37">
      <w:pPr>
        <w:jc w:val="center"/>
        <w:rPr>
          <w:b/>
          <w:sz w:val="32"/>
          <w:szCs w:val="32"/>
        </w:rPr>
      </w:pPr>
    </w:p>
    <w:p w:rsidR="00991F44" w:rsidRDefault="00991F44" w:rsidP="005A0D37">
      <w:pPr>
        <w:jc w:val="center"/>
        <w:rPr>
          <w:sz w:val="28"/>
          <w:szCs w:val="28"/>
        </w:rPr>
      </w:pPr>
    </w:p>
    <w:p w:rsidR="00991F44" w:rsidRDefault="00991F44" w:rsidP="005A0D37">
      <w:pPr>
        <w:jc w:val="center"/>
        <w:rPr>
          <w:sz w:val="28"/>
          <w:szCs w:val="28"/>
        </w:rPr>
      </w:pPr>
    </w:p>
    <w:p w:rsidR="00991F44" w:rsidRDefault="00991F44" w:rsidP="005A0D37">
      <w:pPr>
        <w:jc w:val="center"/>
        <w:rPr>
          <w:sz w:val="28"/>
          <w:szCs w:val="28"/>
        </w:rPr>
      </w:pPr>
    </w:p>
    <w:p w:rsidR="00991F44" w:rsidRDefault="00991F44" w:rsidP="005A0D37">
      <w:pPr>
        <w:jc w:val="center"/>
        <w:rPr>
          <w:sz w:val="28"/>
          <w:szCs w:val="28"/>
        </w:rPr>
      </w:pPr>
    </w:p>
    <w:p w:rsidR="00991F44" w:rsidRDefault="00991F44" w:rsidP="005A0D37">
      <w:pPr>
        <w:jc w:val="center"/>
        <w:rPr>
          <w:sz w:val="28"/>
          <w:szCs w:val="28"/>
        </w:rPr>
      </w:pPr>
    </w:p>
    <w:p w:rsidR="00991F44" w:rsidRDefault="00991F44" w:rsidP="005A0D37">
      <w:pPr>
        <w:jc w:val="center"/>
        <w:rPr>
          <w:sz w:val="28"/>
          <w:szCs w:val="28"/>
        </w:rPr>
      </w:pPr>
    </w:p>
    <w:p w:rsidR="00991F44" w:rsidRDefault="00991F44" w:rsidP="005A0D37">
      <w:pPr>
        <w:jc w:val="center"/>
        <w:rPr>
          <w:sz w:val="28"/>
          <w:szCs w:val="28"/>
        </w:rPr>
      </w:pPr>
    </w:p>
    <w:p w:rsidR="00991F44" w:rsidRDefault="00991F44" w:rsidP="005A0D37">
      <w:pPr>
        <w:jc w:val="center"/>
        <w:rPr>
          <w:sz w:val="28"/>
          <w:szCs w:val="28"/>
        </w:rPr>
      </w:pPr>
    </w:p>
    <w:p w:rsidR="00991F44" w:rsidRPr="00BA7725" w:rsidRDefault="00991F44" w:rsidP="005A0D37">
      <w:pPr>
        <w:jc w:val="center"/>
        <w:rPr>
          <w:sz w:val="48"/>
          <w:szCs w:val="48"/>
        </w:rPr>
      </w:pPr>
      <w:r w:rsidRPr="00BA7725">
        <w:rPr>
          <w:b/>
          <w:sz w:val="48"/>
          <w:szCs w:val="48"/>
        </w:rPr>
        <w:t>ВЕСТНИК</w:t>
      </w:r>
    </w:p>
    <w:p w:rsidR="000C66BA" w:rsidRDefault="000C66BA" w:rsidP="005A0D37">
      <w:pPr>
        <w:jc w:val="center"/>
        <w:rPr>
          <w:b/>
          <w:sz w:val="28"/>
          <w:szCs w:val="28"/>
        </w:rPr>
      </w:pPr>
    </w:p>
    <w:p w:rsidR="00991F44" w:rsidRPr="00BA7725" w:rsidRDefault="00991F44" w:rsidP="005A0D37">
      <w:pPr>
        <w:jc w:val="center"/>
        <w:rPr>
          <w:b/>
          <w:sz w:val="28"/>
          <w:szCs w:val="28"/>
        </w:rPr>
      </w:pPr>
      <w:r>
        <w:rPr>
          <w:b/>
          <w:sz w:val="28"/>
          <w:szCs w:val="28"/>
        </w:rPr>
        <w:t>МАЗУРСКОГО</w:t>
      </w:r>
      <w:r w:rsidRPr="00BA7725">
        <w:rPr>
          <w:b/>
          <w:sz w:val="28"/>
          <w:szCs w:val="28"/>
        </w:rPr>
        <w:t xml:space="preserve"> СЕЛЬСКОГО ПОСЕЛЕНИЯ</w:t>
      </w:r>
    </w:p>
    <w:p w:rsidR="00991F44" w:rsidRPr="00BA7725" w:rsidRDefault="00991F44" w:rsidP="005A0D37">
      <w:pPr>
        <w:jc w:val="center"/>
        <w:rPr>
          <w:b/>
          <w:sz w:val="28"/>
          <w:szCs w:val="28"/>
        </w:rPr>
      </w:pPr>
      <w:r w:rsidRPr="00BA7725">
        <w:rPr>
          <w:b/>
          <w:sz w:val="28"/>
          <w:szCs w:val="28"/>
        </w:rPr>
        <w:t>ПОВОРИНСКОГО МУНИЦИПАЛЬНОГО РАЙОНА</w:t>
      </w:r>
    </w:p>
    <w:p w:rsidR="00991F44" w:rsidRPr="00BA7725" w:rsidRDefault="00991F44" w:rsidP="005A0D37">
      <w:pPr>
        <w:jc w:val="center"/>
        <w:rPr>
          <w:b/>
          <w:sz w:val="28"/>
          <w:szCs w:val="28"/>
        </w:rPr>
      </w:pPr>
      <w:r w:rsidRPr="00BA7725">
        <w:rPr>
          <w:b/>
          <w:sz w:val="28"/>
          <w:szCs w:val="28"/>
        </w:rPr>
        <w:t>ВОРОНЕЖСКОЙ ОБЛАСТИ</w:t>
      </w:r>
    </w:p>
    <w:p w:rsidR="00991F44" w:rsidRPr="00BA7725" w:rsidRDefault="00991F44" w:rsidP="005A0D37">
      <w:pPr>
        <w:jc w:val="center"/>
        <w:rPr>
          <w:b/>
          <w:sz w:val="28"/>
          <w:szCs w:val="28"/>
        </w:rPr>
      </w:pPr>
    </w:p>
    <w:p w:rsidR="00991F44" w:rsidRDefault="00991F44" w:rsidP="005A0D37">
      <w:pPr>
        <w:jc w:val="center"/>
        <w:rPr>
          <w:sz w:val="28"/>
          <w:szCs w:val="28"/>
        </w:rPr>
      </w:pPr>
    </w:p>
    <w:p w:rsidR="00991F44" w:rsidRDefault="00991F44" w:rsidP="005A0D37">
      <w:pPr>
        <w:jc w:val="center"/>
        <w:rPr>
          <w:sz w:val="28"/>
          <w:szCs w:val="28"/>
        </w:rPr>
      </w:pPr>
    </w:p>
    <w:p w:rsidR="00991F44" w:rsidRDefault="00991F44" w:rsidP="005A0D37">
      <w:pPr>
        <w:jc w:val="center"/>
        <w:rPr>
          <w:sz w:val="28"/>
          <w:szCs w:val="28"/>
        </w:rPr>
      </w:pPr>
    </w:p>
    <w:p w:rsidR="00991F44" w:rsidRDefault="00991F44" w:rsidP="005A0D37">
      <w:pPr>
        <w:jc w:val="center"/>
        <w:rPr>
          <w:sz w:val="28"/>
          <w:szCs w:val="28"/>
        </w:rPr>
      </w:pPr>
    </w:p>
    <w:p w:rsidR="00991F44" w:rsidRDefault="00991F44" w:rsidP="005A0D37">
      <w:pPr>
        <w:jc w:val="center"/>
        <w:rPr>
          <w:sz w:val="28"/>
          <w:szCs w:val="28"/>
        </w:rPr>
      </w:pPr>
    </w:p>
    <w:p w:rsidR="00991F44" w:rsidRDefault="00991F44" w:rsidP="005A0D37">
      <w:pPr>
        <w:jc w:val="center"/>
        <w:rPr>
          <w:sz w:val="28"/>
          <w:szCs w:val="28"/>
        </w:rPr>
      </w:pPr>
    </w:p>
    <w:p w:rsidR="00991F44" w:rsidRDefault="00991F44" w:rsidP="005A0D37">
      <w:pPr>
        <w:jc w:val="center"/>
        <w:rPr>
          <w:sz w:val="28"/>
          <w:szCs w:val="28"/>
        </w:rPr>
      </w:pPr>
    </w:p>
    <w:p w:rsidR="00991F44" w:rsidRDefault="00991F44" w:rsidP="005A0D37">
      <w:pPr>
        <w:jc w:val="center"/>
        <w:rPr>
          <w:sz w:val="28"/>
          <w:szCs w:val="28"/>
        </w:rPr>
      </w:pPr>
    </w:p>
    <w:p w:rsidR="00991F44" w:rsidRDefault="00991F44" w:rsidP="005A0D37">
      <w:pPr>
        <w:jc w:val="center"/>
        <w:rPr>
          <w:sz w:val="28"/>
          <w:szCs w:val="28"/>
        </w:rPr>
      </w:pPr>
    </w:p>
    <w:p w:rsidR="00451C70" w:rsidRDefault="00451C70" w:rsidP="005A0D37">
      <w:pPr>
        <w:jc w:val="center"/>
        <w:rPr>
          <w:sz w:val="28"/>
          <w:szCs w:val="28"/>
        </w:rPr>
      </w:pPr>
    </w:p>
    <w:p w:rsidR="00991F44" w:rsidRDefault="00A351D8" w:rsidP="005A0D37">
      <w:pPr>
        <w:jc w:val="center"/>
        <w:rPr>
          <w:b/>
          <w:sz w:val="28"/>
          <w:szCs w:val="28"/>
        </w:rPr>
      </w:pPr>
      <w:r>
        <w:rPr>
          <w:b/>
          <w:sz w:val="28"/>
          <w:szCs w:val="28"/>
        </w:rPr>
        <w:t>Выпуск №1</w:t>
      </w:r>
    </w:p>
    <w:p w:rsidR="00991F44" w:rsidRDefault="00F462FE" w:rsidP="005A0D37">
      <w:pPr>
        <w:jc w:val="center"/>
        <w:rPr>
          <w:sz w:val="28"/>
          <w:szCs w:val="28"/>
        </w:rPr>
      </w:pPr>
      <w:r>
        <w:rPr>
          <w:b/>
          <w:sz w:val="28"/>
          <w:szCs w:val="28"/>
        </w:rPr>
        <w:t xml:space="preserve">от </w:t>
      </w:r>
      <w:r w:rsidR="00A351D8">
        <w:rPr>
          <w:b/>
          <w:sz w:val="28"/>
          <w:szCs w:val="28"/>
        </w:rPr>
        <w:t>16.01.2026</w:t>
      </w:r>
      <w:r w:rsidR="00991F44">
        <w:rPr>
          <w:b/>
          <w:sz w:val="28"/>
          <w:szCs w:val="28"/>
        </w:rPr>
        <w:t xml:space="preserve"> г.</w:t>
      </w:r>
    </w:p>
    <w:p w:rsidR="00991F44" w:rsidRDefault="00991F44" w:rsidP="005A0D37">
      <w:pPr>
        <w:jc w:val="center"/>
        <w:rPr>
          <w:sz w:val="28"/>
          <w:szCs w:val="28"/>
        </w:rPr>
      </w:pPr>
    </w:p>
    <w:p w:rsidR="00991F44" w:rsidRDefault="00991F44" w:rsidP="005A0D37">
      <w:pPr>
        <w:jc w:val="center"/>
        <w:rPr>
          <w:sz w:val="28"/>
          <w:szCs w:val="28"/>
        </w:rPr>
      </w:pPr>
    </w:p>
    <w:p w:rsidR="00991F44" w:rsidRDefault="00991F44" w:rsidP="005A0D37">
      <w:pPr>
        <w:jc w:val="center"/>
        <w:rPr>
          <w:sz w:val="28"/>
          <w:szCs w:val="28"/>
        </w:rPr>
      </w:pPr>
    </w:p>
    <w:p w:rsidR="00991F44" w:rsidRDefault="00991F44" w:rsidP="005A0D37">
      <w:pPr>
        <w:jc w:val="center"/>
        <w:rPr>
          <w:sz w:val="28"/>
          <w:szCs w:val="28"/>
        </w:rPr>
      </w:pPr>
    </w:p>
    <w:p w:rsidR="00991F44" w:rsidRDefault="00991F44" w:rsidP="005A0D37">
      <w:pPr>
        <w:jc w:val="center"/>
        <w:rPr>
          <w:sz w:val="28"/>
          <w:szCs w:val="28"/>
        </w:rPr>
      </w:pPr>
    </w:p>
    <w:p w:rsidR="00991F44" w:rsidRDefault="00991F44" w:rsidP="005A0D37">
      <w:pPr>
        <w:jc w:val="both"/>
        <w:rPr>
          <w:sz w:val="28"/>
          <w:szCs w:val="28"/>
        </w:rPr>
      </w:pPr>
    </w:p>
    <w:p w:rsidR="00991F44" w:rsidRDefault="00991F44" w:rsidP="005A0D37">
      <w:pPr>
        <w:jc w:val="both"/>
        <w:rPr>
          <w:sz w:val="28"/>
          <w:szCs w:val="28"/>
        </w:rPr>
      </w:pPr>
    </w:p>
    <w:p w:rsidR="00991F44" w:rsidRDefault="00991F44" w:rsidP="005A0D37">
      <w:pPr>
        <w:jc w:val="both"/>
        <w:rPr>
          <w:sz w:val="28"/>
          <w:szCs w:val="28"/>
        </w:rPr>
      </w:pPr>
    </w:p>
    <w:p w:rsidR="00991F44" w:rsidRDefault="00991F44" w:rsidP="005A0D37">
      <w:pPr>
        <w:jc w:val="both"/>
        <w:rPr>
          <w:sz w:val="28"/>
          <w:szCs w:val="28"/>
        </w:rPr>
      </w:pPr>
    </w:p>
    <w:p w:rsidR="00991F44" w:rsidRDefault="00991F44" w:rsidP="005A0D37">
      <w:pPr>
        <w:jc w:val="both"/>
        <w:rPr>
          <w:sz w:val="28"/>
          <w:szCs w:val="28"/>
        </w:rPr>
      </w:pPr>
    </w:p>
    <w:p w:rsidR="00991F44" w:rsidRDefault="00991F44" w:rsidP="005A0D37">
      <w:pPr>
        <w:jc w:val="both"/>
        <w:rPr>
          <w:sz w:val="28"/>
          <w:szCs w:val="28"/>
        </w:rPr>
      </w:pPr>
    </w:p>
    <w:p w:rsidR="00991F44" w:rsidRDefault="00991F44" w:rsidP="005A0D37">
      <w:pPr>
        <w:jc w:val="center"/>
        <w:rPr>
          <w:sz w:val="28"/>
          <w:szCs w:val="28"/>
        </w:rPr>
      </w:pPr>
    </w:p>
    <w:p w:rsidR="00991F44" w:rsidRDefault="00991F44" w:rsidP="005A0D37">
      <w:pPr>
        <w:jc w:val="center"/>
        <w:rPr>
          <w:sz w:val="28"/>
          <w:szCs w:val="28"/>
        </w:rPr>
      </w:pPr>
    </w:p>
    <w:p w:rsidR="00991F44" w:rsidRDefault="00991F44" w:rsidP="005A0D37">
      <w:pPr>
        <w:jc w:val="center"/>
        <w:rPr>
          <w:sz w:val="28"/>
          <w:szCs w:val="28"/>
        </w:rPr>
      </w:pPr>
      <w:r>
        <w:rPr>
          <w:sz w:val="28"/>
          <w:szCs w:val="28"/>
        </w:rPr>
        <w:t>СОДЕРЖАНИЕ:</w:t>
      </w:r>
    </w:p>
    <w:p w:rsidR="00991F44" w:rsidRDefault="00991F44" w:rsidP="005A0D37">
      <w:pPr>
        <w:pStyle w:val="a3"/>
        <w:rPr>
          <w:sz w:val="28"/>
          <w:szCs w:val="28"/>
        </w:rPr>
      </w:pPr>
      <w:r>
        <w:rPr>
          <w:sz w:val="28"/>
          <w:szCs w:val="28"/>
        </w:rPr>
        <w:t>ВЕСТНИК</w:t>
      </w:r>
    </w:p>
    <w:p w:rsidR="00991F44" w:rsidRPr="00BA7725" w:rsidRDefault="00991F44" w:rsidP="005A0D37">
      <w:pPr>
        <w:jc w:val="center"/>
        <w:rPr>
          <w:b/>
          <w:sz w:val="28"/>
          <w:szCs w:val="28"/>
        </w:rPr>
      </w:pPr>
      <w:r>
        <w:rPr>
          <w:b/>
          <w:sz w:val="28"/>
          <w:szCs w:val="28"/>
        </w:rPr>
        <w:t>МАЗУРСКОГО</w:t>
      </w:r>
      <w:r w:rsidRPr="00BA7725">
        <w:rPr>
          <w:b/>
          <w:sz w:val="28"/>
          <w:szCs w:val="28"/>
        </w:rPr>
        <w:t xml:space="preserve"> СЕЛЬСКОГО ПОСЕЛЕНИЯ</w:t>
      </w:r>
    </w:p>
    <w:p w:rsidR="00991F44" w:rsidRPr="00BA7725" w:rsidRDefault="00991F44" w:rsidP="005A0D37">
      <w:pPr>
        <w:jc w:val="center"/>
        <w:rPr>
          <w:b/>
          <w:sz w:val="28"/>
          <w:szCs w:val="28"/>
        </w:rPr>
      </w:pPr>
      <w:r w:rsidRPr="00BA7725">
        <w:rPr>
          <w:b/>
          <w:sz w:val="28"/>
          <w:szCs w:val="28"/>
        </w:rPr>
        <w:t>ПОВОРИНСКОГО МУНИЦИПАЛЬНОГО РАЙОНА</w:t>
      </w:r>
    </w:p>
    <w:p w:rsidR="00991F44" w:rsidRPr="00BA7725" w:rsidRDefault="00991F44" w:rsidP="005A0D37">
      <w:pPr>
        <w:jc w:val="center"/>
        <w:rPr>
          <w:b/>
          <w:sz w:val="28"/>
          <w:szCs w:val="28"/>
        </w:rPr>
      </w:pPr>
      <w:r w:rsidRPr="00BA7725">
        <w:rPr>
          <w:b/>
          <w:sz w:val="28"/>
          <w:szCs w:val="28"/>
        </w:rPr>
        <w:t>ВОРОНЕЖСКОЙ ОБЛАСТИ</w:t>
      </w:r>
    </w:p>
    <w:p w:rsidR="00991F44" w:rsidRDefault="00A351D8" w:rsidP="005A0D37">
      <w:pPr>
        <w:pStyle w:val="a3"/>
        <w:rPr>
          <w:sz w:val="28"/>
          <w:szCs w:val="28"/>
        </w:rPr>
      </w:pPr>
      <w:r>
        <w:rPr>
          <w:sz w:val="28"/>
          <w:szCs w:val="28"/>
        </w:rPr>
        <w:t>от 16.01.2026 г. №1</w:t>
      </w:r>
    </w:p>
    <w:p w:rsidR="00991F44" w:rsidRDefault="00991F44" w:rsidP="005A0D37">
      <w:pPr>
        <w:pStyle w:val="a3"/>
        <w:jc w:val="both"/>
        <w:rPr>
          <w:sz w:val="28"/>
          <w:szCs w:val="28"/>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2"/>
        <w:gridCol w:w="2000"/>
        <w:gridCol w:w="4991"/>
        <w:gridCol w:w="1417"/>
      </w:tblGrid>
      <w:tr w:rsidR="00991F44" w:rsidRPr="004459A6" w:rsidTr="00FE19CA">
        <w:tc>
          <w:tcPr>
            <w:tcW w:w="772" w:type="dxa"/>
            <w:tcBorders>
              <w:top w:val="single" w:sz="4" w:space="0" w:color="auto"/>
              <w:left w:val="single" w:sz="4" w:space="0" w:color="auto"/>
              <w:bottom w:val="single" w:sz="4" w:space="0" w:color="auto"/>
              <w:right w:val="single" w:sz="4" w:space="0" w:color="auto"/>
            </w:tcBorders>
            <w:hideMark/>
          </w:tcPr>
          <w:p w:rsidR="00991F44" w:rsidRPr="004459A6" w:rsidRDefault="00991F44" w:rsidP="005A0D37">
            <w:pPr>
              <w:jc w:val="both"/>
              <w:rPr>
                <w:sz w:val="24"/>
                <w:szCs w:val="24"/>
                <w:lang w:eastAsia="en-US"/>
              </w:rPr>
            </w:pPr>
            <w:r w:rsidRPr="004459A6">
              <w:rPr>
                <w:sz w:val="24"/>
                <w:szCs w:val="24"/>
                <w:lang w:eastAsia="en-US"/>
              </w:rPr>
              <w:t>№</w:t>
            </w:r>
          </w:p>
          <w:p w:rsidR="00991F44" w:rsidRPr="004459A6" w:rsidRDefault="00991F44" w:rsidP="005A0D37">
            <w:pPr>
              <w:jc w:val="both"/>
              <w:rPr>
                <w:sz w:val="24"/>
                <w:szCs w:val="24"/>
                <w:lang w:eastAsia="en-US"/>
              </w:rPr>
            </w:pPr>
            <w:proofErr w:type="spellStart"/>
            <w:r w:rsidRPr="004459A6">
              <w:rPr>
                <w:sz w:val="24"/>
                <w:szCs w:val="24"/>
                <w:lang w:eastAsia="en-US"/>
              </w:rPr>
              <w:t>п.п</w:t>
            </w:r>
            <w:proofErr w:type="spellEnd"/>
            <w:r w:rsidRPr="004459A6">
              <w:rPr>
                <w:sz w:val="24"/>
                <w:szCs w:val="24"/>
                <w:lang w:eastAsia="en-US"/>
              </w:rPr>
              <w:t>.</w:t>
            </w:r>
          </w:p>
        </w:tc>
        <w:tc>
          <w:tcPr>
            <w:tcW w:w="2000" w:type="dxa"/>
            <w:tcBorders>
              <w:top w:val="single" w:sz="4" w:space="0" w:color="auto"/>
              <w:left w:val="single" w:sz="4" w:space="0" w:color="auto"/>
              <w:bottom w:val="single" w:sz="4" w:space="0" w:color="auto"/>
              <w:right w:val="single" w:sz="4" w:space="0" w:color="auto"/>
            </w:tcBorders>
            <w:hideMark/>
          </w:tcPr>
          <w:p w:rsidR="00991F44" w:rsidRPr="004459A6" w:rsidRDefault="00991F44" w:rsidP="005A0D37">
            <w:pPr>
              <w:jc w:val="both"/>
              <w:rPr>
                <w:sz w:val="24"/>
                <w:szCs w:val="24"/>
                <w:lang w:eastAsia="en-US"/>
              </w:rPr>
            </w:pPr>
            <w:r w:rsidRPr="004459A6">
              <w:rPr>
                <w:sz w:val="24"/>
                <w:szCs w:val="24"/>
                <w:lang w:eastAsia="en-US"/>
              </w:rPr>
              <w:t>Вид, дата принятия,</w:t>
            </w:r>
          </w:p>
          <w:p w:rsidR="00991F44" w:rsidRPr="004459A6" w:rsidRDefault="00991F44" w:rsidP="005A0D37">
            <w:pPr>
              <w:jc w:val="both"/>
              <w:rPr>
                <w:sz w:val="24"/>
                <w:szCs w:val="24"/>
                <w:lang w:eastAsia="en-US"/>
              </w:rPr>
            </w:pPr>
            <w:r w:rsidRPr="004459A6">
              <w:rPr>
                <w:sz w:val="24"/>
                <w:szCs w:val="24"/>
                <w:lang w:eastAsia="en-US"/>
              </w:rPr>
              <w:t>номер</w:t>
            </w:r>
          </w:p>
          <w:p w:rsidR="00991F44" w:rsidRPr="004459A6" w:rsidRDefault="00991F44" w:rsidP="005A0D37">
            <w:pPr>
              <w:jc w:val="both"/>
              <w:rPr>
                <w:sz w:val="24"/>
                <w:szCs w:val="24"/>
                <w:lang w:eastAsia="en-US"/>
              </w:rPr>
            </w:pPr>
            <w:r w:rsidRPr="004459A6">
              <w:rPr>
                <w:sz w:val="24"/>
                <w:szCs w:val="24"/>
                <w:lang w:eastAsia="en-US"/>
              </w:rPr>
              <w:t>НПА</w:t>
            </w:r>
          </w:p>
        </w:tc>
        <w:tc>
          <w:tcPr>
            <w:tcW w:w="4991" w:type="dxa"/>
            <w:tcBorders>
              <w:top w:val="single" w:sz="4" w:space="0" w:color="auto"/>
              <w:left w:val="single" w:sz="4" w:space="0" w:color="auto"/>
              <w:bottom w:val="single" w:sz="4" w:space="0" w:color="auto"/>
              <w:right w:val="single" w:sz="4" w:space="0" w:color="auto"/>
            </w:tcBorders>
            <w:hideMark/>
          </w:tcPr>
          <w:p w:rsidR="00991F44" w:rsidRPr="004459A6" w:rsidRDefault="00991F44" w:rsidP="005A0D37">
            <w:pPr>
              <w:jc w:val="both"/>
              <w:rPr>
                <w:sz w:val="24"/>
                <w:szCs w:val="24"/>
                <w:lang w:eastAsia="en-US"/>
              </w:rPr>
            </w:pPr>
            <w:r w:rsidRPr="004459A6">
              <w:rPr>
                <w:sz w:val="24"/>
                <w:szCs w:val="24"/>
                <w:lang w:eastAsia="en-US"/>
              </w:rPr>
              <w:t>Полное название НПА</w:t>
            </w:r>
          </w:p>
        </w:tc>
        <w:tc>
          <w:tcPr>
            <w:tcW w:w="1417" w:type="dxa"/>
            <w:tcBorders>
              <w:top w:val="single" w:sz="4" w:space="0" w:color="auto"/>
              <w:left w:val="single" w:sz="4" w:space="0" w:color="auto"/>
              <w:bottom w:val="single" w:sz="4" w:space="0" w:color="auto"/>
              <w:right w:val="single" w:sz="4" w:space="0" w:color="auto"/>
            </w:tcBorders>
            <w:hideMark/>
          </w:tcPr>
          <w:p w:rsidR="00991F44" w:rsidRPr="004459A6" w:rsidRDefault="00991F44" w:rsidP="005A0D37">
            <w:pPr>
              <w:jc w:val="both"/>
              <w:rPr>
                <w:sz w:val="24"/>
                <w:szCs w:val="24"/>
                <w:lang w:eastAsia="en-US"/>
              </w:rPr>
            </w:pPr>
            <w:r w:rsidRPr="004459A6">
              <w:rPr>
                <w:sz w:val="24"/>
                <w:szCs w:val="24"/>
                <w:lang w:eastAsia="en-US"/>
              </w:rPr>
              <w:t>Стр.</w:t>
            </w:r>
          </w:p>
        </w:tc>
      </w:tr>
      <w:tr w:rsidR="00E50EEE" w:rsidRPr="00E50EEE" w:rsidTr="00FE19CA">
        <w:tc>
          <w:tcPr>
            <w:tcW w:w="772" w:type="dxa"/>
            <w:tcBorders>
              <w:top w:val="single" w:sz="4" w:space="0" w:color="auto"/>
              <w:left w:val="single" w:sz="4" w:space="0" w:color="auto"/>
              <w:bottom w:val="single" w:sz="4" w:space="0" w:color="auto"/>
              <w:right w:val="single" w:sz="4" w:space="0" w:color="auto"/>
            </w:tcBorders>
          </w:tcPr>
          <w:p w:rsidR="00E50EEE" w:rsidRPr="00E50EEE" w:rsidRDefault="00E50EEE" w:rsidP="005A0D37">
            <w:pPr>
              <w:jc w:val="both"/>
              <w:rPr>
                <w:sz w:val="24"/>
                <w:szCs w:val="24"/>
                <w:lang w:eastAsia="en-US"/>
              </w:rPr>
            </w:pPr>
            <w:r w:rsidRPr="00E50EEE">
              <w:rPr>
                <w:sz w:val="24"/>
                <w:szCs w:val="24"/>
                <w:lang w:eastAsia="en-US"/>
              </w:rPr>
              <w:t>1</w:t>
            </w:r>
          </w:p>
        </w:tc>
        <w:tc>
          <w:tcPr>
            <w:tcW w:w="2000" w:type="dxa"/>
            <w:tcBorders>
              <w:top w:val="single" w:sz="4" w:space="0" w:color="auto"/>
              <w:left w:val="single" w:sz="4" w:space="0" w:color="auto"/>
              <w:bottom w:val="single" w:sz="4" w:space="0" w:color="auto"/>
              <w:right w:val="single" w:sz="4" w:space="0" w:color="auto"/>
            </w:tcBorders>
          </w:tcPr>
          <w:p w:rsidR="00E50EEE" w:rsidRPr="00E50EEE" w:rsidRDefault="00E50EEE" w:rsidP="005A0D37">
            <w:pPr>
              <w:jc w:val="both"/>
              <w:rPr>
                <w:sz w:val="24"/>
                <w:szCs w:val="24"/>
                <w:lang w:eastAsia="en-US"/>
              </w:rPr>
            </w:pPr>
            <w:r w:rsidRPr="00E50EEE">
              <w:rPr>
                <w:sz w:val="24"/>
                <w:szCs w:val="24"/>
                <w:lang w:eastAsia="en-US"/>
              </w:rPr>
              <w:t xml:space="preserve">Постановление администрации Мазурского сельского поселения от </w:t>
            </w:r>
            <w:r w:rsidRPr="00E50EEE">
              <w:rPr>
                <w:sz w:val="24"/>
                <w:szCs w:val="24"/>
              </w:rPr>
              <w:t>12.01.2026</w:t>
            </w:r>
            <w:r w:rsidRPr="00E50EEE">
              <w:rPr>
                <w:sz w:val="24"/>
                <w:szCs w:val="24"/>
              </w:rPr>
              <w:t xml:space="preserve"> </w:t>
            </w:r>
            <w:r w:rsidRPr="00E50EEE">
              <w:rPr>
                <w:sz w:val="24"/>
                <w:szCs w:val="24"/>
                <w:lang w:eastAsia="en-US"/>
              </w:rPr>
              <w:t>№1</w:t>
            </w:r>
          </w:p>
        </w:tc>
        <w:tc>
          <w:tcPr>
            <w:tcW w:w="4991" w:type="dxa"/>
            <w:tcBorders>
              <w:top w:val="single" w:sz="4" w:space="0" w:color="auto"/>
              <w:left w:val="single" w:sz="4" w:space="0" w:color="auto"/>
              <w:bottom w:val="single" w:sz="4" w:space="0" w:color="auto"/>
              <w:right w:val="single" w:sz="4" w:space="0" w:color="auto"/>
            </w:tcBorders>
          </w:tcPr>
          <w:p w:rsidR="00E50EEE" w:rsidRPr="00E50EEE" w:rsidRDefault="00E50EEE" w:rsidP="005465A1">
            <w:pPr>
              <w:rPr>
                <w:sz w:val="24"/>
                <w:szCs w:val="24"/>
              </w:rPr>
            </w:pPr>
            <w:r w:rsidRPr="00E50EEE">
              <w:rPr>
                <w:sz w:val="24"/>
                <w:szCs w:val="24"/>
              </w:rPr>
              <w:t>О внесении изменений в постановление</w:t>
            </w:r>
          </w:p>
          <w:p w:rsidR="00E50EEE" w:rsidRPr="00E50EEE" w:rsidRDefault="00E50EEE" w:rsidP="005465A1">
            <w:pPr>
              <w:rPr>
                <w:sz w:val="24"/>
                <w:szCs w:val="24"/>
              </w:rPr>
            </w:pPr>
            <w:r w:rsidRPr="00E50EEE">
              <w:rPr>
                <w:sz w:val="24"/>
                <w:szCs w:val="24"/>
              </w:rPr>
              <w:t xml:space="preserve">от 24.12.2013 г № 83«Об утверждении муниципальной программы </w:t>
            </w:r>
            <w:r w:rsidRPr="00E50EEE">
              <w:rPr>
                <w:iCs/>
                <w:sz w:val="24"/>
                <w:szCs w:val="24"/>
              </w:rPr>
              <w:t xml:space="preserve">«Развитие культуры  Мазурского сельского </w:t>
            </w:r>
          </w:p>
          <w:p w:rsidR="00E50EEE" w:rsidRPr="00E50EEE" w:rsidRDefault="00E50EEE" w:rsidP="005465A1">
            <w:pPr>
              <w:pStyle w:val="af0"/>
              <w:jc w:val="both"/>
              <w:rPr>
                <w:b w:val="0"/>
                <w:iCs/>
                <w:sz w:val="24"/>
              </w:rPr>
            </w:pPr>
            <w:r w:rsidRPr="00E50EEE">
              <w:rPr>
                <w:b w:val="0"/>
                <w:iCs/>
                <w:sz w:val="24"/>
              </w:rPr>
              <w:t xml:space="preserve">поселения Поворинского муниципального района </w:t>
            </w:r>
            <w:r w:rsidRPr="00E50EEE">
              <w:rPr>
                <w:b w:val="0"/>
                <w:sz w:val="24"/>
              </w:rPr>
              <w:t>Воронежской области  на 2014 – 2028 годы»</w:t>
            </w:r>
          </w:p>
        </w:tc>
        <w:tc>
          <w:tcPr>
            <w:tcW w:w="1417" w:type="dxa"/>
            <w:tcBorders>
              <w:top w:val="single" w:sz="4" w:space="0" w:color="auto"/>
              <w:left w:val="single" w:sz="4" w:space="0" w:color="auto"/>
              <w:bottom w:val="single" w:sz="4" w:space="0" w:color="auto"/>
              <w:right w:val="single" w:sz="4" w:space="0" w:color="auto"/>
            </w:tcBorders>
          </w:tcPr>
          <w:p w:rsidR="00E50EEE" w:rsidRPr="00E50EEE" w:rsidRDefault="00E50EEE" w:rsidP="005A0D37">
            <w:pPr>
              <w:jc w:val="both"/>
              <w:rPr>
                <w:sz w:val="24"/>
                <w:szCs w:val="24"/>
                <w:lang w:eastAsia="en-US"/>
              </w:rPr>
            </w:pPr>
            <w:r>
              <w:rPr>
                <w:sz w:val="24"/>
                <w:szCs w:val="24"/>
                <w:lang w:eastAsia="en-US"/>
              </w:rPr>
              <w:t>3</w:t>
            </w:r>
          </w:p>
        </w:tc>
      </w:tr>
      <w:tr w:rsidR="00E50EEE" w:rsidRPr="00E50EEE" w:rsidTr="00FE19CA">
        <w:tc>
          <w:tcPr>
            <w:tcW w:w="772" w:type="dxa"/>
            <w:tcBorders>
              <w:top w:val="single" w:sz="4" w:space="0" w:color="auto"/>
              <w:left w:val="single" w:sz="4" w:space="0" w:color="auto"/>
              <w:bottom w:val="single" w:sz="4" w:space="0" w:color="auto"/>
              <w:right w:val="single" w:sz="4" w:space="0" w:color="auto"/>
            </w:tcBorders>
          </w:tcPr>
          <w:p w:rsidR="00E50EEE" w:rsidRPr="00E50EEE" w:rsidRDefault="00E50EEE" w:rsidP="005A0D37">
            <w:pPr>
              <w:jc w:val="both"/>
              <w:rPr>
                <w:sz w:val="24"/>
                <w:szCs w:val="24"/>
                <w:lang w:eastAsia="en-US"/>
              </w:rPr>
            </w:pPr>
            <w:r w:rsidRPr="00E50EEE">
              <w:rPr>
                <w:sz w:val="24"/>
                <w:szCs w:val="24"/>
                <w:lang w:eastAsia="en-US"/>
              </w:rPr>
              <w:t>2</w:t>
            </w:r>
          </w:p>
        </w:tc>
        <w:tc>
          <w:tcPr>
            <w:tcW w:w="2000" w:type="dxa"/>
            <w:tcBorders>
              <w:top w:val="single" w:sz="4" w:space="0" w:color="auto"/>
              <w:left w:val="single" w:sz="4" w:space="0" w:color="auto"/>
              <w:bottom w:val="single" w:sz="4" w:space="0" w:color="auto"/>
              <w:right w:val="single" w:sz="4" w:space="0" w:color="auto"/>
            </w:tcBorders>
          </w:tcPr>
          <w:p w:rsidR="00E50EEE" w:rsidRPr="00E50EEE" w:rsidRDefault="00E50EEE">
            <w:pPr>
              <w:rPr>
                <w:sz w:val="24"/>
                <w:szCs w:val="24"/>
              </w:rPr>
            </w:pPr>
            <w:r w:rsidRPr="00E50EEE">
              <w:rPr>
                <w:sz w:val="24"/>
                <w:szCs w:val="24"/>
              </w:rPr>
              <w:t>Постановление администрации Мазурского сель</w:t>
            </w:r>
            <w:r w:rsidRPr="00E50EEE">
              <w:rPr>
                <w:sz w:val="24"/>
                <w:szCs w:val="24"/>
              </w:rPr>
              <w:t>ского поселения от 12.01.2026 №2</w:t>
            </w:r>
          </w:p>
        </w:tc>
        <w:tc>
          <w:tcPr>
            <w:tcW w:w="4991" w:type="dxa"/>
            <w:tcBorders>
              <w:top w:val="single" w:sz="4" w:space="0" w:color="auto"/>
              <w:left w:val="single" w:sz="4" w:space="0" w:color="auto"/>
              <w:bottom w:val="single" w:sz="4" w:space="0" w:color="auto"/>
              <w:right w:val="single" w:sz="4" w:space="0" w:color="auto"/>
            </w:tcBorders>
          </w:tcPr>
          <w:p w:rsidR="00E50EEE" w:rsidRPr="00E50EEE" w:rsidRDefault="00E50EEE" w:rsidP="005465A1">
            <w:pPr>
              <w:rPr>
                <w:color w:val="FF0000"/>
                <w:sz w:val="24"/>
                <w:szCs w:val="24"/>
              </w:rPr>
            </w:pPr>
            <w:r w:rsidRPr="00E50EEE">
              <w:rPr>
                <w:sz w:val="24"/>
                <w:szCs w:val="24"/>
              </w:rPr>
              <w:t>О внесении изменений в постановление                                                                                              от 24.12.2013 г № 80</w:t>
            </w:r>
            <w:proofErr w:type="gramStart"/>
            <w:r w:rsidRPr="00E50EEE">
              <w:rPr>
                <w:color w:val="FF0000"/>
                <w:sz w:val="24"/>
                <w:szCs w:val="24"/>
              </w:rPr>
              <w:t xml:space="preserve"> </w:t>
            </w:r>
            <w:r w:rsidRPr="00E50EEE">
              <w:rPr>
                <w:sz w:val="24"/>
                <w:szCs w:val="24"/>
              </w:rPr>
              <w:t>О</w:t>
            </w:r>
            <w:proofErr w:type="gramEnd"/>
            <w:r w:rsidRPr="00E50EEE">
              <w:rPr>
                <w:sz w:val="24"/>
                <w:szCs w:val="24"/>
              </w:rPr>
              <w:t>б утверждении муниципальной  программы</w:t>
            </w:r>
            <w:r w:rsidRPr="00E50EEE">
              <w:rPr>
                <w:color w:val="FF0000"/>
                <w:sz w:val="24"/>
                <w:szCs w:val="24"/>
              </w:rPr>
              <w:t xml:space="preserve"> </w:t>
            </w:r>
            <w:r w:rsidRPr="00E50EEE">
              <w:rPr>
                <w:sz w:val="24"/>
                <w:szCs w:val="24"/>
              </w:rPr>
              <w:t>«</w:t>
            </w:r>
            <w:r w:rsidRPr="00E50EEE">
              <w:rPr>
                <w:bCs/>
                <w:sz w:val="24"/>
                <w:szCs w:val="24"/>
              </w:rPr>
              <w:t>Муниципальное управление и гражданское</w:t>
            </w:r>
            <w:r w:rsidRPr="00E50EEE">
              <w:rPr>
                <w:color w:val="FF0000"/>
                <w:sz w:val="24"/>
                <w:szCs w:val="24"/>
              </w:rPr>
              <w:t xml:space="preserve"> </w:t>
            </w:r>
            <w:r w:rsidRPr="00E50EEE">
              <w:rPr>
                <w:bCs/>
                <w:sz w:val="24"/>
                <w:szCs w:val="24"/>
              </w:rPr>
              <w:t xml:space="preserve">общество» </w:t>
            </w:r>
            <w:r w:rsidRPr="00E50EEE">
              <w:rPr>
                <w:sz w:val="24"/>
                <w:szCs w:val="24"/>
              </w:rPr>
              <w:t>Мазурского сельского поселения Поворинского муниципального района Воронежской области</w:t>
            </w:r>
            <w:r w:rsidRPr="00E50EEE">
              <w:rPr>
                <w:bCs/>
                <w:sz w:val="24"/>
                <w:szCs w:val="24"/>
              </w:rPr>
              <w:t xml:space="preserve"> на 2014-2023 год</w:t>
            </w:r>
            <w:r w:rsidRPr="00E50EEE">
              <w:rPr>
                <w:sz w:val="24"/>
                <w:szCs w:val="24"/>
              </w:rPr>
              <w:t>ы</w:t>
            </w:r>
          </w:p>
          <w:p w:rsidR="00E50EEE" w:rsidRPr="00E50EEE" w:rsidRDefault="00E50EEE" w:rsidP="005465A1">
            <w:pPr>
              <w:jc w:val="both"/>
              <w:outlineLvl w:val="0"/>
              <w:rPr>
                <w:bCs/>
                <w:kern w:val="28"/>
                <w:sz w:val="24"/>
                <w:szCs w:val="24"/>
              </w:rPr>
            </w:pPr>
          </w:p>
        </w:tc>
        <w:tc>
          <w:tcPr>
            <w:tcW w:w="1417" w:type="dxa"/>
            <w:tcBorders>
              <w:top w:val="single" w:sz="4" w:space="0" w:color="auto"/>
              <w:left w:val="single" w:sz="4" w:space="0" w:color="auto"/>
              <w:bottom w:val="single" w:sz="4" w:space="0" w:color="auto"/>
              <w:right w:val="single" w:sz="4" w:space="0" w:color="auto"/>
            </w:tcBorders>
          </w:tcPr>
          <w:p w:rsidR="00E50EEE" w:rsidRPr="00E50EEE" w:rsidRDefault="00FD0C66" w:rsidP="005A0D37">
            <w:pPr>
              <w:jc w:val="both"/>
              <w:rPr>
                <w:sz w:val="24"/>
                <w:szCs w:val="24"/>
                <w:lang w:eastAsia="en-US"/>
              </w:rPr>
            </w:pPr>
            <w:r>
              <w:rPr>
                <w:sz w:val="24"/>
                <w:szCs w:val="24"/>
                <w:lang w:eastAsia="en-US"/>
              </w:rPr>
              <w:t>22</w:t>
            </w:r>
          </w:p>
        </w:tc>
      </w:tr>
      <w:tr w:rsidR="00E50EEE" w:rsidRPr="00E50EEE" w:rsidTr="00FE19CA">
        <w:tc>
          <w:tcPr>
            <w:tcW w:w="772" w:type="dxa"/>
            <w:tcBorders>
              <w:top w:val="single" w:sz="4" w:space="0" w:color="auto"/>
              <w:left w:val="single" w:sz="4" w:space="0" w:color="auto"/>
              <w:bottom w:val="single" w:sz="4" w:space="0" w:color="auto"/>
              <w:right w:val="single" w:sz="4" w:space="0" w:color="auto"/>
            </w:tcBorders>
          </w:tcPr>
          <w:p w:rsidR="00E50EEE" w:rsidRPr="00E50EEE" w:rsidRDefault="00E50EEE" w:rsidP="005A0D37">
            <w:pPr>
              <w:jc w:val="both"/>
              <w:rPr>
                <w:sz w:val="24"/>
                <w:szCs w:val="24"/>
                <w:lang w:eastAsia="en-US"/>
              </w:rPr>
            </w:pPr>
            <w:r w:rsidRPr="00E50EEE">
              <w:rPr>
                <w:sz w:val="24"/>
                <w:szCs w:val="24"/>
                <w:lang w:eastAsia="en-US"/>
              </w:rPr>
              <w:t>3</w:t>
            </w:r>
          </w:p>
        </w:tc>
        <w:tc>
          <w:tcPr>
            <w:tcW w:w="2000" w:type="dxa"/>
            <w:tcBorders>
              <w:top w:val="single" w:sz="4" w:space="0" w:color="auto"/>
              <w:left w:val="single" w:sz="4" w:space="0" w:color="auto"/>
              <w:bottom w:val="single" w:sz="4" w:space="0" w:color="auto"/>
              <w:right w:val="single" w:sz="4" w:space="0" w:color="auto"/>
            </w:tcBorders>
          </w:tcPr>
          <w:p w:rsidR="00E50EEE" w:rsidRPr="00E50EEE" w:rsidRDefault="00E50EEE">
            <w:pPr>
              <w:rPr>
                <w:sz w:val="24"/>
                <w:szCs w:val="24"/>
              </w:rPr>
            </w:pPr>
            <w:r w:rsidRPr="00E50EEE">
              <w:rPr>
                <w:sz w:val="24"/>
                <w:szCs w:val="24"/>
              </w:rPr>
              <w:t>Постановление администрации Мазурского сель</w:t>
            </w:r>
            <w:r w:rsidRPr="00E50EEE">
              <w:rPr>
                <w:sz w:val="24"/>
                <w:szCs w:val="24"/>
              </w:rPr>
              <w:t>ского поселения от 12.01.2026 №3</w:t>
            </w:r>
          </w:p>
        </w:tc>
        <w:tc>
          <w:tcPr>
            <w:tcW w:w="4991" w:type="dxa"/>
            <w:tcBorders>
              <w:top w:val="single" w:sz="4" w:space="0" w:color="auto"/>
              <w:left w:val="single" w:sz="4" w:space="0" w:color="auto"/>
              <w:bottom w:val="single" w:sz="4" w:space="0" w:color="auto"/>
              <w:right w:val="single" w:sz="4" w:space="0" w:color="auto"/>
            </w:tcBorders>
          </w:tcPr>
          <w:p w:rsidR="00E50EEE" w:rsidRPr="00E50EEE" w:rsidRDefault="00E50EEE" w:rsidP="005465A1">
            <w:pPr>
              <w:rPr>
                <w:sz w:val="24"/>
                <w:szCs w:val="24"/>
              </w:rPr>
            </w:pPr>
            <w:r w:rsidRPr="00E50EEE">
              <w:rPr>
                <w:sz w:val="24"/>
                <w:szCs w:val="24"/>
              </w:rPr>
              <w:t xml:space="preserve">О внесении изменений в постановление                                                                                                       </w:t>
            </w:r>
            <w:r w:rsidRPr="00E50EEE">
              <w:rPr>
                <w:color w:val="000000"/>
                <w:sz w:val="24"/>
                <w:szCs w:val="24"/>
              </w:rPr>
              <w:t>от 24.12.2013 г № 81</w:t>
            </w:r>
            <w:r w:rsidRPr="00E50EEE">
              <w:rPr>
                <w:sz w:val="24"/>
                <w:szCs w:val="24"/>
              </w:rPr>
              <w:t xml:space="preserve"> «Об утверждении муниципальной  программы</w:t>
            </w:r>
          </w:p>
          <w:p w:rsidR="00E50EEE" w:rsidRPr="00E50EEE" w:rsidRDefault="00E50EEE" w:rsidP="005465A1">
            <w:pPr>
              <w:rPr>
                <w:color w:val="000000"/>
                <w:sz w:val="24"/>
                <w:szCs w:val="24"/>
              </w:rPr>
            </w:pPr>
            <w:r w:rsidRPr="00E50EEE">
              <w:rPr>
                <w:bCs/>
                <w:sz w:val="24"/>
                <w:szCs w:val="24"/>
              </w:rPr>
              <w:t>«З</w:t>
            </w:r>
            <w:r w:rsidRPr="00E50EEE">
              <w:rPr>
                <w:color w:val="000000"/>
                <w:sz w:val="24"/>
                <w:szCs w:val="24"/>
              </w:rPr>
              <w:t>ащита населения и территории от чрезвычайных ситуаций, обеспечение пожарной безопасности и безопасности людей на водных объектах  на 2014-2028 годы»</w:t>
            </w:r>
          </w:p>
        </w:tc>
        <w:tc>
          <w:tcPr>
            <w:tcW w:w="1417" w:type="dxa"/>
            <w:tcBorders>
              <w:top w:val="single" w:sz="4" w:space="0" w:color="auto"/>
              <w:left w:val="single" w:sz="4" w:space="0" w:color="auto"/>
              <w:bottom w:val="single" w:sz="4" w:space="0" w:color="auto"/>
              <w:right w:val="single" w:sz="4" w:space="0" w:color="auto"/>
            </w:tcBorders>
          </w:tcPr>
          <w:p w:rsidR="00E50EEE" w:rsidRPr="00E50EEE" w:rsidRDefault="00FD0C66" w:rsidP="005A0D37">
            <w:pPr>
              <w:jc w:val="both"/>
              <w:rPr>
                <w:sz w:val="24"/>
                <w:szCs w:val="24"/>
                <w:lang w:eastAsia="en-US"/>
              </w:rPr>
            </w:pPr>
            <w:r>
              <w:rPr>
                <w:sz w:val="24"/>
                <w:szCs w:val="24"/>
                <w:lang w:eastAsia="en-US"/>
              </w:rPr>
              <w:t>58</w:t>
            </w:r>
          </w:p>
        </w:tc>
      </w:tr>
      <w:tr w:rsidR="00E50EEE" w:rsidRPr="00E50EEE" w:rsidTr="00FE19CA">
        <w:tc>
          <w:tcPr>
            <w:tcW w:w="772" w:type="dxa"/>
            <w:tcBorders>
              <w:top w:val="single" w:sz="4" w:space="0" w:color="auto"/>
              <w:left w:val="single" w:sz="4" w:space="0" w:color="auto"/>
              <w:bottom w:val="single" w:sz="4" w:space="0" w:color="auto"/>
              <w:right w:val="single" w:sz="4" w:space="0" w:color="auto"/>
            </w:tcBorders>
          </w:tcPr>
          <w:p w:rsidR="00E50EEE" w:rsidRPr="00E50EEE" w:rsidRDefault="00E50EEE" w:rsidP="005A0D37">
            <w:pPr>
              <w:jc w:val="both"/>
              <w:rPr>
                <w:sz w:val="24"/>
                <w:szCs w:val="24"/>
                <w:lang w:eastAsia="en-US"/>
              </w:rPr>
            </w:pPr>
            <w:r w:rsidRPr="00E50EEE">
              <w:rPr>
                <w:sz w:val="24"/>
                <w:szCs w:val="24"/>
                <w:lang w:eastAsia="en-US"/>
              </w:rPr>
              <w:t>4</w:t>
            </w:r>
          </w:p>
        </w:tc>
        <w:tc>
          <w:tcPr>
            <w:tcW w:w="2000" w:type="dxa"/>
            <w:tcBorders>
              <w:top w:val="single" w:sz="4" w:space="0" w:color="auto"/>
              <w:left w:val="single" w:sz="4" w:space="0" w:color="auto"/>
              <w:bottom w:val="single" w:sz="4" w:space="0" w:color="auto"/>
              <w:right w:val="single" w:sz="4" w:space="0" w:color="auto"/>
            </w:tcBorders>
          </w:tcPr>
          <w:p w:rsidR="00E50EEE" w:rsidRPr="00E50EEE" w:rsidRDefault="00E50EEE">
            <w:pPr>
              <w:rPr>
                <w:sz w:val="24"/>
                <w:szCs w:val="24"/>
              </w:rPr>
            </w:pPr>
            <w:r w:rsidRPr="00E50EEE">
              <w:rPr>
                <w:sz w:val="24"/>
                <w:szCs w:val="24"/>
              </w:rPr>
              <w:t>Постановление администрации Мазурского сель</w:t>
            </w:r>
            <w:r w:rsidRPr="00E50EEE">
              <w:rPr>
                <w:sz w:val="24"/>
                <w:szCs w:val="24"/>
              </w:rPr>
              <w:t>ского поселения от 12.01.2026 №4</w:t>
            </w:r>
          </w:p>
        </w:tc>
        <w:tc>
          <w:tcPr>
            <w:tcW w:w="4991" w:type="dxa"/>
            <w:tcBorders>
              <w:top w:val="single" w:sz="4" w:space="0" w:color="auto"/>
              <w:left w:val="single" w:sz="4" w:space="0" w:color="auto"/>
              <w:bottom w:val="single" w:sz="4" w:space="0" w:color="auto"/>
              <w:right w:val="single" w:sz="4" w:space="0" w:color="auto"/>
            </w:tcBorders>
          </w:tcPr>
          <w:p w:rsidR="00E50EEE" w:rsidRPr="00E50EEE" w:rsidRDefault="00E50EEE" w:rsidP="005465A1">
            <w:pPr>
              <w:rPr>
                <w:sz w:val="24"/>
                <w:szCs w:val="24"/>
              </w:rPr>
            </w:pPr>
            <w:r w:rsidRPr="00E50EEE">
              <w:rPr>
                <w:sz w:val="24"/>
                <w:szCs w:val="24"/>
              </w:rPr>
              <w:t>О внесении изменений в постановление                                                                                              от 24.12.2013 г № 82</w:t>
            </w:r>
          </w:p>
          <w:p w:rsidR="00E50EEE" w:rsidRPr="00E50EEE" w:rsidRDefault="00E50EEE" w:rsidP="005465A1">
            <w:pPr>
              <w:rPr>
                <w:sz w:val="24"/>
                <w:szCs w:val="24"/>
              </w:rPr>
            </w:pPr>
            <w:r w:rsidRPr="00E50EEE">
              <w:rPr>
                <w:sz w:val="24"/>
                <w:szCs w:val="24"/>
              </w:rPr>
              <w:t>Об утверждении муниципальной  программы «</w:t>
            </w:r>
            <w:r w:rsidRPr="00E50EEE">
              <w:rPr>
                <w:bCs/>
                <w:sz w:val="24"/>
                <w:szCs w:val="24"/>
              </w:rPr>
              <w:t xml:space="preserve">Развитие жилищно-коммунального хозяйства </w:t>
            </w:r>
            <w:r w:rsidRPr="00E50EEE">
              <w:rPr>
                <w:sz w:val="24"/>
                <w:szCs w:val="24"/>
              </w:rPr>
              <w:t>Мазурского сельского поселения Поворинского муниципального района Воронежской области</w:t>
            </w:r>
            <w:r w:rsidRPr="00E50EEE">
              <w:rPr>
                <w:bCs/>
                <w:sz w:val="24"/>
                <w:szCs w:val="24"/>
              </w:rPr>
              <w:t xml:space="preserve"> на 2014-2028 год</w:t>
            </w:r>
            <w:r w:rsidRPr="00E50EEE">
              <w:rPr>
                <w:sz w:val="24"/>
                <w:szCs w:val="24"/>
              </w:rPr>
              <w:t>ы»</w:t>
            </w:r>
          </w:p>
        </w:tc>
        <w:tc>
          <w:tcPr>
            <w:tcW w:w="1417" w:type="dxa"/>
            <w:tcBorders>
              <w:top w:val="single" w:sz="4" w:space="0" w:color="auto"/>
              <w:left w:val="single" w:sz="4" w:space="0" w:color="auto"/>
              <w:bottom w:val="single" w:sz="4" w:space="0" w:color="auto"/>
              <w:right w:val="single" w:sz="4" w:space="0" w:color="auto"/>
            </w:tcBorders>
          </w:tcPr>
          <w:p w:rsidR="00E50EEE" w:rsidRPr="00E50EEE" w:rsidRDefault="00FD0C66" w:rsidP="005A0D37">
            <w:pPr>
              <w:jc w:val="both"/>
              <w:rPr>
                <w:sz w:val="24"/>
                <w:szCs w:val="24"/>
                <w:lang w:eastAsia="en-US"/>
              </w:rPr>
            </w:pPr>
            <w:r>
              <w:rPr>
                <w:sz w:val="24"/>
                <w:szCs w:val="24"/>
                <w:lang w:eastAsia="en-US"/>
              </w:rPr>
              <w:t>79</w:t>
            </w:r>
          </w:p>
        </w:tc>
      </w:tr>
      <w:tr w:rsidR="00E50EEE" w:rsidRPr="00E50EEE" w:rsidTr="00FE19CA">
        <w:tc>
          <w:tcPr>
            <w:tcW w:w="772" w:type="dxa"/>
            <w:tcBorders>
              <w:top w:val="single" w:sz="4" w:space="0" w:color="auto"/>
              <w:left w:val="single" w:sz="4" w:space="0" w:color="auto"/>
              <w:bottom w:val="single" w:sz="4" w:space="0" w:color="auto"/>
              <w:right w:val="single" w:sz="4" w:space="0" w:color="auto"/>
            </w:tcBorders>
          </w:tcPr>
          <w:p w:rsidR="00E50EEE" w:rsidRPr="00E50EEE" w:rsidRDefault="00E50EEE" w:rsidP="005A0D37">
            <w:pPr>
              <w:jc w:val="both"/>
              <w:rPr>
                <w:sz w:val="24"/>
                <w:szCs w:val="24"/>
                <w:lang w:eastAsia="en-US"/>
              </w:rPr>
            </w:pPr>
            <w:r w:rsidRPr="00E50EEE">
              <w:rPr>
                <w:sz w:val="24"/>
                <w:szCs w:val="24"/>
                <w:lang w:eastAsia="en-US"/>
              </w:rPr>
              <w:t>5</w:t>
            </w:r>
          </w:p>
        </w:tc>
        <w:tc>
          <w:tcPr>
            <w:tcW w:w="2000" w:type="dxa"/>
            <w:tcBorders>
              <w:top w:val="single" w:sz="4" w:space="0" w:color="auto"/>
              <w:left w:val="single" w:sz="4" w:space="0" w:color="auto"/>
              <w:bottom w:val="single" w:sz="4" w:space="0" w:color="auto"/>
              <w:right w:val="single" w:sz="4" w:space="0" w:color="auto"/>
            </w:tcBorders>
          </w:tcPr>
          <w:p w:rsidR="00E50EEE" w:rsidRPr="00E50EEE" w:rsidRDefault="00E50EEE">
            <w:pPr>
              <w:rPr>
                <w:sz w:val="24"/>
                <w:szCs w:val="24"/>
              </w:rPr>
            </w:pPr>
            <w:r w:rsidRPr="00E50EEE">
              <w:rPr>
                <w:sz w:val="24"/>
                <w:szCs w:val="24"/>
              </w:rPr>
              <w:t>Постановление администрации Мазурского сель</w:t>
            </w:r>
            <w:r w:rsidRPr="00E50EEE">
              <w:rPr>
                <w:sz w:val="24"/>
                <w:szCs w:val="24"/>
              </w:rPr>
              <w:t>ского поселения от 12.01.2026 №5</w:t>
            </w:r>
          </w:p>
        </w:tc>
        <w:tc>
          <w:tcPr>
            <w:tcW w:w="4991" w:type="dxa"/>
            <w:tcBorders>
              <w:top w:val="single" w:sz="4" w:space="0" w:color="auto"/>
              <w:left w:val="single" w:sz="4" w:space="0" w:color="auto"/>
              <w:bottom w:val="single" w:sz="4" w:space="0" w:color="auto"/>
              <w:right w:val="single" w:sz="4" w:space="0" w:color="auto"/>
            </w:tcBorders>
          </w:tcPr>
          <w:p w:rsidR="00E50EEE" w:rsidRPr="00E50EEE" w:rsidRDefault="00E50EEE" w:rsidP="005465A1">
            <w:pPr>
              <w:rPr>
                <w:sz w:val="24"/>
                <w:szCs w:val="24"/>
              </w:rPr>
            </w:pPr>
            <w:r w:rsidRPr="00E50EEE">
              <w:rPr>
                <w:sz w:val="24"/>
                <w:szCs w:val="24"/>
              </w:rPr>
              <w:t>О внесении изменений в постановление администрации Мазурского сельского поселения от   08.06.2016 года №94 «Об    утверждении    муниципальной  программы «Энергосбережение  и    повышение энергетической          эффективности  на    территории     Мазурского  сельского поселения на 2016-2028 годы»</w:t>
            </w:r>
          </w:p>
        </w:tc>
        <w:tc>
          <w:tcPr>
            <w:tcW w:w="1417" w:type="dxa"/>
            <w:tcBorders>
              <w:top w:val="single" w:sz="4" w:space="0" w:color="auto"/>
              <w:left w:val="single" w:sz="4" w:space="0" w:color="auto"/>
              <w:bottom w:val="single" w:sz="4" w:space="0" w:color="auto"/>
              <w:right w:val="single" w:sz="4" w:space="0" w:color="auto"/>
            </w:tcBorders>
          </w:tcPr>
          <w:p w:rsidR="00E50EEE" w:rsidRPr="00E50EEE" w:rsidRDefault="00FD0C66" w:rsidP="005A0D37">
            <w:pPr>
              <w:jc w:val="both"/>
              <w:rPr>
                <w:sz w:val="24"/>
                <w:szCs w:val="24"/>
                <w:lang w:eastAsia="en-US"/>
              </w:rPr>
            </w:pPr>
            <w:r>
              <w:rPr>
                <w:sz w:val="24"/>
                <w:szCs w:val="24"/>
                <w:lang w:eastAsia="en-US"/>
              </w:rPr>
              <w:t>103</w:t>
            </w:r>
            <w:bookmarkStart w:id="0" w:name="_GoBack"/>
            <w:bookmarkEnd w:id="0"/>
          </w:p>
        </w:tc>
      </w:tr>
    </w:tbl>
    <w:p w:rsidR="00E50EEE" w:rsidRDefault="00E50EEE" w:rsidP="00E50EEE">
      <w:pPr>
        <w:jc w:val="center"/>
        <w:rPr>
          <w:b/>
          <w:sz w:val="24"/>
          <w:szCs w:val="24"/>
        </w:rPr>
      </w:pPr>
      <w:r>
        <w:rPr>
          <w:b/>
          <w:sz w:val="24"/>
          <w:szCs w:val="24"/>
        </w:rPr>
        <w:lastRenderedPageBreak/>
        <w:t xml:space="preserve">АДМИНИСТРАЦИЯ МАЗУРСКОГО СЕЛЬСКОГО ПОСЕЛЕНИЯ </w:t>
      </w:r>
    </w:p>
    <w:p w:rsidR="00E50EEE" w:rsidRDefault="00E50EEE" w:rsidP="00E50EEE">
      <w:pPr>
        <w:jc w:val="center"/>
        <w:rPr>
          <w:b/>
          <w:sz w:val="24"/>
          <w:szCs w:val="24"/>
        </w:rPr>
      </w:pPr>
      <w:r>
        <w:rPr>
          <w:b/>
          <w:sz w:val="24"/>
          <w:szCs w:val="24"/>
        </w:rPr>
        <w:t>ПОВОРИНСКОГО МУНИЦИПАЛЬНОГО РАЙОНА</w:t>
      </w:r>
    </w:p>
    <w:p w:rsidR="00E50EEE" w:rsidRDefault="00E50EEE" w:rsidP="00E50EEE">
      <w:pPr>
        <w:jc w:val="center"/>
        <w:rPr>
          <w:b/>
          <w:sz w:val="24"/>
          <w:szCs w:val="24"/>
        </w:rPr>
      </w:pPr>
      <w:r>
        <w:rPr>
          <w:b/>
          <w:sz w:val="24"/>
          <w:szCs w:val="24"/>
        </w:rPr>
        <w:t>ВОРОНЕЖСКОЙ ОБЛАСТИ</w:t>
      </w:r>
    </w:p>
    <w:p w:rsidR="00E50EEE" w:rsidRDefault="00E50EEE" w:rsidP="00E50EEE">
      <w:pPr>
        <w:jc w:val="center"/>
        <w:rPr>
          <w:b/>
          <w:sz w:val="24"/>
          <w:szCs w:val="24"/>
        </w:rPr>
      </w:pPr>
    </w:p>
    <w:p w:rsidR="00E50EEE" w:rsidRDefault="00E50EEE" w:rsidP="00E50EEE">
      <w:pPr>
        <w:jc w:val="center"/>
        <w:rPr>
          <w:b/>
          <w:sz w:val="24"/>
          <w:szCs w:val="24"/>
        </w:rPr>
      </w:pPr>
      <w:r>
        <w:rPr>
          <w:b/>
          <w:sz w:val="24"/>
          <w:szCs w:val="24"/>
        </w:rPr>
        <w:t>ПОСТАНОВЛЕНИЕ</w:t>
      </w:r>
    </w:p>
    <w:p w:rsidR="00E50EEE" w:rsidRDefault="00E50EEE" w:rsidP="00E50EEE">
      <w:pPr>
        <w:rPr>
          <w:b/>
          <w:sz w:val="24"/>
          <w:szCs w:val="24"/>
        </w:rPr>
      </w:pPr>
      <w:r>
        <w:rPr>
          <w:bCs/>
          <w:sz w:val="24"/>
          <w:szCs w:val="24"/>
        </w:rPr>
        <w:t>от 12.01.2026г.     №1</w:t>
      </w:r>
      <w:r>
        <w:rPr>
          <w:bCs/>
          <w:color w:val="FFFFFF"/>
          <w:sz w:val="24"/>
          <w:szCs w:val="24"/>
        </w:rPr>
        <w:t>14</w:t>
      </w:r>
    </w:p>
    <w:p w:rsidR="00E50EEE" w:rsidRDefault="00E50EEE" w:rsidP="00E50EEE">
      <w:pPr>
        <w:rPr>
          <w:sz w:val="24"/>
          <w:szCs w:val="24"/>
        </w:rPr>
      </w:pPr>
      <w:r>
        <w:rPr>
          <w:sz w:val="24"/>
          <w:szCs w:val="24"/>
        </w:rPr>
        <w:t>О внесении изменений в постановление</w:t>
      </w:r>
    </w:p>
    <w:p w:rsidR="00E50EEE" w:rsidRDefault="00E50EEE" w:rsidP="00E50EEE">
      <w:pPr>
        <w:rPr>
          <w:sz w:val="24"/>
          <w:szCs w:val="24"/>
        </w:rPr>
      </w:pPr>
      <w:r>
        <w:rPr>
          <w:sz w:val="24"/>
          <w:szCs w:val="24"/>
        </w:rPr>
        <w:t xml:space="preserve">от 24.12.2013 г № 83«Об утверждении </w:t>
      </w:r>
      <w:proofErr w:type="gramStart"/>
      <w:r>
        <w:rPr>
          <w:sz w:val="24"/>
          <w:szCs w:val="24"/>
        </w:rPr>
        <w:t>муниципальной</w:t>
      </w:r>
      <w:proofErr w:type="gramEnd"/>
    </w:p>
    <w:p w:rsidR="00E50EEE" w:rsidRDefault="00E50EEE" w:rsidP="00E50EEE">
      <w:pPr>
        <w:rPr>
          <w:b/>
          <w:i/>
          <w:iCs/>
          <w:sz w:val="24"/>
          <w:szCs w:val="24"/>
        </w:rPr>
      </w:pPr>
      <w:r>
        <w:rPr>
          <w:sz w:val="24"/>
          <w:szCs w:val="24"/>
        </w:rPr>
        <w:t xml:space="preserve">программы </w:t>
      </w:r>
      <w:r>
        <w:rPr>
          <w:iCs/>
          <w:sz w:val="24"/>
          <w:szCs w:val="24"/>
        </w:rPr>
        <w:t xml:space="preserve">«Развитие культуры  </w:t>
      </w:r>
      <w:proofErr w:type="gramStart"/>
      <w:r>
        <w:rPr>
          <w:iCs/>
          <w:sz w:val="24"/>
          <w:szCs w:val="24"/>
        </w:rPr>
        <w:t>Мазурского</w:t>
      </w:r>
      <w:proofErr w:type="gramEnd"/>
      <w:r>
        <w:rPr>
          <w:iCs/>
          <w:sz w:val="24"/>
          <w:szCs w:val="24"/>
        </w:rPr>
        <w:t xml:space="preserve"> сельского</w:t>
      </w:r>
      <w:r>
        <w:rPr>
          <w:b/>
          <w:i/>
          <w:iCs/>
          <w:sz w:val="24"/>
          <w:szCs w:val="24"/>
        </w:rPr>
        <w:t xml:space="preserve"> </w:t>
      </w:r>
    </w:p>
    <w:p w:rsidR="00E50EEE" w:rsidRDefault="00E50EEE" w:rsidP="00E50EEE">
      <w:pPr>
        <w:pStyle w:val="af0"/>
        <w:jc w:val="both"/>
        <w:rPr>
          <w:b w:val="0"/>
          <w:i/>
          <w:iCs/>
          <w:sz w:val="24"/>
        </w:rPr>
      </w:pPr>
      <w:r>
        <w:rPr>
          <w:b w:val="0"/>
          <w:i/>
          <w:iCs/>
          <w:sz w:val="24"/>
        </w:rPr>
        <w:t xml:space="preserve">поселения Поворинского муниципального района </w:t>
      </w:r>
    </w:p>
    <w:p w:rsidR="00E50EEE" w:rsidRDefault="00E50EEE" w:rsidP="00E50EEE">
      <w:pPr>
        <w:pStyle w:val="af0"/>
        <w:jc w:val="both"/>
        <w:rPr>
          <w:b w:val="0"/>
          <w:i/>
          <w:sz w:val="24"/>
        </w:rPr>
      </w:pPr>
      <w:r>
        <w:rPr>
          <w:b w:val="0"/>
          <w:i/>
          <w:sz w:val="24"/>
        </w:rPr>
        <w:t xml:space="preserve">Воронежской области  на 2014 – 2028 годы» </w:t>
      </w:r>
    </w:p>
    <w:p w:rsidR="00E50EEE" w:rsidRDefault="00E50EEE" w:rsidP="00E50EEE">
      <w:pPr>
        <w:pStyle w:val="af0"/>
        <w:jc w:val="both"/>
        <w:rPr>
          <w:b w:val="0"/>
          <w:i/>
          <w:sz w:val="24"/>
        </w:rPr>
      </w:pPr>
    </w:p>
    <w:p w:rsidR="00E50EEE" w:rsidRDefault="00E50EEE" w:rsidP="00E50EEE">
      <w:pPr>
        <w:pStyle w:val="af0"/>
        <w:jc w:val="both"/>
        <w:rPr>
          <w:b w:val="0"/>
          <w:i/>
          <w:sz w:val="24"/>
        </w:rPr>
      </w:pPr>
    </w:p>
    <w:p w:rsidR="00E50EEE" w:rsidRDefault="00E50EEE" w:rsidP="00E50EEE">
      <w:pPr>
        <w:rPr>
          <w:sz w:val="24"/>
          <w:szCs w:val="24"/>
        </w:rPr>
      </w:pPr>
      <w:r>
        <w:rPr>
          <w:sz w:val="24"/>
          <w:szCs w:val="24"/>
        </w:rPr>
        <w:t xml:space="preserve">           </w:t>
      </w:r>
      <w:proofErr w:type="gramStart"/>
      <w:r>
        <w:rPr>
          <w:sz w:val="24"/>
          <w:szCs w:val="24"/>
        </w:rPr>
        <w:t>В соответствии со статьей 14 Федерального закона Российской Федерации от 06.10.2003 года №131 «Об общих принципах организации местного самоуправления в Российской Федерации», на основании Федерального закона от 26.04.2007 года № 63–ФЗ «О внесении изменений в Бюджетный кодекс Российской Федерации в части регулирования бюджетного процесса и приведение в соответствие с бюджетным законодательством Российской Федерации отдельных законодательных актов Российской Федерации», руководствуясь Уставом Мазурского</w:t>
      </w:r>
      <w:proofErr w:type="gramEnd"/>
      <w:r>
        <w:rPr>
          <w:sz w:val="24"/>
          <w:szCs w:val="24"/>
        </w:rPr>
        <w:t xml:space="preserve"> сельского поселения Поворинского муниципального района Воронежской области, распоряжением Администрации Мазурского сельского поселения от 30.09.2013 года №</w:t>
      </w:r>
      <w:r>
        <w:rPr>
          <w:color w:val="FF6600"/>
          <w:sz w:val="24"/>
          <w:szCs w:val="24"/>
        </w:rPr>
        <w:t xml:space="preserve"> </w:t>
      </w:r>
      <w:r>
        <w:rPr>
          <w:sz w:val="24"/>
          <w:szCs w:val="24"/>
        </w:rPr>
        <w:t>22 «Об утверждении перечня муниципальных программ Мазурского сельского поселения Поворинского муниципального района Воронежской области».</w:t>
      </w:r>
    </w:p>
    <w:p w:rsidR="00E50EEE" w:rsidRDefault="00E50EEE" w:rsidP="00E50EEE">
      <w:pPr>
        <w:jc w:val="center"/>
        <w:rPr>
          <w:b/>
          <w:sz w:val="24"/>
          <w:szCs w:val="24"/>
        </w:rPr>
      </w:pPr>
    </w:p>
    <w:p w:rsidR="00E50EEE" w:rsidRDefault="00E50EEE" w:rsidP="00E50EEE">
      <w:pPr>
        <w:jc w:val="center"/>
        <w:rPr>
          <w:b/>
          <w:sz w:val="24"/>
          <w:szCs w:val="24"/>
        </w:rPr>
      </w:pPr>
      <w:r>
        <w:rPr>
          <w:b/>
          <w:sz w:val="24"/>
          <w:szCs w:val="24"/>
        </w:rPr>
        <w:t>Постановляет:</w:t>
      </w:r>
    </w:p>
    <w:p w:rsidR="00E50EEE" w:rsidRDefault="00E50EEE" w:rsidP="00E50EEE">
      <w:pPr>
        <w:jc w:val="center"/>
        <w:rPr>
          <w:b/>
          <w:sz w:val="24"/>
          <w:szCs w:val="24"/>
        </w:rPr>
      </w:pPr>
    </w:p>
    <w:p w:rsidR="00E50EEE" w:rsidRDefault="00E50EEE" w:rsidP="00E50EEE">
      <w:pPr>
        <w:pStyle w:val="p5"/>
        <w:numPr>
          <w:ilvl w:val="0"/>
          <w:numId w:val="6"/>
        </w:numPr>
        <w:shd w:val="clear" w:color="auto" w:fill="FFFFFF"/>
        <w:spacing w:before="0" w:beforeAutospacing="0"/>
        <w:jc w:val="both"/>
      </w:pPr>
      <w:r>
        <w:t xml:space="preserve">Внести изменения в Постановление администрации Мазурского поселения от 24.12.2013г. № 83 «Об утверждении муниципальной программы «Развитие культуры Мазурского сельского поселения Поворинского муниципального района Воронежской области на 2014-2028г», изложив программу в новой редакции, </w:t>
      </w:r>
      <w:proofErr w:type="gramStart"/>
      <w:r>
        <w:t>согласно приложения</w:t>
      </w:r>
      <w:proofErr w:type="gramEnd"/>
      <w:r>
        <w:t>.</w:t>
      </w:r>
    </w:p>
    <w:p w:rsidR="00E50EEE" w:rsidRDefault="00E50EEE" w:rsidP="00E50EEE">
      <w:pPr>
        <w:pStyle w:val="p5"/>
        <w:numPr>
          <w:ilvl w:val="0"/>
          <w:numId w:val="6"/>
        </w:numPr>
        <w:shd w:val="clear" w:color="auto" w:fill="FFFFFF"/>
        <w:spacing w:before="0" w:beforeAutospacing="0"/>
        <w:jc w:val="both"/>
      </w:pPr>
      <w:proofErr w:type="gramStart"/>
      <w:r>
        <w:t>Контроль за</w:t>
      </w:r>
      <w:proofErr w:type="gramEnd"/>
      <w:r>
        <w:t xml:space="preserve"> исполнением настоящего Постановления оставляю за собой.</w:t>
      </w:r>
    </w:p>
    <w:p w:rsidR="00E50EEE" w:rsidRDefault="00E50EEE" w:rsidP="00E50EEE">
      <w:pPr>
        <w:autoSpaceDN w:val="0"/>
        <w:rPr>
          <w:sz w:val="24"/>
          <w:szCs w:val="24"/>
        </w:rPr>
      </w:pPr>
    </w:p>
    <w:p w:rsidR="00E50EEE" w:rsidRDefault="00E50EEE" w:rsidP="00E50EEE">
      <w:pPr>
        <w:autoSpaceDN w:val="0"/>
        <w:rPr>
          <w:sz w:val="24"/>
          <w:szCs w:val="24"/>
        </w:rPr>
      </w:pPr>
    </w:p>
    <w:p w:rsidR="00E50EEE" w:rsidRDefault="00E50EEE" w:rsidP="00E50EEE">
      <w:pPr>
        <w:autoSpaceDN w:val="0"/>
        <w:rPr>
          <w:sz w:val="24"/>
          <w:szCs w:val="24"/>
        </w:rPr>
      </w:pPr>
    </w:p>
    <w:p w:rsidR="00E50EEE" w:rsidRDefault="00E50EEE" w:rsidP="00E50EEE">
      <w:pPr>
        <w:rPr>
          <w:sz w:val="24"/>
          <w:szCs w:val="24"/>
        </w:rPr>
      </w:pPr>
    </w:p>
    <w:p w:rsidR="00E50EEE" w:rsidRDefault="00E50EEE" w:rsidP="00E50EEE">
      <w:pPr>
        <w:rPr>
          <w:b/>
          <w:sz w:val="24"/>
          <w:szCs w:val="24"/>
        </w:rPr>
      </w:pPr>
      <w:r>
        <w:rPr>
          <w:b/>
          <w:sz w:val="24"/>
          <w:szCs w:val="24"/>
        </w:rPr>
        <w:t xml:space="preserve">Глава </w:t>
      </w:r>
      <w:proofErr w:type="gramStart"/>
      <w:r>
        <w:rPr>
          <w:b/>
          <w:sz w:val="24"/>
          <w:szCs w:val="24"/>
        </w:rPr>
        <w:t>Мазурского</w:t>
      </w:r>
      <w:proofErr w:type="gramEnd"/>
    </w:p>
    <w:p w:rsidR="00E50EEE" w:rsidRDefault="00E50EEE" w:rsidP="00E50EEE">
      <w:pPr>
        <w:rPr>
          <w:b/>
          <w:sz w:val="24"/>
          <w:szCs w:val="24"/>
        </w:rPr>
      </w:pPr>
      <w:r>
        <w:rPr>
          <w:b/>
          <w:sz w:val="24"/>
          <w:szCs w:val="24"/>
        </w:rPr>
        <w:t xml:space="preserve">сельского поселения                                                                                      </w:t>
      </w:r>
      <w:proofErr w:type="spellStart"/>
      <w:r>
        <w:rPr>
          <w:b/>
          <w:sz w:val="24"/>
          <w:szCs w:val="24"/>
        </w:rPr>
        <w:t>И.Н.Васютинский</w:t>
      </w:r>
      <w:proofErr w:type="spellEnd"/>
    </w:p>
    <w:p w:rsidR="00E50EEE" w:rsidRDefault="00E50EEE" w:rsidP="00E50EEE">
      <w:pPr>
        <w:pStyle w:val="a3"/>
        <w:rPr>
          <w:b w:val="0"/>
          <w:bCs/>
          <w:sz w:val="24"/>
          <w:szCs w:val="24"/>
        </w:rPr>
      </w:pPr>
    </w:p>
    <w:p w:rsidR="00E50EEE" w:rsidRDefault="00E50EEE" w:rsidP="00E50EEE">
      <w:pPr>
        <w:pStyle w:val="a3"/>
        <w:rPr>
          <w:b w:val="0"/>
          <w:bCs/>
          <w:sz w:val="24"/>
          <w:szCs w:val="24"/>
        </w:rPr>
      </w:pPr>
    </w:p>
    <w:p w:rsidR="00E50EEE" w:rsidRDefault="00E50EEE" w:rsidP="00E50EEE">
      <w:pPr>
        <w:pStyle w:val="a3"/>
        <w:rPr>
          <w:b w:val="0"/>
          <w:bCs/>
          <w:sz w:val="24"/>
          <w:szCs w:val="24"/>
        </w:rPr>
      </w:pPr>
    </w:p>
    <w:p w:rsidR="00E50EEE" w:rsidRDefault="00E50EEE" w:rsidP="00E50EEE">
      <w:pPr>
        <w:pStyle w:val="a3"/>
        <w:rPr>
          <w:b w:val="0"/>
          <w:bCs/>
          <w:sz w:val="24"/>
          <w:szCs w:val="24"/>
        </w:rPr>
      </w:pPr>
    </w:p>
    <w:p w:rsidR="00E50EEE" w:rsidRDefault="00E50EEE" w:rsidP="00E50EEE">
      <w:pPr>
        <w:pStyle w:val="a3"/>
        <w:rPr>
          <w:b w:val="0"/>
          <w:bCs/>
          <w:sz w:val="24"/>
          <w:szCs w:val="24"/>
        </w:rPr>
      </w:pPr>
    </w:p>
    <w:p w:rsidR="00E50EEE" w:rsidRDefault="00E50EEE" w:rsidP="00E50EEE">
      <w:pPr>
        <w:pStyle w:val="a3"/>
        <w:rPr>
          <w:b w:val="0"/>
          <w:bCs/>
          <w:sz w:val="24"/>
          <w:szCs w:val="24"/>
        </w:rPr>
      </w:pPr>
    </w:p>
    <w:p w:rsidR="00E50EEE" w:rsidRDefault="00E50EEE" w:rsidP="00E50EEE">
      <w:pPr>
        <w:pStyle w:val="a3"/>
        <w:rPr>
          <w:b w:val="0"/>
          <w:bCs/>
          <w:sz w:val="24"/>
          <w:szCs w:val="24"/>
        </w:rPr>
      </w:pPr>
    </w:p>
    <w:p w:rsidR="00E50EEE" w:rsidRDefault="00E50EEE" w:rsidP="00E50EEE">
      <w:pPr>
        <w:pStyle w:val="a3"/>
        <w:rPr>
          <w:b w:val="0"/>
          <w:bCs/>
          <w:sz w:val="24"/>
          <w:szCs w:val="24"/>
        </w:rPr>
      </w:pPr>
    </w:p>
    <w:p w:rsidR="00E50EEE" w:rsidRDefault="00E50EEE" w:rsidP="00E50EEE">
      <w:pPr>
        <w:pStyle w:val="a3"/>
        <w:rPr>
          <w:b w:val="0"/>
          <w:bCs/>
          <w:sz w:val="24"/>
          <w:szCs w:val="24"/>
        </w:rPr>
      </w:pPr>
    </w:p>
    <w:p w:rsidR="00E50EEE" w:rsidRDefault="00E50EEE" w:rsidP="00E50EEE">
      <w:pPr>
        <w:pStyle w:val="a3"/>
        <w:rPr>
          <w:b w:val="0"/>
          <w:bCs/>
          <w:sz w:val="24"/>
          <w:szCs w:val="24"/>
        </w:rPr>
      </w:pPr>
    </w:p>
    <w:p w:rsidR="00E50EEE" w:rsidRDefault="00E50EEE" w:rsidP="00E50EEE">
      <w:pPr>
        <w:pStyle w:val="a3"/>
        <w:rPr>
          <w:b w:val="0"/>
          <w:bCs/>
          <w:sz w:val="24"/>
          <w:szCs w:val="24"/>
        </w:rPr>
      </w:pPr>
    </w:p>
    <w:p w:rsidR="00E50EEE" w:rsidRDefault="00E50EEE" w:rsidP="00E50EEE">
      <w:pPr>
        <w:pStyle w:val="a3"/>
        <w:rPr>
          <w:b w:val="0"/>
          <w:bCs/>
          <w:sz w:val="24"/>
          <w:szCs w:val="24"/>
        </w:rPr>
      </w:pPr>
    </w:p>
    <w:p w:rsidR="00E50EEE" w:rsidRDefault="00E50EEE" w:rsidP="00E50EEE">
      <w:pPr>
        <w:pStyle w:val="a3"/>
        <w:rPr>
          <w:b w:val="0"/>
          <w:bCs/>
          <w:sz w:val="24"/>
          <w:szCs w:val="24"/>
        </w:rPr>
      </w:pPr>
    </w:p>
    <w:p w:rsidR="00E50EEE" w:rsidRDefault="00E50EEE" w:rsidP="00E50EEE">
      <w:pPr>
        <w:pStyle w:val="a3"/>
        <w:rPr>
          <w:b w:val="0"/>
          <w:bCs/>
          <w:sz w:val="24"/>
          <w:szCs w:val="24"/>
        </w:rPr>
      </w:pPr>
    </w:p>
    <w:p w:rsidR="00E50EEE" w:rsidRDefault="00E50EEE" w:rsidP="00E50EEE">
      <w:pPr>
        <w:pStyle w:val="a3"/>
        <w:jc w:val="right"/>
        <w:rPr>
          <w:b w:val="0"/>
          <w:bCs/>
          <w:sz w:val="24"/>
          <w:szCs w:val="24"/>
        </w:rPr>
      </w:pPr>
      <w:r>
        <w:rPr>
          <w:b w:val="0"/>
          <w:bCs/>
          <w:sz w:val="24"/>
          <w:szCs w:val="24"/>
        </w:rPr>
        <w:lastRenderedPageBreak/>
        <w:t xml:space="preserve">  Приложение </w:t>
      </w:r>
      <w:proofErr w:type="gramStart"/>
      <w:r>
        <w:rPr>
          <w:b w:val="0"/>
          <w:bCs/>
          <w:sz w:val="24"/>
          <w:szCs w:val="24"/>
        </w:rPr>
        <w:t>к</w:t>
      </w:r>
      <w:proofErr w:type="gramEnd"/>
    </w:p>
    <w:p w:rsidR="00E50EEE" w:rsidRDefault="00E50EEE" w:rsidP="00E50EEE">
      <w:pPr>
        <w:pStyle w:val="a3"/>
        <w:jc w:val="right"/>
        <w:rPr>
          <w:b w:val="0"/>
          <w:bCs/>
          <w:sz w:val="24"/>
          <w:szCs w:val="24"/>
        </w:rPr>
      </w:pPr>
      <w:r>
        <w:rPr>
          <w:b w:val="0"/>
          <w:bCs/>
          <w:sz w:val="24"/>
          <w:szCs w:val="24"/>
        </w:rPr>
        <w:t xml:space="preserve"> постановлению администрации</w:t>
      </w:r>
    </w:p>
    <w:p w:rsidR="00E50EEE" w:rsidRDefault="00E50EEE" w:rsidP="00E50EEE">
      <w:pPr>
        <w:pStyle w:val="a3"/>
        <w:jc w:val="right"/>
        <w:rPr>
          <w:b w:val="0"/>
          <w:bCs/>
          <w:sz w:val="24"/>
          <w:szCs w:val="24"/>
        </w:rPr>
      </w:pPr>
      <w:r>
        <w:rPr>
          <w:b w:val="0"/>
          <w:bCs/>
          <w:sz w:val="24"/>
          <w:szCs w:val="24"/>
        </w:rPr>
        <w:t>Мазурского сельского поселения</w:t>
      </w:r>
    </w:p>
    <w:p w:rsidR="00E50EEE" w:rsidRDefault="00E50EEE" w:rsidP="00E50EEE">
      <w:pPr>
        <w:pStyle w:val="a3"/>
        <w:jc w:val="right"/>
        <w:rPr>
          <w:b w:val="0"/>
          <w:bCs/>
          <w:sz w:val="24"/>
          <w:szCs w:val="24"/>
        </w:rPr>
      </w:pPr>
      <w:r>
        <w:rPr>
          <w:b w:val="0"/>
          <w:bCs/>
          <w:sz w:val="24"/>
          <w:szCs w:val="24"/>
        </w:rPr>
        <w:t>Поворинского муниципального района</w:t>
      </w:r>
    </w:p>
    <w:p w:rsidR="00E50EEE" w:rsidRDefault="00E50EEE" w:rsidP="00E50EEE">
      <w:pPr>
        <w:pStyle w:val="a3"/>
        <w:jc w:val="right"/>
        <w:rPr>
          <w:b w:val="0"/>
          <w:bCs/>
          <w:sz w:val="24"/>
          <w:szCs w:val="24"/>
        </w:rPr>
      </w:pPr>
      <w:r>
        <w:rPr>
          <w:b w:val="0"/>
          <w:bCs/>
          <w:sz w:val="24"/>
          <w:szCs w:val="24"/>
        </w:rPr>
        <w:t>от 12.01.2026 №1</w:t>
      </w:r>
    </w:p>
    <w:p w:rsidR="00E50EEE" w:rsidRDefault="00E50EEE" w:rsidP="00E50EEE">
      <w:pPr>
        <w:pStyle w:val="a3"/>
        <w:jc w:val="left"/>
        <w:rPr>
          <w:sz w:val="24"/>
          <w:szCs w:val="24"/>
        </w:rPr>
      </w:pPr>
      <w:r>
        <w:rPr>
          <w:b w:val="0"/>
          <w:bCs/>
          <w:sz w:val="24"/>
          <w:szCs w:val="24"/>
        </w:rPr>
        <w:t xml:space="preserve">                                     </w:t>
      </w:r>
    </w:p>
    <w:p w:rsidR="00E50EEE" w:rsidRDefault="00E50EEE" w:rsidP="00E50EEE">
      <w:pPr>
        <w:pStyle w:val="a3"/>
        <w:rPr>
          <w:sz w:val="24"/>
          <w:szCs w:val="24"/>
        </w:rPr>
      </w:pPr>
    </w:p>
    <w:p w:rsidR="00E50EEE" w:rsidRDefault="00E50EEE" w:rsidP="00E50EEE">
      <w:pPr>
        <w:pStyle w:val="a3"/>
        <w:rPr>
          <w:sz w:val="24"/>
          <w:szCs w:val="24"/>
        </w:rPr>
      </w:pPr>
      <w:r>
        <w:rPr>
          <w:sz w:val="24"/>
          <w:szCs w:val="24"/>
        </w:rPr>
        <w:t xml:space="preserve">МУНИЦИПАЛЬНАЯ  ПРОГРАММА </w:t>
      </w:r>
    </w:p>
    <w:p w:rsidR="00E50EEE" w:rsidRDefault="00E50EEE" w:rsidP="00E50EEE">
      <w:pPr>
        <w:pStyle w:val="af0"/>
        <w:rPr>
          <w:i/>
          <w:iCs/>
          <w:sz w:val="24"/>
        </w:rPr>
      </w:pPr>
      <w:r>
        <w:rPr>
          <w:i/>
          <w:iCs/>
          <w:sz w:val="24"/>
        </w:rPr>
        <w:t xml:space="preserve">«Развитие культуры  Мазурского сельского поселения Поворинского муниципального района Воронежской области </w:t>
      </w:r>
    </w:p>
    <w:p w:rsidR="00E50EEE" w:rsidRDefault="00E50EEE" w:rsidP="00E50EEE">
      <w:pPr>
        <w:pStyle w:val="af0"/>
        <w:rPr>
          <w:i/>
          <w:iCs/>
          <w:sz w:val="24"/>
        </w:rPr>
      </w:pPr>
      <w:r>
        <w:rPr>
          <w:i/>
          <w:iCs/>
          <w:sz w:val="24"/>
        </w:rPr>
        <w:t xml:space="preserve"> на 2014 – 2028 годы»</w:t>
      </w:r>
    </w:p>
    <w:p w:rsidR="00E50EEE" w:rsidRDefault="00E50EEE" w:rsidP="00E50EEE">
      <w:pPr>
        <w:pStyle w:val="af0"/>
        <w:rPr>
          <w:b w:val="0"/>
          <w:bCs w:val="0"/>
          <w:i/>
          <w:iCs/>
          <w:sz w:val="24"/>
        </w:rPr>
      </w:pPr>
    </w:p>
    <w:p w:rsidR="00E50EEE" w:rsidRDefault="00E50EEE" w:rsidP="00E50EEE">
      <w:pPr>
        <w:pStyle w:val="af0"/>
        <w:rPr>
          <w:b w:val="0"/>
          <w:bCs w:val="0"/>
          <w:i/>
          <w:iCs/>
          <w:sz w:val="24"/>
        </w:rPr>
      </w:pPr>
    </w:p>
    <w:p w:rsidR="00E50EEE" w:rsidRDefault="00E50EEE" w:rsidP="00E50EEE">
      <w:pPr>
        <w:pStyle w:val="af0"/>
        <w:rPr>
          <w:i/>
          <w:iCs/>
          <w:sz w:val="24"/>
        </w:rPr>
      </w:pPr>
      <w:r>
        <w:rPr>
          <w:i/>
          <w:iCs/>
          <w:sz w:val="24"/>
        </w:rPr>
        <w:t xml:space="preserve">ПАСПОРТ </w:t>
      </w:r>
    </w:p>
    <w:p w:rsidR="00E50EEE" w:rsidRDefault="00E50EEE" w:rsidP="00E50EEE">
      <w:pPr>
        <w:pStyle w:val="af0"/>
        <w:rPr>
          <w:i/>
          <w:iCs/>
          <w:sz w:val="24"/>
        </w:rPr>
      </w:pPr>
      <w:r>
        <w:rPr>
          <w:i/>
          <w:iCs/>
          <w:sz w:val="24"/>
        </w:rPr>
        <w:t>муниципальной  программы</w:t>
      </w:r>
    </w:p>
    <w:p w:rsidR="00E50EEE" w:rsidRDefault="00E50EEE" w:rsidP="00E50EEE">
      <w:pPr>
        <w:pStyle w:val="af0"/>
        <w:rPr>
          <w:i/>
          <w:iCs/>
          <w:sz w:val="24"/>
        </w:rPr>
      </w:pPr>
      <w:r>
        <w:rPr>
          <w:i/>
          <w:iCs/>
          <w:sz w:val="24"/>
        </w:rPr>
        <w:t xml:space="preserve">«Развитие культуры  Мазурского сельского поселения Поворинского муниципального района Воронежской области </w:t>
      </w:r>
    </w:p>
    <w:p w:rsidR="00E50EEE" w:rsidRDefault="00E50EEE" w:rsidP="00E50EEE">
      <w:pPr>
        <w:pStyle w:val="af0"/>
        <w:rPr>
          <w:i/>
          <w:iCs/>
          <w:sz w:val="24"/>
        </w:rPr>
      </w:pPr>
      <w:r>
        <w:rPr>
          <w:i/>
          <w:iCs/>
          <w:sz w:val="24"/>
        </w:rPr>
        <w:t xml:space="preserve"> на 2014 – 2028 годы»</w:t>
      </w:r>
    </w:p>
    <w:p w:rsidR="00E50EEE" w:rsidRDefault="00E50EEE" w:rsidP="00E50EEE">
      <w:pPr>
        <w:pStyle w:val="af0"/>
        <w:jc w:val="left"/>
        <w:rPr>
          <w:b w:val="0"/>
          <w:bCs w:val="0"/>
          <w:i/>
          <w:iCs/>
          <w:sz w:val="24"/>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48"/>
        <w:gridCol w:w="6300"/>
      </w:tblGrid>
      <w:tr w:rsidR="00E50EEE" w:rsidTr="005465A1">
        <w:trPr>
          <w:trHeight w:val="935"/>
        </w:trPr>
        <w:tc>
          <w:tcPr>
            <w:tcW w:w="3348" w:type="dxa"/>
            <w:tcBorders>
              <w:top w:val="single" w:sz="4" w:space="0" w:color="auto"/>
              <w:left w:val="single" w:sz="4" w:space="0" w:color="auto"/>
              <w:bottom w:val="single" w:sz="4" w:space="0" w:color="auto"/>
              <w:right w:val="single" w:sz="4" w:space="0" w:color="auto"/>
            </w:tcBorders>
          </w:tcPr>
          <w:p w:rsidR="00E50EEE" w:rsidRDefault="00E50EEE" w:rsidP="005465A1">
            <w:pPr>
              <w:pStyle w:val="af0"/>
              <w:jc w:val="left"/>
              <w:rPr>
                <w:b w:val="0"/>
                <w:bCs w:val="0"/>
                <w:i/>
                <w:iCs/>
                <w:sz w:val="24"/>
              </w:rPr>
            </w:pPr>
            <w:r>
              <w:rPr>
                <w:b w:val="0"/>
                <w:bCs w:val="0"/>
                <w:i/>
                <w:iCs/>
                <w:sz w:val="24"/>
              </w:rPr>
              <w:t xml:space="preserve">Наименование муниципальной программы </w:t>
            </w:r>
          </w:p>
        </w:tc>
        <w:tc>
          <w:tcPr>
            <w:tcW w:w="6300" w:type="dxa"/>
            <w:tcBorders>
              <w:top w:val="single" w:sz="4" w:space="0" w:color="auto"/>
              <w:left w:val="single" w:sz="4" w:space="0" w:color="auto"/>
              <w:bottom w:val="single" w:sz="4" w:space="0" w:color="auto"/>
              <w:right w:val="single" w:sz="4" w:space="0" w:color="auto"/>
            </w:tcBorders>
          </w:tcPr>
          <w:p w:rsidR="00E50EEE" w:rsidRDefault="00E50EEE" w:rsidP="005465A1">
            <w:pPr>
              <w:pStyle w:val="af0"/>
              <w:jc w:val="left"/>
              <w:rPr>
                <w:b w:val="0"/>
                <w:bCs w:val="0"/>
                <w:i/>
                <w:iCs/>
                <w:sz w:val="24"/>
              </w:rPr>
            </w:pPr>
            <w:r>
              <w:rPr>
                <w:b w:val="0"/>
                <w:bCs w:val="0"/>
                <w:i/>
                <w:iCs/>
                <w:sz w:val="24"/>
              </w:rPr>
              <w:t xml:space="preserve">«Развитие культуры </w:t>
            </w:r>
            <w:r>
              <w:rPr>
                <w:b w:val="0"/>
                <w:i/>
                <w:iCs/>
                <w:sz w:val="24"/>
              </w:rPr>
              <w:t>Мазурского сельского поселения Поворинского муниципального района Воронежской области  на 2014 – 2028 годы»</w:t>
            </w:r>
            <w:r>
              <w:rPr>
                <w:b w:val="0"/>
                <w:bCs w:val="0"/>
                <w:i/>
                <w:iCs/>
                <w:sz w:val="24"/>
              </w:rPr>
              <w:t xml:space="preserve"> </w:t>
            </w:r>
          </w:p>
        </w:tc>
      </w:tr>
      <w:tr w:rsidR="00E50EEE" w:rsidTr="005465A1">
        <w:tc>
          <w:tcPr>
            <w:tcW w:w="3348" w:type="dxa"/>
            <w:tcBorders>
              <w:top w:val="single" w:sz="4" w:space="0" w:color="auto"/>
              <w:left w:val="single" w:sz="4" w:space="0" w:color="auto"/>
              <w:bottom w:val="single" w:sz="4" w:space="0" w:color="auto"/>
              <w:right w:val="single" w:sz="4" w:space="0" w:color="auto"/>
            </w:tcBorders>
          </w:tcPr>
          <w:p w:rsidR="00E50EEE" w:rsidRDefault="00E50EEE" w:rsidP="005465A1">
            <w:pPr>
              <w:pStyle w:val="af0"/>
              <w:jc w:val="left"/>
              <w:rPr>
                <w:b w:val="0"/>
                <w:bCs w:val="0"/>
                <w:i/>
                <w:iCs/>
                <w:sz w:val="24"/>
              </w:rPr>
            </w:pPr>
            <w:r>
              <w:rPr>
                <w:b w:val="0"/>
                <w:bCs w:val="0"/>
                <w:i/>
                <w:iCs/>
                <w:sz w:val="24"/>
              </w:rPr>
              <w:t>Ответственный исполнитель муниципальной программы</w:t>
            </w:r>
          </w:p>
          <w:p w:rsidR="00E50EEE" w:rsidRDefault="00E50EEE" w:rsidP="005465A1">
            <w:pPr>
              <w:pStyle w:val="af0"/>
              <w:jc w:val="left"/>
              <w:rPr>
                <w:b w:val="0"/>
                <w:bCs w:val="0"/>
                <w:i/>
                <w:iCs/>
                <w:sz w:val="24"/>
              </w:rPr>
            </w:pPr>
          </w:p>
        </w:tc>
        <w:tc>
          <w:tcPr>
            <w:tcW w:w="6300" w:type="dxa"/>
            <w:tcBorders>
              <w:top w:val="single" w:sz="4" w:space="0" w:color="auto"/>
              <w:left w:val="single" w:sz="4" w:space="0" w:color="auto"/>
              <w:bottom w:val="single" w:sz="4" w:space="0" w:color="auto"/>
              <w:right w:val="single" w:sz="4" w:space="0" w:color="auto"/>
            </w:tcBorders>
          </w:tcPr>
          <w:p w:rsidR="00E50EEE" w:rsidRDefault="00E50EEE" w:rsidP="005465A1">
            <w:pPr>
              <w:pStyle w:val="af0"/>
              <w:jc w:val="left"/>
              <w:rPr>
                <w:b w:val="0"/>
                <w:bCs w:val="0"/>
                <w:i/>
                <w:iCs/>
                <w:color w:val="000000"/>
                <w:sz w:val="24"/>
              </w:rPr>
            </w:pPr>
            <w:r>
              <w:rPr>
                <w:b w:val="0"/>
                <w:bCs w:val="0"/>
                <w:i/>
                <w:iCs/>
                <w:color w:val="000000"/>
                <w:sz w:val="24"/>
              </w:rPr>
              <w:t xml:space="preserve">Администрация Мазурского сельского поселения Поворинского муниципального района Воронежской области </w:t>
            </w:r>
          </w:p>
        </w:tc>
      </w:tr>
      <w:tr w:rsidR="00E50EEE" w:rsidTr="005465A1">
        <w:tc>
          <w:tcPr>
            <w:tcW w:w="3348" w:type="dxa"/>
            <w:tcBorders>
              <w:top w:val="single" w:sz="4" w:space="0" w:color="auto"/>
              <w:left w:val="single" w:sz="4" w:space="0" w:color="auto"/>
              <w:bottom w:val="single" w:sz="4" w:space="0" w:color="auto"/>
              <w:right w:val="single" w:sz="4" w:space="0" w:color="auto"/>
            </w:tcBorders>
          </w:tcPr>
          <w:p w:rsidR="00E50EEE" w:rsidRDefault="00E50EEE" w:rsidP="005465A1">
            <w:pPr>
              <w:pStyle w:val="af0"/>
              <w:jc w:val="left"/>
              <w:rPr>
                <w:b w:val="0"/>
                <w:bCs w:val="0"/>
                <w:i/>
                <w:iCs/>
                <w:sz w:val="24"/>
              </w:rPr>
            </w:pPr>
            <w:r>
              <w:rPr>
                <w:b w:val="0"/>
                <w:bCs w:val="0"/>
                <w:i/>
                <w:iCs/>
                <w:sz w:val="24"/>
              </w:rPr>
              <w:t>Подпрограммы муниципальной программы</w:t>
            </w:r>
          </w:p>
        </w:tc>
        <w:tc>
          <w:tcPr>
            <w:tcW w:w="6300" w:type="dxa"/>
            <w:tcBorders>
              <w:top w:val="single" w:sz="4" w:space="0" w:color="auto"/>
              <w:left w:val="single" w:sz="4" w:space="0" w:color="auto"/>
              <w:bottom w:val="single" w:sz="4" w:space="0" w:color="auto"/>
              <w:right w:val="single" w:sz="4" w:space="0" w:color="auto"/>
            </w:tcBorders>
          </w:tcPr>
          <w:p w:rsidR="00E50EEE" w:rsidRDefault="00E50EEE" w:rsidP="005465A1">
            <w:pPr>
              <w:pStyle w:val="af0"/>
              <w:jc w:val="left"/>
              <w:rPr>
                <w:b w:val="0"/>
                <w:bCs w:val="0"/>
                <w:i/>
                <w:iCs/>
                <w:sz w:val="24"/>
              </w:rPr>
            </w:pPr>
            <w:r>
              <w:rPr>
                <w:b w:val="0"/>
                <w:bCs w:val="0"/>
                <w:i/>
                <w:iCs/>
                <w:sz w:val="24"/>
              </w:rPr>
              <w:t>1. «Обеспечение реализации муниципальной программы СДК»</w:t>
            </w:r>
          </w:p>
          <w:p w:rsidR="00E50EEE" w:rsidRDefault="00E50EEE" w:rsidP="005465A1">
            <w:pPr>
              <w:pStyle w:val="af0"/>
              <w:jc w:val="both"/>
              <w:rPr>
                <w:b w:val="0"/>
                <w:bCs w:val="0"/>
                <w:i/>
                <w:iCs/>
                <w:sz w:val="24"/>
              </w:rPr>
            </w:pPr>
            <w:r>
              <w:rPr>
                <w:b w:val="0"/>
                <w:bCs w:val="0"/>
                <w:i/>
                <w:iCs/>
                <w:sz w:val="24"/>
              </w:rPr>
              <w:t>2. «Обеспечение реализации муниципальной программы (библиотеки)»</w:t>
            </w:r>
          </w:p>
        </w:tc>
      </w:tr>
      <w:tr w:rsidR="00E50EEE" w:rsidTr="005465A1">
        <w:tc>
          <w:tcPr>
            <w:tcW w:w="3348" w:type="dxa"/>
            <w:tcBorders>
              <w:top w:val="single" w:sz="4" w:space="0" w:color="auto"/>
              <w:left w:val="single" w:sz="4" w:space="0" w:color="auto"/>
              <w:bottom w:val="single" w:sz="4" w:space="0" w:color="auto"/>
              <w:right w:val="single" w:sz="4" w:space="0" w:color="auto"/>
            </w:tcBorders>
          </w:tcPr>
          <w:p w:rsidR="00E50EEE" w:rsidRDefault="00E50EEE" w:rsidP="005465A1">
            <w:pPr>
              <w:pStyle w:val="af0"/>
              <w:jc w:val="left"/>
              <w:rPr>
                <w:b w:val="0"/>
                <w:bCs w:val="0"/>
                <w:i/>
                <w:iCs/>
                <w:sz w:val="24"/>
              </w:rPr>
            </w:pPr>
            <w:r>
              <w:rPr>
                <w:b w:val="0"/>
                <w:bCs w:val="0"/>
                <w:i/>
                <w:iCs/>
                <w:sz w:val="24"/>
              </w:rPr>
              <w:t>Цель  муниципальной программы</w:t>
            </w:r>
          </w:p>
          <w:p w:rsidR="00E50EEE" w:rsidRDefault="00E50EEE" w:rsidP="005465A1">
            <w:pPr>
              <w:pStyle w:val="af0"/>
              <w:jc w:val="left"/>
              <w:rPr>
                <w:bCs w:val="0"/>
                <w:i/>
                <w:iCs/>
                <w:color w:val="FF0000"/>
                <w:sz w:val="24"/>
              </w:rPr>
            </w:pPr>
          </w:p>
        </w:tc>
        <w:tc>
          <w:tcPr>
            <w:tcW w:w="6300" w:type="dxa"/>
            <w:tcBorders>
              <w:top w:val="single" w:sz="4" w:space="0" w:color="auto"/>
              <w:left w:val="single" w:sz="4" w:space="0" w:color="auto"/>
              <w:bottom w:val="single" w:sz="4" w:space="0" w:color="auto"/>
              <w:right w:val="single" w:sz="4" w:space="0" w:color="auto"/>
            </w:tcBorders>
          </w:tcPr>
          <w:p w:rsidR="00E50EEE" w:rsidRDefault="00E50EEE" w:rsidP="005465A1">
            <w:pPr>
              <w:pStyle w:val="af0"/>
              <w:jc w:val="both"/>
              <w:rPr>
                <w:b w:val="0"/>
                <w:i/>
                <w:sz w:val="24"/>
              </w:rPr>
            </w:pPr>
            <w:r>
              <w:rPr>
                <w:b w:val="0"/>
                <w:i/>
                <w:sz w:val="24"/>
              </w:rPr>
              <w:t>1. Обеспечение прав граждан на доступ к культурным ценностям</w:t>
            </w:r>
          </w:p>
          <w:p w:rsidR="00E50EEE" w:rsidRDefault="00E50EEE" w:rsidP="005465A1">
            <w:pPr>
              <w:pStyle w:val="af0"/>
              <w:jc w:val="both"/>
              <w:rPr>
                <w:b w:val="0"/>
                <w:bCs w:val="0"/>
                <w:i/>
                <w:iCs/>
                <w:sz w:val="24"/>
              </w:rPr>
            </w:pPr>
            <w:r>
              <w:rPr>
                <w:b w:val="0"/>
                <w:i/>
                <w:sz w:val="24"/>
              </w:rPr>
              <w:t>2. Обеспечение свободы творчества и прав граждан на участие в культурной жизни.</w:t>
            </w:r>
          </w:p>
        </w:tc>
      </w:tr>
      <w:tr w:rsidR="00E50EEE" w:rsidTr="005465A1">
        <w:tc>
          <w:tcPr>
            <w:tcW w:w="3348" w:type="dxa"/>
            <w:tcBorders>
              <w:top w:val="single" w:sz="4" w:space="0" w:color="auto"/>
              <w:left w:val="single" w:sz="4" w:space="0" w:color="auto"/>
              <w:bottom w:val="single" w:sz="4" w:space="0" w:color="auto"/>
              <w:right w:val="single" w:sz="4" w:space="0" w:color="auto"/>
            </w:tcBorders>
          </w:tcPr>
          <w:p w:rsidR="00E50EEE" w:rsidRDefault="00E50EEE" w:rsidP="005465A1">
            <w:pPr>
              <w:pStyle w:val="af0"/>
              <w:jc w:val="left"/>
              <w:rPr>
                <w:b w:val="0"/>
                <w:bCs w:val="0"/>
                <w:i/>
                <w:iCs/>
                <w:sz w:val="24"/>
              </w:rPr>
            </w:pPr>
            <w:r>
              <w:rPr>
                <w:b w:val="0"/>
                <w:bCs w:val="0"/>
                <w:i/>
                <w:iCs/>
                <w:sz w:val="24"/>
              </w:rPr>
              <w:t>Задачи муниципальной программы</w:t>
            </w:r>
          </w:p>
          <w:p w:rsidR="00E50EEE" w:rsidRDefault="00E50EEE" w:rsidP="005465A1">
            <w:pPr>
              <w:pStyle w:val="af0"/>
              <w:jc w:val="left"/>
              <w:rPr>
                <w:b w:val="0"/>
                <w:bCs w:val="0"/>
                <w:i/>
                <w:iCs/>
                <w:sz w:val="24"/>
              </w:rPr>
            </w:pPr>
          </w:p>
        </w:tc>
        <w:tc>
          <w:tcPr>
            <w:tcW w:w="6300" w:type="dxa"/>
            <w:tcBorders>
              <w:top w:val="single" w:sz="4" w:space="0" w:color="auto"/>
              <w:left w:val="single" w:sz="4" w:space="0" w:color="auto"/>
              <w:bottom w:val="single" w:sz="4" w:space="0" w:color="auto"/>
              <w:right w:val="single" w:sz="4" w:space="0" w:color="auto"/>
            </w:tcBorders>
          </w:tcPr>
          <w:p w:rsidR="00E50EEE" w:rsidRDefault="00E50EEE" w:rsidP="005465A1">
            <w:pPr>
              <w:pStyle w:val="af0"/>
              <w:jc w:val="left"/>
              <w:rPr>
                <w:b w:val="0"/>
                <w:bCs w:val="0"/>
                <w:i/>
                <w:iCs/>
                <w:sz w:val="24"/>
              </w:rPr>
            </w:pPr>
            <w:r>
              <w:rPr>
                <w:b w:val="0"/>
                <w:bCs w:val="0"/>
                <w:i/>
                <w:iCs/>
                <w:sz w:val="24"/>
              </w:rPr>
              <w:t>-Создание и обеспечение условий для развития культуры в Мазурском сельском поселении в соответствии с законодательством;</w:t>
            </w:r>
          </w:p>
          <w:p w:rsidR="00E50EEE" w:rsidRDefault="00E50EEE" w:rsidP="005465A1">
            <w:pPr>
              <w:rPr>
                <w:sz w:val="24"/>
                <w:szCs w:val="24"/>
              </w:rPr>
            </w:pPr>
            <w:r>
              <w:rPr>
                <w:sz w:val="24"/>
                <w:szCs w:val="24"/>
              </w:rPr>
              <w:t>- сохранение историко-культурного наследия, развитие традиционной культуры;</w:t>
            </w:r>
          </w:p>
          <w:p w:rsidR="00E50EEE" w:rsidRDefault="00E50EEE" w:rsidP="005465A1">
            <w:pPr>
              <w:rPr>
                <w:sz w:val="24"/>
                <w:szCs w:val="24"/>
              </w:rPr>
            </w:pPr>
            <w:r>
              <w:rPr>
                <w:sz w:val="24"/>
                <w:szCs w:val="24"/>
              </w:rPr>
              <w:t>- увеличение  жанров и видов искусств в учреждениях культуры поселения;</w:t>
            </w:r>
          </w:p>
          <w:p w:rsidR="00E50EEE" w:rsidRDefault="00E50EEE" w:rsidP="005465A1">
            <w:pPr>
              <w:rPr>
                <w:sz w:val="24"/>
                <w:szCs w:val="24"/>
              </w:rPr>
            </w:pPr>
            <w:r>
              <w:rPr>
                <w:sz w:val="24"/>
                <w:szCs w:val="24"/>
              </w:rPr>
              <w:t>- внедрение информационных  сетей в сфере культуры;</w:t>
            </w:r>
          </w:p>
          <w:p w:rsidR="00E50EEE" w:rsidRDefault="00E50EEE" w:rsidP="005465A1">
            <w:pPr>
              <w:rPr>
                <w:sz w:val="24"/>
                <w:szCs w:val="24"/>
              </w:rPr>
            </w:pPr>
            <w:r>
              <w:rPr>
                <w:sz w:val="24"/>
                <w:szCs w:val="24"/>
              </w:rPr>
              <w:t>- сохранение и пополнение, повышение квалификации  кадрового потенциала;</w:t>
            </w:r>
          </w:p>
          <w:p w:rsidR="00E50EEE" w:rsidRDefault="00E50EEE" w:rsidP="005465A1">
            <w:pPr>
              <w:pStyle w:val="af0"/>
              <w:jc w:val="left"/>
              <w:rPr>
                <w:b w:val="0"/>
                <w:bCs w:val="0"/>
                <w:i/>
                <w:iCs/>
                <w:sz w:val="24"/>
              </w:rPr>
            </w:pPr>
            <w:r>
              <w:rPr>
                <w:b w:val="0"/>
                <w:i/>
                <w:sz w:val="24"/>
              </w:rPr>
              <w:t>- улучшение технологической оснащенности учреждений  культуры.</w:t>
            </w:r>
          </w:p>
        </w:tc>
      </w:tr>
      <w:tr w:rsidR="00E50EEE" w:rsidTr="005465A1">
        <w:tc>
          <w:tcPr>
            <w:tcW w:w="3348" w:type="dxa"/>
            <w:tcBorders>
              <w:top w:val="single" w:sz="4" w:space="0" w:color="auto"/>
              <w:left w:val="single" w:sz="4" w:space="0" w:color="auto"/>
              <w:bottom w:val="single" w:sz="4" w:space="0" w:color="auto"/>
              <w:right w:val="single" w:sz="4" w:space="0" w:color="auto"/>
            </w:tcBorders>
          </w:tcPr>
          <w:p w:rsidR="00E50EEE" w:rsidRDefault="00E50EEE" w:rsidP="005465A1">
            <w:pPr>
              <w:pStyle w:val="af0"/>
              <w:jc w:val="left"/>
              <w:rPr>
                <w:b w:val="0"/>
                <w:bCs w:val="0"/>
                <w:i/>
                <w:iCs/>
                <w:sz w:val="24"/>
              </w:rPr>
            </w:pPr>
            <w:r>
              <w:rPr>
                <w:b w:val="0"/>
                <w:bCs w:val="0"/>
                <w:i/>
                <w:iCs/>
                <w:sz w:val="24"/>
              </w:rPr>
              <w:t>Сроки  реализации  муниципальной программы</w:t>
            </w:r>
          </w:p>
          <w:p w:rsidR="00E50EEE" w:rsidRDefault="00E50EEE" w:rsidP="005465A1">
            <w:pPr>
              <w:pStyle w:val="af0"/>
              <w:jc w:val="left"/>
              <w:rPr>
                <w:b w:val="0"/>
                <w:bCs w:val="0"/>
                <w:i/>
                <w:iCs/>
                <w:sz w:val="24"/>
              </w:rPr>
            </w:pPr>
          </w:p>
        </w:tc>
        <w:tc>
          <w:tcPr>
            <w:tcW w:w="6300" w:type="dxa"/>
            <w:tcBorders>
              <w:top w:val="single" w:sz="4" w:space="0" w:color="auto"/>
              <w:left w:val="single" w:sz="4" w:space="0" w:color="auto"/>
              <w:bottom w:val="single" w:sz="4" w:space="0" w:color="auto"/>
              <w:right w:val="single" w:sz="4" w:space="0" w:color="auto"/>
            </w:tcBorders>
          </w:tcPr>
          <w:p w:rsidR="00E50EEE" w:rsidRDefault="00E50EEE" w:rsidP="005465A1">
            <w:pPr>
              <w:pStyle w:val="af0"/>
              <w:jc w:val="left"/>
              <w:rPr>
                <w:b w:val="0"/>
                <w:bCs w:val="0"/>
                <w:i/>
                <w:iCs/>
                <w:color w:val="FF0000"/>
                <w:sz w:val="24"/>
              </w:rPr>
            </w:pPr>
            <w:r>
              <w:rPr>
                <w:b w:val="0"/>
                <w:bCs w:val="0"/>
                <w:i/>
                <w:iCs/>
                <w:sz w:val="24"/>
              </w:rPr>
              <w:t>2014 – 2028 годы</w:t>
            </w:r>
          </w:p>
        </w:tc>
      </w:tr>
      <w:tr w:rsidR="00E50EEE" w:rsidTr="005465A1">
        <w:tc>
          <w:tcPr>
            <w:tcW w:w="3348" w:type="dxa"/>
            <w:tcBorders>
              <w:top w:val="single" w:sz="4" w:space="0" w:color="auto"/>
              <w:left w:val="single" w:sz="4" w:space="0" w:color="auto"/>
              <w:bottom w:val="single" w:sz="4" w:space="0" w:color="auto"/>
              <w:right w:val="single" w:sz="4" w:space="0" w:color="auto"/>
            </w:tcBorders>
          </w:tcPr>
          <w:p w:rsidR="00E50EEE" w:rsidRDefault="00E50EEE" w:rsidP="005465A1">
            <w:pPr>
              <w:pStyle w:val="af0"/>
              <w:jc w:val="left"/>
              <w:rPr>
                <w:b w:val="0"/>
                <w:bCs w:val="0"/>
                <w:i/>
                <w:iCs/>
                <w:sz w:val="24"/>
              </w:rPr>
            </w:pPr>
            <w:r>
              <w:rPr>
                <w:b w:val="0"/>
                <w:bCs w:val="0"/>
                <w:i/>
                <w:iCs/>
                <w:sz w:val="24"/>
              </w:rPr>
              <w:t>Объемы бюджетных  ассигнований  на реализацию муниципальной  программы</w:t>
            </w:r>
          </w:p>
        </w:tc>
        <w:tc>
          <w:tcPr>
            <w:tcW w:w="6300" w:type="dxa"/>
            <w:tcBorders>
              <w:top w:val="single" w:sz="4" w:space="0" w:color="auto"/>
              <w:left w:val="single" w:sz="4" w:space="0" w:color="auto"/>
              <w:bottom w:val="single" w:sz="4" w:space="0" w:color="auto"/>
              <w:right w:val="single" w:sz="4" w:space="0" w:color="auto"/>
            </w:tcBorders>
          </w:tcPr>
          <w:p w:rsidR="00E50EEE" w:rsidRDefault="00E50EEE" w:rsidP="005465A1">
            <w:pPr>
              <w:pStyle w:val="af0"/>
              <w:jc w:val="left"/>
              <w:rPr>
                <w:b w:val="0"/>
                <w:bCs w:val="0"/>
                <w:i/>
                <w:iCs/>
                <w:sz w:val="24"/>
              </w:rPr>
            </w:pPr>
            <w:r>
              <w:rPr>
                <w:b w:val="0"/>
                <w:bCs w:val="0"/>
                <w:i/>
                <w:color w:val="000000"/>
                <w:sz w:val="24"/>
              </w:rPr>
              <w:t xml:space="preserve">Всего на реализацию программы </w:t>
            </w:r>
            <w:r>
              <w:rPr>
                <w:b w:val="0"/>
                <w:bCs w:val="0"/>
                <w:i/>
                <w:iCs/>
                <w:sz w:val="24"/>
              </w:rPr>
              <w:t xml:space="preserve">МКУК «ДЦ Мазурского сельского поселения»  </w:t>
            </w:r>
            <w:r>
              <w:rPr>
                <w:b w:val="0"/>
                <w:bCs w:val="0"/>
                <w:i/>
                <w:color w:val="000000"/>
                <w:sz w:val="24"/>
              </w:rPr>
              <w:t>необходимо</w:t>
            </w:r>
            <w:r>
              <w:rPr>
                <w:b w:val="0"/>
                <w:bCs w:val="0"/>
                <w:i/>
                <w:iCs/>
                <w:sz w:val="24"/>
              </w:rPr>
              <w:t xml:space="preserve"> Общая сумма затрат МКУК «ДЦ Мазурского сельского поселения» Общая </w:t>
            </w:r>
            <w:r>
              <w:rPr>
                <w:b w:val="0"/>
                <w:bCs w:val="0"/>
                <w:i/>
                <w:iCs/>
                <w:sz w:val="24"/>
              </w:rPr>
              <w:lastRenderedPageBreak/>
              <w:t>сумма затрат МКУК «ДЦ Мазурского сельского поселения» –27859,8 тыс. рублей, в том числе:</w:t>
            </w:r>
          </w:p>
          <w:p w:rsidR="00E50EEE" w:rsidRDefault="00E50EEE" w:rsidP="005465A1">
            <w:pPr>
              <w:pStyle w:val="af0"/>
              <w:jc w:val="both"/>
              <w:rPr>
                <w:b w:val="0"/>
                <w:bCs w:val="0"/>
                <w:i/>
                <w:iCs/>
                <w:sz w:val="24"/>
              </w:rPr>
            </w:pPr>
            <w:r>
              <w:rPr>
                <w:b w:val="0"/>
                <w:bCs w:val="0"/>
                <w:i/>
                <w:iCs/>
                <w:sz w:val="24"/>
              </w:rPr>
              <w:t>2014 год- 1855,9</w:t>
            </w:r>
          </w:p>
          <w:p w:rsidR="00E50EEE" w:rsidRDefault="00E50EEE" w:rsidP="005465A1">
            <w:pPr>
              <w:pStyle w:val="af0"/>
              <w:jc w:val="both"/>
              <w:rPr>
                <w:b w:val="0"/>
                <w:bCs w:val="0"/>
                <w:i/>
                <w:iCs/>
                <w:sz w:val="24"/>
              </w:rPr>
            </w:pPr>
            <w:r>
              <w:rPr>
                <w:b w:val="0"/>
                <w:bCs w:val="0"/>
                <w:i/>
                <w:iCs/>
                <w:sz w:val="24"/>
              </w:rPr>
              <w:t>2015 год- 2999,9</w:t>
            </w:r>
          </w:p>
          <w:p w:rsidR="00E50EEE" w:rsidRDefault="00E50EEE" w:rsidP="005465A1">
            <w:pPr>
              <w:pStyle w:val="af0"/>
              <w:jc w:val="both"/>
              <w:rPr>
                <w:b w:val="0"/>
                <w:bCs w:val="0"/>
                <w:i/>
                <w:iCs/>
                <w:sz w:val="24"/>
              </w:rPr>
            </w:pPr>
            <w:r>
              <w:rPr>
                <w:b w:val="0"/>
                <w:bCs w:val="0"/>
                <w:i/>
                <w:iCs/>
                <w:sz w:val="24"/>
              </w:rPr>
              <w:t>2016 год- 2215,3</w:t>
            </w:r>
          </w:p>
          <w:p w:rsidR="00E50EEE" w:rsidRDefault="00E50EEE" w:rsidP="005465A1">
            <w:pPr>
              <w:pStyle w:val="af0"/>
              <w:jc w:val="both"/>
              <w:rPr>
                <w:b w:val="0"/>
                <w:bCs w:val="0"/>
                <w:i/>
                <w:iCs/>
                <w:sz w:val="24"/>
              </w:rPr>
            </w:pPr>
            <w:r>
              <w:rPr>
                <w:b w:val="0"/>
                <w:bCs w:val="0"/>
                <w:i/>
                <w:iCs/>
                <w:sz w:val="24"/>
              </w:rPr>
              <w:t>2017 год- 3362,5</w:t>
            </w:r>
          </w:p>
          <w:p w:rsidR="00E50EEE" w:rsidRDefault="00E50EEE" w:rsidP="005465A1">
            <w:pPr>
              <w:pStyle w:val="af0"/>
              <w:jc w:val="both"/>
              <w:rPr>
                <w:b w:val="0"/>
                <w:bCs w:val="0"/>
                <w:i/>
                <w:iCs/>
                <w:sz w:val="24"/>
              </w:rPr>
            </w:pPr>
            <w:r>
              <w:rPr>
                <w:b w:val="0"/>
                <w:bCs w:val="0"/>
                <w:i/>
                <w:iCs/>
                <w:sz w:val="24"/>
              </w:rPr>
              <w:t>2018 год- 3548,8</w:t>
            </w:r>
          </w:p>
          <w:p w:rsidR="00E50EEE" w:rsidRDefault="00E50EEE" w:rsidP="005465A1">
            <w:pPr>
              <w:pStyle w:val="af0"/>
              <w:jc w:val="both"/>
              <w:rPr>
                <w:b w:val="0"/>
                <w:bCs w:val="0"/>
                <w:i/>
                <w:iCs/>
                <w:sz w:val="24"/>
              </w:rPr>
            </w:pPr>
            <w:r>
              <w:rPr>
                <w:b w:val="0"/>
                <w:bCs w:val="0"/>
                <w:i/>
                <w:iCs/>
                <w:sz w:val="24"/>
              </w:rPr>
              <w:t>2019 год- 2936,3</w:t>
            </w:r>
          </w:p>
          <w:p w:rsidR="00E50EEE" w:rsidRDefault="00E50EEE" w:rsidP="005465A1">
            <w:pPr>
              <w:pStyle w:val="af0"/>
              <w:jc w:val="both"/>
              <w:rPr>
                <w:b w:val="0"/>
                <w:bCs w:val="0"/>
                <w:i/>
                <w:iCs/>
                <w:sz w:val="24"/>
              </w:rPr>
            </w:pPr>
            <w:r>
              <w:rPr>
                <w:b w:val="0"/>
                <w:bCs w:val="0"/>
                <w:i/>
                <w:iCs/>
                <w:sz w:val="24"/>
              </w:rPr>
              <w:t>2020 год –3003,7</w:t>
            </w:r>
          </w:p>
          <w:p w:rsidR="00E50EEE" w:rsidRDefault="00E50EEE" w:rsidP="005465A1">
            <w:pPr>
              <w:pStyle w:val="af0"/>
              <w:jc w:val="both"/>
              <w:rPr>
                <w:b w:val="0"/>
                <w:bCs w:val="0"/>
                <w:i/>
                <w:iCs/>
                <w:sz w:val="24"/>
              </w:rPr>
            </w:pPr>
            <w:r>
              <w:rPr>
                <w:b w:val="0"/>
                <w:bCs w:val="0"/>
                <w:i/>
                <w:iCs/>
                <w:sz w:val="24"/>
              </w:rPr>
              <w:t>2021 год – 2657,8</w:t>
            </w:r>
          </w:p>
          <w:p w:rsidR="00E50EEE" w:rsidRDefault="00E50EEE" w:rsidP="005465A1">
            <w:pPr>
              <w:pStyle w:val="af0"/>
              <w:jc w:val="both"/>
              <w:rPr>
                <w:b w:val="0"/>
                <w:bCs w:val="0"/>
                <w:i/>
                <w:iCs/>
                <w:sz w:val="24"/>
              </w:rPr>
            </w:pPr>
            <w:r>
              <w:rPr>
                <w:b w:val="0"/>
                <w:bCs w:val="0"/>
                <w:i/>
                <w:iCs/>
                <w:sz w:val="24"/>
              </w:rPr>
              <w:t>2022 год – 2454,2</w:t>
            </w:r>
          </w:p>
          <w:p w:rsidR="00E50EEE" w:rsidRPr="007231DE" w:rsidRDefault="00E50EEE" w:rsidP="005465A1">
            <w:pPr>
              <w:pStyle w:val="af0"/>
              <w:jc w:val="both"/>
              <w:rPr>
                <w:b w:val="0"/>
                <w:bCs w:val="0"/>
                <w:i/>
                <w:iCs/>
                <w:sz w:val="24"/>
              </w:rPr>
            </w:pPr>
            <w:r>
              <w:rPr>
                <w:b w:val="0"/>
                <w:bCs w:val="0"/>
                <w:i/>
                <w:iCs/>
                <w:sz w:val="24"/>
              </w:rPr>
              <w:t xml:space="preserve">2023 год -  </w:t>
            </w:r>
            <w:r w:rsidRPr="007231DE">
              <w:rPr>
                <w:b w:val="0"/>
                <w:bCs w:val="0"/>
                <w:i/>
                <w:iCs/>
                <w:sz w:val="24"/>
              </w:rPr>
              <w:t>85.4</w:t>
            </w:r>
          </w:p>
          <w:p w:rsidR="00E50EEE" w:rsidRDefault="00E50EEE" w:rsidP="005465A1">
            <w:pPr>
              <w:pStyle w:val="af0"/>
              <w:jc w:val="both"/>
              <w:rPr>
                <w:b w:val="0"/>
                <w:bCs w:val="0"/>
                <w:i/>
                <w:iCs/>
                <w:sz w:val="24"/>
              </w:rPr>
            </w:pPr>
            <w:r>
              <w:rPr>
                <w:b w:val="0"/>
                <w:bCs w:val="0"/>
                <w:i/>
                <w:iCs/>
                <w:sz w:val="24"/>
              </w:rPr>
              <w:t>2024 год – 2</w:t>
            </w:r>
            <w:r w:rsidRPr="007231DE">
              <w:rPr>
                <w:b w:val="0"/>
                <w:bCs w:val="0"/>
                <w:i/>
                <w:iCs/>
                <w:sz w:val="24"/>
              </w:rPr>
              <w:t>50</w:t>
            </w:r>
            <w:r>
              <w:rPr>
                <w:b w:val="0"/>
                <w:bCs w:val="0"/>
                <w:i/>
                <w:iCs/>
                <w:sz w:val="24"/>
              </w:rPr>
              <w:t>0,0</w:t>
            </w:r>
          </w:p>
          <w:p w:rsidR="00E50EEE" w:rsidRDefault="00E50EEE" w:rsidP="005465A1">
            <w:pPr>
              <w:pStyle w:val="af0"/>
              <w:jc w:val="both"/>
              <w:rPr>
                <w:b w:val="0"/>
                <w:bCs w:val="0"/>
                <w:i/>
                <w:iCs/>
                <w:sz w:val="24"/>
              </w:rPr>
            </w:pPr>
            <w:r>
              <w:rPr>
                <w:b w:val="0"/>
                <w:bCs w:val="0"/>
                <w:i/>
                <w:iCs/>
                <w:sz w:val="24"/>
              </w:rPr>
              <w:t>2025 год – 100,0</w:t>
            </w:r>
          </w:p>
          <w:p w:rsidR="00E50EEE" w:rsidRDefault="00E50EEE" w:rsidP="005465A1">
            <w:pPr>
              <w:pStyle w:val="af0"/>
              <w:jc w:val="both"/>
              <w:rPr>
                <w:b w:val="0"/>
                <w:bCs w:val="0"/>
                <w:i/>
                <w:iCs/>
                <w:sz w:val="24"/>
              </w:rPr>
            </w:pPr>
            <w:r>
              <w:rPr>
                <w:b w:val="0"/>
                <w:bCs w:val="0"/>
                <w:i/>
                <w:iCs/>
                <w:sz w:val="24"/>
              </w:rPr>
              <w:t>2026 год – 100,0</w:t>
            </w:r>
          </w:p>
          <w:p w:rsidR="00E50EEE" w:rsidRDefault="00E50EEE" w:rsidP="005465A1">
            <w:pPr>
              <w:pStyle w:val="af0"/>
              <w:jc w:val="both"/>
              <w:rPr>
                <w:b w:val="0"/>
                <w:bCs w:val="0"/>
                <w:i/>
                <w:iCs/>
                <w:sz w:val="24"/>
              </w:rPr>
            </w:pPr>
            <w:r>
              <w:rPr>
                <w:b w:val="0"/>
                <w:bCs w:val="0"/>
                <w:i/>
                <w:iCs/>
                <w:sz w:val="24"/>
              </w:rPr>
              <w:t>2027 год – 20,0</w:t>
            </w:r>
          </w:p>
          <w:p w:rsidR="00E50EEE" w:rsidRDefault="00E50EEE" w:rsidP="005465A1">
            <w:pPr>
              <w:pStyle w:val="af0"/>
              <w:jc w:val="both"/>
              <w:rPr>
                <w:b w:val="0"/>
                <w:bCs w:val="0"/>
                <w:i/>
                <w:iCs/>
                <w:sz w:val="24"/>
              </w:rPr>
            </w:pPr>
            <w:r>
              <w:rPr>
                <w:b w:val="0"/>
                <w:bCs w:val="0"/>
                <w:i/>
                <w:iCs/>
                <w:sz w:val="24"/>
              </w:rPr>
              <w:t>2028 год – 20,0</w:t>
            </w:r>
          </w:p>
          <w:p w:rsidR="00E50EEE" w:rsidRDefault="00E50EEE" w:rsidP="005465A1">
            <w:pPr>
              <w:pStyle w:val="af0"/>
              <w:jc w:val="both"/>
              <w:rPr>
                <w:b w:val="0"/>
                <w:bCs w:val="0"/>
                <w:i/>
                <w:iCs/>
                <w:color w:val="000000"/>
                <w:sz w:val="24"/>
              </w:rPr>
            </w:pPr>
            <w:r>
              <w:rPr>
                <w:b w:val="0"/>
                <w:i/>
                <w:color w:val="000000"/>
                <w:sz w:val="24"/>
              </w:rPr>
              <w:t xml:space="preserve">за счет средств местного бюджета  – </w:t>
            </w:r>
            <w:r>
              <w:rPr>
                <w:b w:val="0"/>
                <w:bCs w:val="0"/>
                <w:i/>
                <w:iCs/>
                <w:color w:val="000000"/>
                <w:sz w:val="24"/>
              </w:rPr>
              <w:t xml:space="preserve">27360,3 тыс. рублей, в том числе: </w:t>
            </w:r>
          </w:p>
          <w:p w:rsidR="00E50EEE" w:rsidRDefault="00E50EEE" w:rsidP="005465A1">
            <w:pPr>
              <w:pStyle w:val="af0"/>
              <w:jc w:val="both"/>
              <w:rPr>
                <w:b w:val="0"/>
                <w:bCs w:val="0"/>
                <w:i/>
                <w:iCs/>
                <w:color w:val="000000"/>
                <w:sz w:val="24"/>
              </w:rPr>
            </w:pPr>
            <w:r>
              <w:rPr>
                <w:b w:val="0"/>
                <w:bCs w:val="0"/>
                <w:i/>
                <w:iCs/>
                <w:color w:val="000000"/>
                <w:sz w:val="24"/>
              </w:rPr>
              <w:t>2014 год- 1855,9</w:t>
            </w:r>
          </w:p>
          <w:p w:rsidR="00E50EEE" w:rsidRDefault="00E50EEE" w:rsidP="005465A1">
            <w:pPr>
              <w:pStyle w:val="af0"/>
              <w:jc w:val="both"/>
              <w:rPr>
                <w:b w:val="0"/>
                <w:bCs w:val="0"/>
                <w:i/>
                <w:iCs/>
                <w:color w:val="000000"/>
                <w:sz w:val="24"/>
              </w:rPr>
            </w:pPr>
            <w:r>
              <w:rPr>
                <w:b w:val="0"/>
                <w:bCs w:val="0"/>
                <w:i/>
                <w:iCs/>
                <w:color w:val="000000"/>
                <w:sz w:val="24"/>
              </w:rPr>
              <w:t>2015 год- 2879,1</w:t>
            </w:r>
          </w:p>
          <w:p w:rsidR="00E50EEE" w:rsidRDefault="00E50EEE" w:rsidP="005465A1">
            <w:pPr>
              <w:pStyle w:val="af0"/>
              <w:jc w:val="both"/>
              <w:rPr>
                <w:b w:val="0"/>
                <w:bCs w:val="0"/>
                <w:i/>
                <w:iCs/>
                <w:color w:val="000000"/>
                <w:sz w:val="24"/>
              </w:rPr>
            </w:pPr>
            <w:r>
              <w:rPr>
                <w:b w:val="0"/>
                <w:bCs w:val="0"/>
                <w:i/>
                <w:iCs/>
                <w:color w:val="000000"/>
                <w:sz w:val="24"/>
              </w:rPr>
              <w:t>2016 год- 2215,3</w:t>
            </w:r>
          </w:p>
          <w:p w:rsidR="00E50EEE" w:rsidRDefault="00E50EEE" w:rsidP="005465A1">
            <w:pPr>
              <w:pStyle w:val="af0"/>
              <w:jc w:val="both"/>
              <w:rPr>
                <w:b w:val="0"/>
                <w:bCs w:val="0"/>
                <w:i/>
                <w:iCs/>
                <w:color w:val="000000"/>
                <w:sz w:val="24"/>
              </w:rPr>
            </w:pPr>
            <w:r>
              <w:rPr>
                <w:b w:val="0"/>
                <w:bCs w:val="0"/>
                <w:i/>
                <w:iCs/>
                <w:color w:val="000000"/>
                <w:sz w:val="24"/>
              </w:rPr>
              <w:t>2017 год- 3219,0</w:t>
            </w:r>
          </w:p>
          <w:p w:rsidR="00E50EEE" w:rsidRDefault="00E50EEE" w:rsidP="005465A1">
            <w:pPr>
              <w:pStyle w:val="af0"/>
              <w:jc w:val="both"/>
              <w:rPr>
                <w:b w:val="0"/>
                <w:bCs w:val="0"/>
                <w:i/>
                <w:iCs/>
                <w:color w:val="000000"/>
                <w:sz w:val="24"/>
              </w:rPr>
            </w:pPr>
            <w:r>
              <w:rPr>
                <w:b w:val="0"/>
                <w:bCs w:val="0"/>
                <w:i/>
                <w:iCs/>
                <w:color w:val="000000"/>
                <w:sz w:val="24"/>
              </w:rPr>
              <w:t>2018 год- 3505,8</w:t>
            </w:r>
          </w:p>
          <w:p w:rsidR="00E50EEE" w:rsidRDefault="00E50EEE" w:rsidP="005465A1">
            <w:pPr>
              <w:pStyle w:val="af0"/>
              <w:jc w:val="both"/>
              <w:rPr>
                <w:b w:val="0"/>
                <w:bCs w:val="0"/>
                <w:i/>
                <w:iCs/>
                <w:color w:val="000000"/>
                <w:sz w:val="24"/>
              </w:rPr>
            </w:pPr>
            <w:r>
              <w:rPr>
                <w:b w:val="0"/>
                <w:bCs w:val="0"/>
                <w:i/>
                <w:iCs/>
                <w:color w:val="000000"/>
                <w:sz w:val="24"/>
              </w:rPr>
              <w:t>2019 год- 2889,3</w:t>
            </w:r>
          </w:p>
          <w:p w:rsidR="00E50EEE" w:rsidRDefault="00E50EEE" w:rsidP="005465A1">
            <w:pPr>
              <w:pStyle w:val="af0"/>
              <w:jc w:val="both"/>
              <w:rPr>
                <w:b w:val="0"/>
                <w:bCs w:val="0"/>
                <w:i/>
                <w:iCs/>
                <w:color w:val="000000"/>
                <w:sz w:val="24"/>
              </w:rPr>
            </w:pPr>
            <w:r>
              <w:rPr>
                <w:b w:val="0"/>
                <w:bCs w:val="0"/>
                <w:i/>
                <w:iCs/>
                <w:color w:val="000000"/>
                <w:sz w:val="24"/>
              </w:rPr>
              <w:t>2020 год –2908,5</w:t>
            </w:r>
          </w:p>
          <w:p w:rsidR="00E50EEE" w:rsidRDefault="00E50EEE" w:rsidP="005465A1">
            <w:pPr>
              <w:pStyle w:val="af0"/>
              <w:jc w:val="both"/>
              <w:rPr>
                <w:b w:val="0"/>
                <w:bCs w:val="0"/>
                <w:i/>
                <w:iCs/>
                <w:color w:val="000000"/>
                <w:sz w:val="24"/>
              </w:rPr>
            </w:pPr>
            <w:r>
              <w:rPr>
                <w:b w:val="0"/>
                <w:bCs w:val="0"/>
                <w:i/>
                <w:iCs/>
                <w:color w:val="000000"/>
                <w:sz w:val="24"/>
              </w:rPr>
              <w:t>2021 год – 2607,8</w:t>
            </w:r>
          </w:p>
          <w:p w:rsidR="00E50EEE" w:rsidRDefault="00E50EEE" w:rsidP="005465A1">
            <w:pPr>
              <w:pStyle w:val="af0"/>
              <w:jc w:val="both"/>
              <w:rPr>
                <w:b w:val="0"/>
                <w:bCs w:val="0"/>
                <w:i/>
                <w:iCs/>
                <w:sz w:val="24"/>
              </w:rPr>
            </w:pPr>
            <w:r>
              <w:rPr>
                <w:b w:val="0"/>
                <w:bCs w:val="0"/>
                <w:i/>
                <w:iCs/>
                <w:sz w:val="24"/>
              </w:rPr>
              <w:t>2022 год – 2454,2</w:t>
            </w:r>
          </w:p>
          <w:p w:rsidR="00E50EEE" w:rsidRPr="007231DE" w:rsidRDefault="00E50EEE" w:rsidP="005465A1">
            <w:pPr>
              <w:pStyle w:val="af0"/>
              <w:jc w:val="both"/>
              <w:rPr>
                <w:b w:val="0"/>
                <w:bCs w:val="0"/>
                <w:i/>
                <w:iCs/>
                <w:sz w:val="24"/>
              </w:rPr>
            </w:pPr>
            <w:r>
              <w:rPr>
                <w:b w:val="0"/>
                <w:bCs w:val="0"/>
                <w:i/>
                <w:iCs/>
                <w:sz w:val="24"/>
              </w:rPr>
              <w:t xml:space="preserve">2023 год -  </w:t>
            </w:r>
            <w:r w:rsidRPr="007231DE">
              <w:rPr>
                <w:b w:val="0"/>
                <w:bCs w:val="0"/>
                <w:i/>
                <w:iCs/>
                <w:sz w:val="24"/>
              </w:rPr>
              <w:t>85</w:t>
            </w:r>
            <w:r>
              <w:rPr>
                <w:b w:val="0"/>
                <w:bCs w:val="0"/>
                <w:i/>
                <w:iCs/>
                <w:sz w:val="24"/>
              </w:rPr>
              <w:t>,</w:t>
            </w:r>
            <w:r w:rsidRPr="007231DE">
              <w:rPr>
                <w:b w:val="0"/>
                <w:bCs w:val="0"/>
                <w:i/>
                <w:iCs/>
                <w:sz w:val="24"/>
              </w:rPr>
              <w:t>4</w:t>
            </w:r>
          </w:p>
          <w:p w:rsidR="00E50EEE" w:rsidRDefault="00E50EEE" w:rsidP="005465A1">
            <w:pPr>
              <w:pStyle w:val="af0"/>
              <w:jc w:val="both"/>
              <w:rPr>
                <w:b w:val="0"/>
                <w:bCs w:val="0"/>
                <w:i/>
                <w:iCs/>
                <w:sz w:val="24"/>
              </w:rPr>
            </w:pPr>
            <w:r>
              <w:rPr>
                <w:b w:val="0"/>
                <w:bCs w:val="0"/>
                <w:i/>
                <w:iCs/>
                <w:sz w:val="24"/>
              </w:rPr>
              <w:t>2024 год – 2</w:t>
            </w:r>
            <w:r w:rsidRPr="007231DE">
              <w:rPr>
                <w:b w:val="0"/>
                <w:bCs w:val="0"/>
                <w:i/>
                <w:iCs/>
                <w:sz w:val="24"/>
              </w:rPr>
              <w:t>50</w:t>
            </w:r>
            <w:r>
              <w:rPr>
                <w:b w:val="0"/>
                <w:bCs w:val="0"/>
                <w:i/>
                <w:iCs/>
                <w:sz w:val="24"/>
              </w:rPr>
              <w:t>0,0</w:t>
            </w:r>
          </w:p>
          <w:p w:rsidR="00E50EEE" w:rsidRDefault="00E50EEE" w:rsidP="005465A1">
            <w:pPr>
              <w:pStyle w:val="af0"/>
              <w:jc w:val="both"/>
              <w:rPr>
                <w:b w:val="0"/>
                <w:bCs w:val="0"/>
                <w:i/>
                <w:iCs/>
                <w:sz w:val="24"/>
              </w:rPr>
            </w:pPr>
            <w:r>
              <w:rPr>
                <w:b w:val="0"/>
                <w:bCs w:val="0"/>
                <w:i/>
                <w:iCs/>
                <w:sz w:val="24"/>
              </w:rPr>
              <w:t>2025 год – 100,0</w:t>
            </w:r>
          </w:p>
          <w:p w:rsidR="00E50EEE" w:rsidRDefault="00E50EEE" w:rsidP="005465A1">
            <w:pPr>
              <w:pStyle w:val="af0"/>
              <w:jc w:val="both"/>
              <w:rPr>
                <w:b w:val="0"/>
                <w:bCs w:val="0"/>
                <w:i/>
                <w:iCs/>
                <w:sz w:val="24"/>
              </w:rPr>
            </w:pPr>
            <w:r>
              <w:rPr>
                <w:b w:val="0"/>
                <w:bCs w:val="0"/>
                <w:i/>
                <w:iCs/>
                <w:sz w:val="24"/>
              </w:rPr>
              <w:t>2026 год – 100,0</w:t>
            </w:r>
          </w:p>
          <w:p w:rsidR="00E50EEE" w:rsidRDefault="00E50EEE" w:rsidP="005465A1">
            <w:pPr>
              <w:pStyle w:val="af0"/>
              <w:jc w:val="both"/>
              <w:rPr>
                <w:b w:val="0"/>
                <w:bCs w:val="0"/>
                <w:i/>
                <w:iCs/>
                <w:sz w:val="24"/>
              </w:rPr>
            </w:pPr>
            <w:r>
              <w:rPr>
                <w:b w:val="0"/>
                <w:bCs w:val="0"/>
                <w:i/>
                <w:iCs/>
                <w:sz w:val="24"/>
              </w:rPr>
              <w:t>2027 год – 20,0</w:t>
            </w:r>
          </w:p>
          <w:p w:rsidR="00E50EEE" w:rsidRDefault="00E50EEE" w:rsidP="005465A1">
            <w:pPr>
              <w:pStyle w:val="af0"/>
              <w:jc w:val="both"/>
              <w:rPr>
                <w:b w:val="0"/>
                <w:bCs w:val="0"/>
                <w:i/>
                <w:iCs/>
                <w:sz w:val="24"/>
              </w:rPr>
            </w:pPr>
            <w:r>
              <w:rPr>
                <w:b w:val="0"/>
                <w:bCs w:val="0"/>
                <w:i/>
                <w:iCs/>
                <w:sz w:val="24"/>
              </w:rPr>
              <w:t>2028 год – 20,0</w:t>
            </w:r>
          </w:p>
          <w:p w:rsidR="00E50EEE" w:rsidRDefault="00E50EEE" w:rsidP="005465A1">
            <w:pPr>
              <w:pStyle w:val="af0"/>
              <w:tabs>
                <w:tab w:val="left" w:pos="3237"/>
              </w:tabs>
              <w:jc w:val="both"/>
              <w:rPr>
                <w:b w:val="0"/>
                <w:i/>
                <w:color w:val="000000"/>
                <w:sz w:val="24"/>
              </w:rPr>
            </w:pPr>
            <w:r>
              <w:rPr>
                <w:b w:val="0"/>
                <w:i/>
                <w:color w:val="000000"/>
                <w:sz w:val="24"/>
              </w:rPr>
              <w:t xml:space="preserve">за счет средств областного бюджета  – </w:t>
            </w:r>
            <w:r>
              <w:rPr>
                <w:b w:val="0"/>
                <w:i/>
                <w:color w:val="000000"/>
                <w:spacing w:val="-12"/>
                <w:sz w:val="24"/>
              </w:rPr>
              <w:t>499,5 тыс.</w:t>
            </w:r>
            <w:r>
              <w:rPr>
                <w:b w:val="0"/>
                <w:i/>
                <w:color w:val="000000"/>
                <w:sz w:val="24"/>
              </w:rPr>
              <w:t xml:space="preserve"> рублей:</w:t>
            </w:r>
          </w:p>
          <w:p w:rsidR="00E50EEE" w:rsidRDefault="00E50EEE" w:rsidP="005465A1">
            <w:pPr>
              <w:pStyle w:val="af0"/>
              <w:tabs>
                <w:tab w:val="left" w:pos="3237"/>
              </w:tabs>
              <w:jc w:val="both"/>
              <w:rPr>
                <w:b w:val="0"/>
                <w:i/>
                <w:color w:val="000000"/>
                <w:sz w:val="24"/>
              </w:rPr>
            </w:pPr>
            <w:r>
              <w:rPr>
                <w:b w:val="0"/>
                <w:i/>
                <w:color w:val="000000"/>
                <w:sz w:val="24"/>
              </w:rPr>
              <w:t>2015 год- 120,8 тыс. руб.</w:t>
            </w:r>
          </w:p>
          <w:p w:rsidR="00E50EEE" w:rsidRDefault="00E50EEE" w:rsidP="005465A1">
            <w:pPr>
              <w:pStyle w:val="af0"/>
              <w:tabs>
                <w:tab w:val="left" w:pos="3237"/>
              </w:tabs>
              <w:jc w:val="both"/>
              <w:rPr>
                <w:b w:val="0"/>
                <w:i/>
                <w:color w:val="000000"/>
                <w:sz w:val="24"/>
              </w:rPr>
            </w:pPr>
            <w:r>
              <w:rPr>
                <w:b w:val="0"/>
                <w:i/>
                <w:color w:val="000000"/>
                <w:sz w:val="24"/>
              </w:rPr>
              <w:t>2017 год – 143,5</w:t>
            </w:r>
          </w:p>
          <w:p w:rsidR="00E50EEE" w:rsidRDefault="00E50EEE" w:rsidP="005465A1">
            <w:pPr>
              <w:pStyle w:val="af0"/>
              <w:tabs>
                <w:tab w:val="left" w:pos="3237"/>
              </w:tabs>
              <w:jc w:val="both"/>
              <w:rPr>
                <w:b w:val="0"/>
                <w:i/>
                <w:color w:val="000000"/>
                <w:sz w:val="24"/>
              </w:rPr>
            </w:pPr>
            <w:r>
              <w:rPr>
                <w:b w:val="0"/>
                <w:i/>
                <w:color w:val="000000"/>
                <w:sz w:val="24"/>
              </w:rPr>
              <w:t>2018 год – 43,0</w:t>
            </w:r>
          </w:p>
          <w:p w:rsidR="00E50EEE" w:rsidRDefault="00E50EEE" w:rsidP="005465A1">
            <w:pPr>
              <w:pStyle w:val="af0"/>
              <w:jc w:val="both"/>
              <w:rPr>
                <w:b w:val="0"/>
                <w:i/>
                <w:color w:val="000000"/>
                <w:sz w:val="24"/>
              </w:rPr>
            </w:pPr>
            <w:r>
              <w:rPr>
                <w:b w:val="0"/>
                <w:i/>
                <w:color w:val="000000"/>
                <w:sz w:val="24"/>
              </w:rPr>
              <w:t>2019год - 47,0</w:t>
            </w:r>
          </w:p>
          <w:p w:rsidR="00E50EEE" w:rsidRDefault="00E50EEE" w:rsidP="005465A1">
            <w:pPr>
              <w:pStyle w:val="af0"/>
              <w:jc w:val="both"/>
              <w:rPr>
                <w:b w:val="0"/>
                <w:i/>
                <w:color w:val="000000"/>
                <w:sz w:val="24"/>
              </w:rPr>
            </w:pPr>
            <w:r>
              <w:rPr>
                <w:b w:val="0"/>
                <w:i/>
                <w:color w:val="000000"/>
                <w:sz w:val="24"/>
              </w:rPr>
              <w:t>2020 год – 95,2</w:t>
            </w:r>
          </w:p>
          <w:p w:rsidR="00E50EEE" w:rsidRDefault="00E50EEE" w:rsidP="005465A1">
            <w:pPr>
              <w:pStyle w:val="af0"/>
              <w:jc w:val="both"/>
              <w:rPr>
                <w:b w:val="0"/>
                <w:bCs w:val="0"/>
                <w:i/>
                <w:iCs/>
                <w:sz w:val="24"/>
              </w:rPr>
            </w:pPr>
            <w:r>
              <w:rPr>
                <w:b w:val="0"/>
                <w:i/>
                <w:color w:val="000000"/>
                <w:sz w:val="24"/>
              </w:rPr>
              <w:t>2021 год – 50,0</w:t>
            </w:r>
          </w:p>
        </w:tc>
      </w:tr>
      <w:tr w:rsidR="00E50EEE" w:rsidTr="005465A1">
        <w:tc>
          <w:tcPr>
            <w:tcW w:w="3348" w:type="dxa"/>
            <w:tcBorders>
              <w:top w:val="single" w:sz="4" w:space="0" w:color="auto"/>
              <w:left w:val="single" w:sz="4" w:space="0" w:color="auto"/>
              <w:bottom w:val="single" w:sz="4" w:space="0" w:color="auto"/>
              <w:right w:val="single" w:sz="4" w:space="0" w:color="auto"/>
            </w:tcBorders>
          </w:tcPr>
          <w:p w:rsidR="00E50EEE" w:rsidRDefault="00E50EEE" w:rsidP="005465A1">
            <w:pPr>
              <w:pStyle w:val="af0"/>
              <w:jc w:val="left"/>
              <w:rPr>
                <w:b w:val="0"/>
                <w:bCs w:val="0"/>
                <w:i/>
                <w:iCs/>
                <w:sz w:val="24"/>
              </w:rPr>
            </w:pPr>
            <w:r>
              <w:rPr>
                <w:b w:val="0"/>
                <w:bCs w:val="0"/>
                <w:i/>
                <w:iCs/>
                <w:sz w:val="24"/>
              </w:rPr>
              <w:lastRenderedPageBreak/>
              <w:t>Ожидаемые результаты  реализации  муниципальной программы</w:t>
            </w:r>
          </w:p>
        </w:tc>
        <w:tc>
          <w:tcPr>
            <w:tcW w:w="6300" w:type="dxa"/>
            <w:tcBorders>
              <w:top w:val="single" w:sz="4" w:space="0" w:color="auto"/>
              <w:left w:val="single" w:sz="4" w:space="0" w:color="auto"/>
              <w:bottom w:val="single" w:sz="4" w:space="0" w:color="auto"/>
              <w:right w:val="single" w:sz="4" w:space="0" w:color="auto"/>
            </w:tcBorders>
          </w:tcPr>
          <w:p w:rsidR="00E50EEE" w:rsidRDefault="00E50EEE" w:rsidP="005465A1">
            <w:pPr>
              <w:rPr>
                <w:sz w:val="24"/>
                <w:szCs w:val="24"/>
              </w:rPr>
            </w:pPr>
            <w:r>
              <w:rPr>
                <w:sz w:val="24"/>
                <w:szCs w:val="24"/>
              </w:rPr>
              <w:t>-обеспечение жителям Мазурского сельского поселения гарантируемого доступа к культурным ценностям;</w:t>
            </w:r>
          </w:p>
          <w:p w:rsidR="00E50EEE" w:rsidRDefault="00E50EEE" w:rsidP="005465A1">
            <w:pPr>
              <w:rPr>
                <w:sz w:val="24"/>
                <w:szCs w:val="24"/>
              </w:rPr>
            </w:pPr>
            <w:r>
              <w:rPr>
                <w:sz w:val="24"/>
                <w:szCs w:val="24"/>
              </w:rPr>
              <w:t>-удовлетворение культурных запросов и интересов различных категорий населения;</w:t>
            </w:r>
          </w:p>
          <w:p w:rsidR="00E50EEE" w:rsidRDefault="00E50EEE" w:rsidP="005465A1">
            <w:pPr>
              <w:rPr>
                <w:sz w:val="24"/>
                <w:szCs w:val="24"/>
              </w:rPr>
            </w:pPr>
            <w:r>
              <w:rPr>
                <w:sz w:val="24"/>
                <w:szCs w:val="24"/>
              </w:rPr>
              <w:t>-увеличение числа творческих коллективов и их участников, повышение посещаемости учреждений культуры, искусства;</w:t>
            </w:r>
          </w:p>
          <w:p w:rsidR="00E50EEE" w:rsidRDefault="00E50EEE" w:rsidP="005465A1">
            <w:pPr>
              <w:pStyle w:val="af0"/>
              <w:jc w:val="both"/>
              <w:rPr>
                <w:b w:val="0"/>
                <w:bCs w:val="0"/>
                <w:i/>
                <w:iCs/>
                <w:sz w:val="24"/>
              </w:rPr>
            </w:pPr>
            <w:r>
              <w:rPr>
                <w:sz w:val="24"/>
              </w:rPr>
              <w:t xml:space="preserve"> </w:t>
            </w:r>
            <w:r>
              <w:rPr>
                <w:b w:val="0"/>
                <w:i/>
                <w:sz w:val="24"/>
              </w:rPr>
              <w:t xml:space="preserve">-улучшение патриотического воспитания подрастающего  поколения на основе использования историко-культурного наследия Поворинского </w:t>
            </w:r>
            <w:r>
              <w:rPr>
                <w:b w:val="0"/>
                <w:i/>
                <w:sz w:val="24"/>
              </w:rPr>
              <w:lastRenderedPageBreak/>
              <w:t>муниципального района.</w:t>
            </w:r>
          </w:p>
        </w:tc>
      </w:tr>
    </w:tbl>
    <w:p w:rsidR="00E50EEE" w:rsidRDefault="00E50EEE" w:rsidP="00E50EEE">
      <w:pPr>
        <w:pStyle w:val="af0"/>
        <w:rPr>
          <w:b w:val="0"/>
          <w:bCs w:val="0"/>
          <w:i/>
          <w:iCs/>
          <w:sz w:val="24"/>
        </w:rPr>
      </w:pPr>
    </w:p>
    <w:p w:rsidR="00E50EEE" w:rsidRDefault="00E50EEE" w:rsidP="00E50EEE">
      <w:pPr>
        <w:pStyle w:val="af0"/>
        <w:rPr>
          <w:i/>
          <w:iCs/>
          <w:sz w:val="24"/>
        </w:rPr>
      </w:pPr>
      <w:r>
        <w:rPr>
          <w:i/>
          <w:iCs/>
          <w:sz w:val="24"/>
        </w:rPr>
        <w:t xml:space="preserve">1. Характеристика  текущего  состояния  </w:t>
      </w:r>
      <w:r>
        <w:rPr>
          <w:bCs w:val="0"/>
          <w:i/>
          <w:iCs/>
          <w:sz w:val="24"/>
        </w:rPr>
        <w:t>МКУК «ДЦ Мазурского сельского поселения»</w:t>
      </w:r>
      <w:r>
        <w:rPr>
          <w:i/>
          <w:iCs/>
          <w:sz w:val="24"/>
        </w:rPr>
        <w:br/>
      </w:r>
    </w:p>
    <w:p w:rsidR="00E50EEE" w:rsidRDefault="00E50EEE" w:rsidP="00E50EEE">
      <w:pPr>
        <w:rPr>
          <w:sz w:val="24"/>
          <w:szCs w:val="24"/>
        </w:rPr>
      </w:pPr>
      <w:r>
        <w:rPr>
          <w:sz w:val="24"/>
          <w:szCs w:val="24"/>
        </w:rPr>
        <w:t xml:space="preserve">    </w:t>
      </w:r>
      <w:r>
        <w:rPr>
          <w:bCs/>
          <w:iCs/>
          <w:sz w:val="24"/>
          <w:szCs w:val="24"/>
        </w:rPr>
        <w:t>МКУК «ДЦ Мазурского сельского поселения»</w:t>
      </w:r>
      <w:r>
        <w:rPr>
          <w:sz w:val="24"/>
          <w:szCs w:val="24"/>
        </w:rPr>
        <w:t xml:space="preserve"> является  юридическим лицом и имеет  самостоятельный  баланс. </w:t>
      </w:r>
    </w:p>
    <w:p w:rsidR="00E50EEE" w:rsidRDefault="00E50EEE" w:rsidP="00E50EEE">
      <w:pPr>
        <w:rPr>
          <w:b/>
          <w:bCs/>
          <w:sz w:val="24"/>
          <w:szCs w:val="24"/>
        </w:rPr>
      </w:pPr>
      <w:r>
        <w:rPr>
          <w:sz w:val="24"/>
          <w:szCs w:val="24"/>
        </w:rPr>
        <w:t xml:space="preserve"> Учредителем  </w:t>
      </w:r>
      <w:r>
        <w:rPr>
          <w:bCs/>
          <w:iCs/>
          <w:sz w:val="24"/>
          <w:szCs w:val="24"/>
        </w:rPr>
        <w:t>МКУК «ДЦ Мазурского сельского поселения»</w:t>
      </w:r>
      <w:r>
        <w:rPr>
          <w:sz w:val="24"/>
          <w:szCs w:val="24"/>
        </w:rPr>
        <w:t xml:space="preserve">  является   Администрация Мазурского сельского поселения Поворинского муниципального района. Функции и  полномочия  учредителя  осуществляет  Администрация Мазурского сельского поселения Поворинского муниципального района,  которая  является  главным   распорядителем  бюджетных  средств.</w:t>
      </w:r>
    </w:p>
    <w:p w:rsidR="00E50EEE" w:rsidRDefault="00E50EEE" w:rsidP="00E50EEE">
      <w:pPr>
        <w:rPr>
          <w:sz w:val="24"/>
          <w:szCs w:val="24"/>
        </w:rPr>
      </w:pPr>
      <w:r>
        <w:rPr>
          <w:sz w:val="24"/>
          <w:szCs w:val="24"/>
        </w:rPr>
        <w:t xml:space="preserve">  В целях выполнения Федерального Закона №131-ФЗ «Об общих принципах организации местного самоуправления в Российской Федерации», решения сессии Совета народных депутатов Поворинского муниципального района Воронежской области полномочия по вопросам организации культурного досуга и библиотечного обслуживания переданы на поселенческий уровень. МКУК «ДЦ Мазурского сельского поселения» включает в себя: 1 библиотеку. </w:t>
      </w:r>
    </w:p>
    <w:p w:rsidR="00E50EEE" w:rsidRDefault="00E50EEE" w:rsidP="00E50EEE">
      <w:pPr>
        <w:rPr>
          <w:sz w:val="24"/>
          <w:szCs w:val="24"/>
        </w:rPr>
      </w:pPr>
      <w:r>
        <w:rPr>
          <w:sz w:val="24"/>
          <w:szCs w:val="24"/>
        </w:rPr>
        <w:t xml:space="preserve">         В условиях работы ФЗ № 131-ФЗ совместные усилия администраций района, сельских поселений направлены на сохранение и поддержку учреждений культуры района. Путем участия в Областной программе в 2011 году произведены ремонтно-восстановительные работы 1 воинского захоронения находящегося на территории Мазурского сельского поселения, также в рамках областной программы ежегодно по средствам </w:t>
      </w:r>
      <w:proofErr w:type="spellStart"/>
      <w:r>
        <w:rPr>
          <w:sz w:val="24"/>
          <w:szCs w:val="24"/>
        </w:rPr>
        <w:t>софинансирования</w:t>
      </w:r>
      <w:proofErr w:type="spellEnd"/>
      <w:r>
        <w:rPr>
          <w:sz w:val="24"/>
          <w:szCs w:val="24"/>
        </w:rPr>
        <w:t xml:space="preserve"> производится пополнение библиотечного фонда.</w:t>
      </w:r>
    </w:p>
    <w:p w:rsidR="00E50EEE" w:rsidRDefault="00E50EEE" w:rsidP="00E50EEE">
      <w:pPr>
        <w:rPr>
          <w:sz w:val="24"/>
          <w:szCs w:val="24"/>
        </w:rPr>
      </w:pPr>
      <w:r>
        <w:rPr>
          <w:sz w:val="24"/>
          <w:szCs w:val="24"/>
        </w:rPr>
        <w:tab/>
        <w:t xml:space="preserve">  Основные показатели, характеризующие состояние развития культуры в Мазурском сельском поселении Поворинского муниципального района, приведены в таблице.</w:t>
      </w:r>
    </w:p>
    <w:p w:rsidR="00E50EEE" w:rsidRDefault="00E50EEE" w:rsidP="00E50EEE">
      <w:pPr>
        <w:autoSpaceDE w:val="0"/>
        <w:autoSpaceDN w:val="0"/>
        <w:adjustRightInd w:val="0"/>
        <w:jc w:val="right"/>
        <w:outlineLvl w:val="2"/>
        <w:rPr>
          <w:sz w:val="24"/>
          <w:szCs w:val="24"/>
        </w:rPr>
      </w:pPr>
      <w:r>
        <w:rPr>
          <w:sz w:val="24"/>
          <w:szCs w:val="24"/>
        </w:rPr>
        <w:t xml:space="preserve">Таблица </w:t>
      </w:r>
    </w:p>
    <w:tbl>
      <w:tblPr>
        <w:tblW w:w="9855" w:type="dxa"/>
        <w:tblInd w:w="70" w:type="dxa"/>
        <w:tblLayout w:type="fixed"/>
        <w:tblCellMar>
          <w:left w:w="70" w:type="dxa"/>
          <w:right w:w="70" w:type="dxa"/>
        </w:tblCellMar>
        <w:tblLook w:val="0000" w:firstRow="0" w:lastRow="0" w:firstColumn="0" w:lastColumn="0" w:noHBand="0" w:noVBand="0"/>
      </w:tblPr>
      <w:tblGrid>
        <w:gridCol w:w="4995"/>
        <w:gridCol w:w="1215"/>
        <w:gridCol w:w="1215"/>
        <w:gridCol w:w="1215"/>
        <w:gridCol w:w="1215"/>
      </w:tblGrid>
      <w:tr w:rsidR="00E50EEE" w:rsidTr="005465A1">
        <w:trPr>
          <w:cantSplit/>
          <w:trHeight w:val="360"/>
        </w:trPr>
        <w:tc>
          <w:tcPr>
            <w:tcW w:w="4995" w:type="dxa"/>
            <w:tcBorders>
              <w:top w:val="single" w:sz="6" w:space="0" w:color="auto"/>
              <w:left w:val="single" w:sz="6" w:space="0" w:color="auto"/>
              <w:bottom w:val="single" w:sz="6" w:space="0" w:color="auto"/>
              <w:right w:val="single" w:sz="6" w:space="0" w:color="auto"/>
            </w:tcBorders>
          </w:tcPr>
          <w:p w:rsidR="00E50EEE" w:rsidRDefault="00E50EEE" w:rsidP="005465A1">
            <w:pPr>
              <w:pStyle w:val="ConsPlusCell"/>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Наименование показателя       </w:t>
            </w:r>
          </w:p>
        </w:tc>
        <w:tc>
          <w:tcPr>
            <w:tcW w:w="1215" w:type="dxa"/>
            <w:tcBorders>
              <w:top w:val="single" w:sz="6" w:space="0" w:color="auto"/>
              <w:left w:val="single" w:sz="6" w:space="0" w:color="auto"/>
              <w:bottom w:val="single" w:sz="6" w:space="0" w:color="auto"/>
              <w:right w:val="single" w:sz="6" w:space="0" w:color="auto"/>
            </w:tcBorders>
          </w:tcPr>
          <w:p w:rsidR="00E50EEE" w:rsidRDefault="00E50EEE" w:rsidP="005465A1">
            <w:pPr>
              <w:pStyle w:val="ConsPlusCell"/>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Ед. изм.</w:t>
            </w:r>
          </w:p>
        </w:tc>
        <w:tc>
          <w:tcPr>
            <w:tcW w:w="1215" w:type="dxa"/>
            <w:tcBorders>
              <w:top w:val="single" w:sz="6" w:space="0" w:color="auto"/>
              <w:left w:val="single" w:sz="6" w:space="0" w:color="auto"/>
              <w:bottom w:val="single" w:sz="6" w:space="0" w:color="auto"/>
              <w:right w:val="single" w:sz="6" w:space="0" w:color="auto"/>
            </w:tcBorders>
          </w:tcPr>
          <w:p w:rsidR="00E50EEE" w:rsidRDefault="00E50EEE" w:rsidP="005465A1">
            <w:pPr>
              <w:pStyle w:val="ConsPlusCell"/>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2020 г. </w:t>
            </w:r>
            <w:r>
              <w:rPr>
                <w:rFonts w:ascii="Times New Roman" w:eastAsia="Times New Roman" w:hAnsi="Times New Roman" w:cs="Times New Roman"/>
                <w:sz w:val="24"/>
                <w:szCs w:val="24"/>
              </w:rPr>
              <w:br/>
              <w:t xml:space="preserve">(факт.) </w:t>
            </w:r>
          </w:p>
        </w:tc>
        <w:tc>
          <w:tcPr>
            <w:tcW w:w="1215" w:type="dxa"/>
            <w:tcBorders>
              <w:top w:val="single" w:sz="6" w:space="0" w:color="auto"/>
              <w:left w:val="single" w:sz="6" w:space="0" w:color="auto"/>
              <w:bottom w:val="single" w:sz="6" w:space="0" w:color="auto"/>
              <w:right w:val="single" w:sz="6" w:space="0" w:color="auto"/>
            </w:tcBorders>
          </w:tcPr>
          <w:p w:rsidR="00E50EEE" w:rsidRDefault="00E50EEE" w:rsidP="005465A1">
            <w:pPr>
              <w:pStyle w:val="ConsPlusCell"/>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2021 г. </w:t>
            </w:r>
            <w:r>
              <w:rPr>
                <w:rFonts w:ascii="Times New Roman" w:eastAsia="Times New Roman" w:hAnsi="Times New Roman" w:cs="Times New Roman"/>
                <w:sz w:val="24"/>
                <w:szCs w:val="24"/>
              </w:rPr>
              <w:br/>
              <w:t xml:space="preserve">(факт.) </w:t>
            </w:r>
          </w:p>
        </w:tc>
        <w:tc>
          <w:tcPr>
            <w:tcW w:w="1215" w:type="dxa"/>
            <w:tcBorders>
              <w:top w:val="single" w:sz="6" w:space="0" w:color="auto"/>
              <w:left w:val="single" w:sz="6" w:space="0" w:color="auto"/>
              <w:bottom w:val="single" w:sz="6" w:space="0" w:color="auto"/>
              <w:right w:val="single" w:sz="6" w:space="0" w:color="auto"/>
            </w:tcBorders>
          </w:tcPr>
          <w:p w:rsidR="00E50EEE" w:rsidRDefault="00E50EEE" w:rsidP="005465A1">
            <w:pPr>
              <w:pStyle w:val="ConsPlusCell"/>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2022 г. </w:t>
            </w:r>
            <w:r>
              <w:rPr>
                <w:rFonts w:ascii="Times New Roman" w:eastAsia="Times New Roman" w:hAnsi="Times New Roman" w:cs="Times New Roman"/>
                <w:sz w:val="24"/>
                <w:szCs w:val="24"/>
              </w:rPr>
              <w:br/>
              <w:t xml:space="preserve">(факт.) </w:t>
            </w:r>
          </w:p>
        </w:tc>
      </w:tr>
      <w:tr w:rsidR="00E50EEE" w:rsidTr="005465A1">
        <w:trPr>
          <w:cantSplit/>
          <w:trHeight w:val="720"/>
        </w:trPr>
        <w:tc>
          <w:tcPr>
            <w:tcW w:w="4995" w:type="dxa"/>
            <w:tcBorders>
              <w:top w:val="single" w:sz="6" w:space="0" w:color="auto"/>
              <w:left w:val="single" w:sz="6" w:space="0" w:color="auto"/>
              <w:bottom w:val="single" w:sz="6" w:space="0" w:color="auto"/>
              <w:right w:val="single" w:sz="6" w:space="0" w:color="auto"/>
            </w:tcBorders>
          </w:tcPr>
          <w:p w:rsidR="00E50EEE" w:rsidRDefault="00E50EEE" w:rsidP="005465A1">
            <w:pPr>
              <w:pStyle w:val="ConsPlusCell"/>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Организация и проведение </w:t>
            </w:r>
            <w:r>
              <w:rPr>
                <w:rFonts w:ascii="Times New Roman" w:eastAsia="Times New Roman" w:hAnsi="Times New Roman" w:cs="Times New Roman"/>
                <w:sz w:val="24"/>
                <w:szCs w:val="24"/>
              </w:rPr>
              <w:br/>
              <w:t xml:space="preserve">семинаров, мастер-классов,          </w:t>
            </w:r>
            <w:r>
              <w:rPr>
                <w:rFonts w:ascii="Times New Roman" w:eastAsia="Times New Roman" w:hAnsi="Times New Roman" w:cs="Times New Roman"/>
                <w:sz w:val="24"/>
                <w:szCs w:val="24"/>
              </w:rPr>
              <w:br/>
              <w:t xml:space="preserve">стажировок, практикумов,            </w:t>
            </w:r>
            <w:r>
              <w:rPr>
                <w:rFonts w:ascii="Times New Roman" w:eastAsia="Times New Roman" w:hAnsi="Times New Roman" w:cs="Times New Roman"/>
                <w:sz w:val="24"/>
                <w:szCs w:val="24"/>
              </w:rPr>
              <w:br/>
              <w:t xml:space="preserve">консультаций </w:t>
            </w:r>
          </w:p>
        </w:tc>
        <w:tc>
          <w:tcPr>
            <w:tcW w:w="1215" w:type="dxa"/>
            <w:tcBorders>
              <w:top w:val="single" w:sz="6" w:space="0" w:color="auto"/>
              <w:left w:val="single" w:sz="6" w:space="0" w:color="auto"/>
              <w:bottom w:val="single" w:sz="6" w:space="0" w:color="auto"/>
              <w:right w:val="single" w:sz="6" w:space="0" w:color="auto"/>
            </w:tcBorders>
            <w:vAlign w:val="bottom"/>
          </w:tcPr>
          <w:p w:rsidR="00E50EEE" w:rsidRDefault="00E50EEE" w:rsidP="005465A1">
            <w:pPr>
              <w:pStyle w:val="ConsPlusCell"/>
              <w:widowControl/>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чел.</w:t>
            </w:r>
          </w:p>
        </w:tc>
        <w:tc>
          <w:tcPr>
            <w:tcW w:w="1215" w:type="dxa"/>
            <w:tcBorders>
              <w:top w:val="single" w:sz="6" w:space="0" w:color="auto"/>
              <w:left w:val="single" w:sz="6" w:space="0" w:color="auto"/>
              <w:bottom w:val="single" w:sz="6" w:space="0" w:color="auto"/>
              <w:right w:val="single" w:sz="6" w:space="0" w:color="auto"/>
            </w:tcBorders>
            <w:vAlign w:val="bottom"/>
          </w:tcPr>
          <w:p w:rsidR="00E50EEE" w:rsidRDefault="00E50EEE" w:rsidP="005465A1">
            <w:pPr>
              <w:pStyle w:val="ConsPlusCell"/>
              <w:widowControl/>
              <w:jc w:val="center"/>
              <w:rPr>
                <w:rFonts w:ascii="Times New Roman" w:eastAsia="Times New Roman" w:hAnsi="Times New Roman" w:cs="Times New Roman"/>
                <w:sz w:val="24"/>
                <w:szCs w:val="24"/>
              </w:rPr>
            </w:pPr>
          </w:p>
          <w:p w:rsidR="00E50EEE" w:rsidRDefault="00E50EEE" w:rsidP="005465A1">
            <w:pPr>
              <w:pStyle w:val="ConsPlusCell"/>
              <w:widowControl/>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w:t>
            </w:r>
          </w:p>
        </w:tc>
        <w:tc>
          <w:tcPr>
            <w:tcW w:w="1215" w:type="dxa"/>
            <w:tcBorders>
              <w:top w:val="single" w:sz="6" w:space="0" w:color="auto"/>
              <w:left w:val="single" w:sz="6" w:space="0" w:color="auto"/>
              <w:bottom w:val="single" w:sz="6" w:space="0" w:color="auto"/>
              <w:right w:val="single" w:sz="6" w:space="0" w:color="auto"/>
            </w:tcBorders>
            <w:vAlign w:val="bottom"/>
          </w:tcPr>
          <w:p w:rsidR="00E50EEE" w:rsidRDefault="00E50EEE" w:rsidP="005465A1">
            <w:pPr>
              <w:pStyle w:val="ConsPlusCell"/>
              <w:widowControl/>
              <w:jc w:val="center"/>
              <w:rPr>
                <w:rFonts w:ascii="Times New Roman" w:eastAsia="Times New Roman" w:hAnsi="Times New Roman" w:cs="Times New Roman"/>
                <w:sz w:val="24"/>
                <w:szCs w:val="24"/>
              </w:rPr>
            </w:pPr>
          </w:p>
          <w:p w:rsidR="00E50EEE" w:rsidRDefault="00E50EEE" w:rsidP="005465A1">
            <w:pPr>
              <w:pStyle w:val="ConsPlusCell"/>
              <w:widowControl/>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w:t>
            </w:r>
          </w:p>
        </w:tc>
        <w:tc>
          <w:tcPr>
            <w:tcW w:w="1215" w:type="dxa"/>
            <w:tcBorders>
              <w:top w:val="single" w:sz="6" w:space="0" w:color="auto"/>
              <w:left w:val="single" w:sz="6" w:space="0" w:color="auto"/>
              <w:bottom w:val="single" w:sz="6" w:space="0" w:color="auto"/>
              <w:right w:val="single" w:sz="6" w:space="0" w:color="auto"/>
            </w:tcBorders>
            <w:vAlign w:val="bottom"/>
          </w:tcPr>
          <w:p w:rsidR="00E50EEE" w:rsidRDefault="00E50EEE" w:rsidP="005465A1">
            <w:pPr>
              <w:pStyle w:val="ConsPlusCell"/>
              <w:widowControl/>
              <w:jc w:val="center"/>
              <w:rPr>
                <w:rFonts w:ascii="Times New Roman" w:eastAsia="Times New Roman" w:hAnsi="Times New Roman" w:cs="Times New Roman"/>
                <w:sz w:val="24"/>
                <w:szCs w:val="24"/>
              </w:rPr>
            </w:pPr>
          </w:p>
          <w:p w:rsidR="00E50EEE" w:rsidRDefault="00E50EEE" w:rsidP="005465A1">
            <w:pPr>
              <w:pStyle w:val="ConsPlusCell"/>
              <w:widowControl/>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w:t>
            </w:r>
          </w:p>
        </w:tc>
      </w:tr>
      <w:tr w:rsidR="00E50EEE" w:rsidTr="005465A1">
        <w:trPr>
          <w:cantSplit/>
          <w:trHeight w:val="360"/>
        </w:trPr>
        <w:tc>
          <w:tcPr>
            <w:tcW w:w="4995" w:type="dxa"/>
            <w:tcBorders>
              <w:top w:val="single" w:sz="6" w:space="0" w:color="auto"/>
              <w:left w:val="single" w:sz="6" w:space="0" w:color="auto"/>
              <w:bottom w:val="single" w:sz="6" w:space="0" w:color="auto"/>
              <w:right w:val="single" w:sz="6" w:space="0" w:color="auto"/>
            </w:tcBorders>
          </w:tcPr>
          <w:p w:rsidR="00E50EEE" w:rsidRDefault="00E50EEE" w:rsidP="005465A1">
            <w:pPr>
              <w:pStyle w:val="ConsPlusCell"/>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Организация и проведение сельских культурно-досуговых мероприятий               </w:t>
            </w:r>
          </w:p>
        </w:tc>
        <w:tc>
          <w:tcPr>
            <w:tcW w:w="1215" w:type="dxa"/>
            <w:tcBorders>
              <w:top w:val="single" w:sz="6" w:space="0" w:color="auto"/>
              <w:left w:val="single" w:sz="6" w:space="0" w:color="auto"/>
              <w:bottom w:val="single" w:sz="6" w:space="0" w:color="auto"/>
              <w:right w:val="single" w:sz="6" w:space="0" w:color="auto"/>
            </w:tcBorders>
            <w:vAlign w:val="bottom"/>
          </w:tcPr>
          <w:p w:rsidR="00E50EEE" w:rsidRDefault="00E50EEE" w:rsidP="005465A1">
            <w:pPr>
              <w:pStyle w:val="ConsPlusCell"/>
              <w:widowControl/>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ед.</w:t>
            </w:r>
          </w:p>
        </w:tc>
        <w:tc>
          <w:tcPr>
            <w:tcW w:w="1215" w:type="dxa"/>
            <w:tcBorders>
              <w:top w:val="single" w:sz="6" w:space="0" w:color="auto"/>
              <w:left w:val="single" w:sz="6" w:space="0" w:color="auto"/>
              <w:bottom w:val="single" w:sz="6" w:space="0" w:color="auto"/>
              <w:right w:val="single" w:sz="6" w:space="0" w:color="auto"/>
            </w:tcBorders>
            <w:vAlign w:val="bottom"/>
          </w:tcPr>
          <w:p w:rsidR="00E50EEE" w:rsidRDefault="00E50EEE" w:rsidP="005465A1">
            <w:pPr>
              <w:pStyle w:val="ConsPlusCell"/>
              <w:widowControl/>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1215" w:type="dxa"/>
            <w:tcBorders>
              <w:top w:val="single" w:sz="6" w:space="0" w:color="auto"/>
              <w:left w:val="single" w:sz="6" w:space="0" w:color="auto"/>
              <w:bottom w:val="single" w:sz="6" w:space="0" w:color="auto"/>
              <w:right w:val="single" w:sz="6" w:space="0" w:color="auto"/>
            </w:tcBorders>
            <w:vAlign w:val="bottom"/>
          </w:tcPr>
          <w:p w:rsidR="00E50EEE" w:rsidRDefault="00E50EEE" w:rsidP="005465A1">
            <w:pPr>
              <w:pStyle w:val="ConsPlusCell"/>
              <w:widowControl/>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1215" w:type="dxa"/>
            <w:tcBorders>
              <w:top w:val="single" w:sz="6" w:space="0" w:color="auto"/>
              <w:left w:val="single" w:sz="6" w:space="0" w:color="auto"/>
              <w:bottom w:val="single" w:sz="6" w:space="0" w:color="auto"/>
              <w:right w:val="single" w:sz="6" w:space="0" w:color="auto"/>
            </w:tcBorders>
            <w:vAlign w:val="bottom"/>
          </w:tcPr>
          <w:p w:rsidR="00E50EEE" w:rsidRDefault="00E50EEE" w:rsidP="005465A1">
            <w:pPr>
              <w:pStyle w:val="ConsPlusCell"/>
              <w:widowControl/>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r>
      <w:tr w:rsidR="00E50EEE" w:rsidTr="005465A1">
        <w:trPr>
          <w:cantSplit/>
          <w:trHeight w:val="720"/>
        </w:trPr>
        <w:tc>
          <w:tcPr>
            <w:tcW w:w="4995" w:type="dxa"/>
            <w:tcBorders>
              <w:top w:val="single" w:sz="6" w:space="0" w:color="auto"/>
              <w:left w:val="single" w:sz="6" w:space="0" w:color="auto"/>
              <w:bottom w:val="single" w:sz="6" w:space="0" w:color="auto"/>
              <w:right w:val="single" w:sz="6" w:space="0" w:color="auto"/>
            </w:tcBorders>
          </w:tcPr>
          <w:p w:rsidR="00E50EEE" w:rsidRDefault="00E50EEE" w:rsidP="005465A1">
            <w:pPr>
              <w:pStyle w:val="ConsPlusCell"/>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Количество посетителей   </w:t>
            </w:r>
            <w:r>
              <w:rPr>
                <w:rFonts w:ascii="Times New Roman" w:eastAsia="Times New Roman" w:hAnsi="Times New Roman" w:cs="Times New Roman"/>
                <w:sz w:val="24"/>
                <w:szCs w:val="24"/>
              </w:rPr>
              <w:br/>
              <w:t xml:space="preserve">культурно-досуговых мероприятий,    </w:t>
            </w:r>
            <w:r>
              <w:rPr>
                <w:rFonts w:ascii="Times New Roman" w:eastAsia="Times New Roman" w:hAnsi="Times New Roman" w:cs="Times New Roman"/>
                <w:sz w:val="24"/>
                <w:szCs w:val="24"/>
              </w:rPr>
              <w:br/>
              <w:t xml:space="preserve">проходящих на территории     </w:t>
            </w:r>
            <w:r>
              <w:rPr>
                <w:rFonts w:ascii="Times New Roman" w:eastAsia="Times New Roman" w:hAnsi="Times New Roman" w:cs="Times New Roman"/>
                <w:sz w:val="24"/>
                <w:szCs w:val="24"/>
              </w:rPr>
              <w:br/>
              <w:t>сельского поселения</w:t>
            </w:r>
          </w:p>
        </w:tc>
        <w:tc>
          <w:tcPr>
            <w:tcW w:w="1215" w:type="dxa"/>
            <w:tcBorders>
              <w:top w:val="single" w:sz="6" w:space="0" w:color="auto"/>
              <w:left w:val="single" w:sz="6" w:space="0" w:color="auto"/>
              <w:bottom w:val="single" w:sz="6" w:space="0" w:color="auto"/>
              <w:right w:val="single" w:sz="6" w:space="0" w:color="auto"/>
            </w:tcBorders>
            <w:vAlign w:val="bottom"/>
          </w:tcPr>
          <w:p w:rsidR="00E50EEE" w:rsidRDefault="00E50EEE" w:rsidP="005465A1">
            <w:pPr>
              <w:pStyle w:val="ConsPlusCell"/>
              <w:widowControl/>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чел.</w:t>
            </w:r>
          </w:p>
        </w:tc>
        <w:tc>
          <w:tcPr>
            <w:tcW w:w="1215" w:type="dxa"/>
            <w:tcBorders>
              <w:top w:val="single" w:sz="6" w:space="0" w:color="auto"/>
              <w:left w:val="single" w:sz="6" w:space="0" w:color="auto"/>
              <w:bottom w:val="single" w:sz="6" w:space="0" w:color="auto"/>
              <w:right w:val="single" w:sz="6" w:space="0" w:color="auto"/>
            </w:tcBorders>
            <w:vAlign w:val="bottom"/>
          </w:tcPr>
          <w:p w:rsidR="00E50EEE" w:rsidRDefault="00E50EEE" w:rsidP="005465A1">
            <w:pPr>
              <w:pStyle w:val="ConsPlusCell"/>
              <w:widowControl/>
              <w:jc w:val="center"/>
              <w:rPr>
                <w:rFonts w:ascii="Times New Roman" w:eastAsia="Times New Roman" w:hAnsi="Times New Roman" w:cs="Times New Roman"/>
                <w:sz w:val="24"/>
                <w:szCs w:val="24"/>
              </w:rPr>
            </w:pPr>
          </w:p>
          <w:p w:rsidR="00E50EEE" w:rsidRDefault="00E50EEE" w:rsidP="005465A1">
            <w:pPr>
              <w:pStyle w:val="ConsPlusCell"/>
              <w:widowControl/>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1000</w:t>
            </w:r>
          </w:p>
        </w:tc>
        <w:tc>
          <w:tcPr>
            <w:tcW w:w="1215" w:type="dxa"/>
            <w:tcBorders>
              <w:top w:val="single" w:sz="6" w:space="0" w:color="auto"/>
              <w:left w:val="single" w:sz="6" w:space="0" w:color="auto"/>
              <w:bottom w:val="single" w:sz="6" w:space="0" w:color="auto"/>
              <w:right w:val="single" w:sz="6" w:space="0" w:color="auto"/>
            </w:tcBorders>
            <w:vAlign w:val="bottom"/>
          </w:tcPr>
          <w:p w:rsidR="00E50EEE" w:rsidRDefault="00E50EEE" w:rsidP="005465A1">
            <w:pPr>
              <w:pStyle w:val="ConsPlusCell"/>
              <w:widowControl/>
              <w:jc w:val="center"/>
              <w:rPr>
                <w:rFonts w:ascii="Times New Roman" w:eastAsia="Times New Roman" w:hAnsi="Times New Roman" w:cs="Times New Roman"/>
                <w:sz w:val="24"/>
                <w:szCs w:val="24"/>
              </w:rPr>
            </w:pPr>
          </w:p>
          <w:p w:rsidR="00E50EEE" w:rsidRDefault="00E50EEE" w:rsidP="005465A1">
            <w:pPr>
              <w:pStyle w:val="ConsPlusCell"/>
              <w:widowControl/>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1000</w:t>
            </w:r>
          </w:p>
        </w:tc>
        <w:tc>
          <w:tcPr>
            <w:tcW w:w="1215" w:type="dxa"/>
            <w:tcBorders>
              <w:top w:val="single" w:sz="6" w:space="0" w:color="auto"/>
              <w:left w:val="single" w:sz="6" w:space="0" w:color="auto"/>
              <w:bottom w:val="single" w:sz="6" w:space="0" w:color="auto"/>
              <w:right w:val="single" w:sz="6" w:space="0" w:color="auto"/>
            </w:tcBorders>
            <w:vAlign w:val="bottom"/>
          </w:tcPr>
          <w:p w:rsidR="00E50EEE" w:rsidRDefault="00E50EEE" w:rsidP="005465A1">
            <w:pPr>
              <w:pStyle w:val="ConsPlusCell"/>
              <w:widowControl/>
              <w:jc w:val="center"/>
              <w:rPr>
                <w:rFonts w:ascii="Times New Roman" w:eastAsia="Times New Roman" w:hAnsi="Times New Roman" w:cs="Times New Roman"/>
                <w:sz w:val="24"/>
                <w:szCs w:val="24"/>
              </w:rPr>
            </w:pPr>
          </w:p>
          <w:p w:rsidR="00E50EEE" w:rsidRDefault="00E50EEE" w:rsidP="005465A1">
            <w:pPr>
              <w:pStyle w:val="ConsPlusCell"/>
              <w:widowControl/>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1000</w:t>
            </w:r>
          </w:p>
        </w:tc>
      </w:tr>
    </w:tbl>
    <w:p w:rsidR="00E50EEE" w:rsidRDefault="00E50EEE" w:rsidP="00E50EEE">
      <w:pPr>
        <w:autoSpaceDE w:val="0"/>
        <w:autoSpaceDN w:val="0"/>
        <w:adjustRightInd w:val="0"/>
        <w:rPr>
          <w:sz w:val="24"/>
          <w:szCs w:val="24"/>
        </w:rPr>
      </w:pPr>
      <w:r>
        <w:rPr>
          <w:sz w:val="24"/>
          <w:szCs w:val="24"/>
        </w:rPr>
        <w:t xml:space="preserve"> </w:t>
      </w:r>
    </w:p>
    <w:p w:rsidR="00E50EEE" w:rsidRDefault="00E50EEE" w:rsidP="00E50EEE">
      <w:pPr>
        <w:autoSpaceDE w:val="0"/>
        <w:autoSpaceDN w:val="0"/>
        <w:adjustRightInd w:val="0"/>
        <w:rPr>
          <w:sz w:val="24"/>
          <w:szCs w:val="24"/>
          <w:lang w:eastAsia="en-US"/>
        </w:rPr>
      </w:pPr>
      <w:r>
        <w:rPr>
          <w:sz w:val="24"/>
          <w:szCs w:val="24"/>
        </w:rPr>
        <w:t>В отрасли культуры  сохраняется ряд проблем, накапливающихся годами.</w:t>
      </w:r>
    </w:p>
    <w:p w:rsidR="00E50EEE" w:rsidRDefault="00E50EEE" w:rsidP="00E50EEE">
      <w:pPr>
        <w:autoSpaceDE w:val="0"/>
        <w:autoSpaceDN w:val="0"/>
        <w:adjustRightInd w:val="0"/>
        <w:rPr>
          <w:sz w:val="24"/>
          <w:szCs w:val="24"/>
        </w:rPr>
      </w:pPr>
      <w:r>
        <w:rPr>
          <w:sz w:val="24"/>
          <w:szCs w:val="24"/>
        </w:rPr>
        <w:t xml:space="preserve">Состояние материально-технической базы сельских библиотек очень слабое и не позволяет качественно, на современном уровне организовать библиотечное обслуживание. </w:t>
      </w:r>
    </w:p>
    <w:p w:rsidR="00E50EEE" w:rsidRDefault="00E50EEE" w:rsidP="00E50EEE">
      <w:pPr>
        <w:autoSpaceDE w:val="0"/>
        <w:autoSpaceDN w:val="0"/>
        <w:adjustRightInd w:val="0"/>
        <w:rPr>
          <w:sz w:val="24"/>
          <w:szCs w:val="24"/>
        </w:rPr>
      </w:pPr>
      <w:r>
        <w:rPr>
          <w:sz w:val="24"/>
          <w:szCs w:val="24"/>
        </w:rPr>
        <w:t>Признание того, что социально-экономическое развитие района  и развитие культуры в сельском поселении  - это два взаимозависимых и неразделимых фактора будущего процветания Мазурского сельского поселения, к сожалению, еще не стало доминирующим в массовом сознании населения.</w:t>
      </w:r>
    </w:p>
    <w:p w:rsidR="00E50EEE" w:rsidRDefault="00E50EEE" w:rsidP="00E50EEE">
      <w:pPr>
        <w:autoSpaceDE w:val="0"/>
        <w:autoSpaceDN w:val="0"/>
        <w:adjustRightInd w:val="0"/>
        <w:rPr>
          <w:sz w:val="24"/>
          <w:szCs w:val="24"/>
        </w:rPr>
      </w:pPr>
      <w:r>
        <w:rPr>
          <w:sz w:val="24"/>
          <w:szCs w:val="24"/>
        </w:rPr>
        <w:t>В поселении ведется большая работа по выявлению, развитию и поддержке одаренных детей, однако недостаточность бюджетных ресурсов не позволяет проводить эту работу в полном объеме.</w:t>
      </w:r>
    </w:p>
    <w:p w:rsidR="00E50EEE" w:rsidRDefault="00E50EEE" w:rsidP="00E50EEE">
      <w:pPr>
        <w:autoSpaceDE w:val="0"/>
        <w:autoSpaceDN w:val="0"/>
        <w:adjustRightInd w:val="0"/>
        <w:rPr>
          <w:sz w:val="24"/>
          <w:szCs w:val="24"/>
        </w:rPr>
      </w:pPr>
      <w:r>
        <w:rPr>
          <w:sz w:val="24"/>
          <w:szCs w:val="24"/>
        </w:rPr>
        <w:t xml:space="preserve">          Музыкальное и изобразительное искусство в поселении  обладает тенденцией к устойчивому развитию. В то же время отсутствие профессиональных кадров и недостаточность </w:t>
      </w:r>
      <w:r>
        <w:rPr>
          <w:sz w:val="24"/>
          <w:szCs w:val="24"/>
        </w:rPr>
        <w:lastRenderedPageBreak/>
        <w:t>бюджетных ресурсов замедляют работу по обновлению  репертуара, а также организации участия различных конкурсах проходящих на территории Воронежской области.</w:t>
      </w:r>
    </w:p>
    <w:p w:rsidR="00E50EEE" w:rsidRDefault="00E50EEE" w:rsidP="00E50EEE">
      <w:pPr>
        <w:autoSpaceDE w:val="0"/>
        <w:autoSpaceDN w:val="0"/>
        <w:adjustRightInd w:val="0"/>
        <w:rPr>
          <w:sz w:val="24"/>
          <w:szCs w:val="24"/>
        </w:rPr>
      </w:pPr>
      <w:r>
        <w:rPr>
          <w:sz w:val="24"/>
          <w:szCs w:val="24"/>
        </w:rPr>
        <w:t xml:space="preserve">Накоплен и продолжает наращиваться опыт </w:t>
      </w:r>
      <w:proofErr w:type="gramStart"/>
      <w:r>
        <w:rPr>
          <w:sz w:val="24"/>
          <w:szCs w:val="24"/>
        </w:rPr>
        <w:t>формирования системы мотивационных  стимулов активизации творческой активности работников</w:t>
      </w:r>
      <w:proofErr w:type="gramEnd"/>
      <w:r>
        <w:rPr>
          <w:sz w:val="24"/>
          <w:szCs w:val="24"/>
        </w:rPr>
        <w:t xml:space="preserve"> культуры, включающих  в себя десятки различных областных, зональных, районных смотров, конкурсов профессионального мастерства работников культуры, фестивалей, выставок, праздников. В то же время ограниченность ресурсов приводит к сокращению  количества  участий  в конкурсах и фестивалях, что сказывается на творческом уровне коллективов.</w:t>
      </w:r>
    </w:p>
    <w:p w:rsidR="00E50EEE" w:rsidRDefault="00E50EEE" w:rsidP="00E50EEE">
      <w:pPr>
        <w:autoSpaceDE w:val="0"/>
        <w:autoSpaceDN w:val="0"/>
        <w:adjustRightInd w:val="0"/>
        <w:rPr>
          <w:b/>
          <w:bCs/>
          <w:sz w:val="24"/>
          <w:szCs w:val="24"/>
        </w:rPr>
      </w:pPr>
      <w:r>
        <w:rPr>
          <w:sz w:val="24"/>
          <w:szCs w:val="24"/>
        </w:rPr>
        <w:t>В  Мазурском сельском поселении имеются необходимые социальные, экономические и психологические предпосылки для устранения роста  негативных тенденций в сфере культуры</w:t>
      </w:r>
    </w:p>
    <w:p w:rsidR="00E50EEE" w:rsidRDefault="00E50EEE" w:rsidP="00E50EEE">
      <w:pPr>
        <w:autoSpaceDE w:val="0"/>
        <w:autoSpaceDN w:val="0"/>
        <w:adjustRightInd w:val="0"/>
        <w:jc w:val="center"/>
        <w:outlineLvl w:val="1"/>
        <w:rPr>
          <w:b/>
          <w:sz w:val="24"/>
          <w:szCs w:val="24"/>
        </w:rPr>
      </w:pPr>
    </w:p>
    <w:p w:rsidR="00E50EEE" w:rsidRDefault="00E50EEE" w:rsidP="00E50EEE">
      <w:pPr>
        <w:autoSpaceDE w:val="0"/>
        <w:autoSpaceDN w:val="0"/>
        <w:adjustRightInd w:val="0"/>
        <w:jc w:val="center"/>
        <w:outlineLvl w:val="1"/>
        <w:rPr>
          <w:b/>
          <w:sz w:val="24"/>
          <w:szCs w:val="24"/>
        </w:rPr>
      </w:pPr>
      <w:r>
        <w:rPr>
          <w:b/>
          <w:sz w:val="24"/>
          <w:szCs w:val="24"/>
        </w:rPr>
        <w:t>2. Приоритеты и цели муниципальной политики в сфере культуры,</w:t>
      </w:r>
    </w:p>
    <w:p w:rsidR="00E50EEE" w:rsidRDefault="00E50EEE" w:rsidP="00E50EEE">
      <w:pPr>
        <w:autoSpaceDE w:val="0"/>
        <w:autoSpaceDN w:val="0"/>
        <w:adjustRightInd w:val="0"/>
        <w:jc w:val="center"/>
        <w:rPr>
          <w:b/>
          <w:sz w:val="24"/>
          <w:szCs w:val="24"/>
        </w:rPr>
      </w:pPr>
      <w:r>
        <w:rPr>
          <w:b/>
          <w:sz w:val="24"/>
          <w:szCs w:val="24"/>
        </w:rPr>
        <w:t>цели и задачи муниципальной программы</w:t>
      </w:r>
    </w:p>
    <w:p w:rsidR="00E50EEE" w:rsidRDefault="00E50EEE" w:rsidP="00E50EEE">
      <w:pPr>
        <w:autoSpaceDE w:val="0"/>
        <w:autoSpaceDN w:val="0"/>
        <w:adjustRightInd w:val="0"/>
        <w:jc w:val="center"/>
        <w:rPr>
          <w:sz w:val="24"/>
          <w:szCs w:val="24"/>
        </w:rPr>
      </w:pPr>
    </w:p>
    <w:p w:rsidR="00E50EEE" w:rsidRDefault="00E50EEE" w:rsidP="00E50EEE">
      <w:pPr>
        <w:autoSpaceDE w:val="0"/>
        <w:autoSpaceDN w:val="0"/>
        <w:adjustRightInd w:val="0"/>
        <w:rPr>
          <w:sz w:val="24"/>
          <w:szCs w:val="24"/>
        </w:rPr>
      </w:pPr>
      <w:r>
        <w:rPr>
          <w:sz w:val="24"/>
          <w:szCs w:val="24"/>
        </w:rPr>
        <w:t>Основой для определения стратегических целей культуры в Мазурском сельском поселении Поворинского муниципального района является обеспечение гарантированных Конституцией Российской Федерации прав граждан в сфере культуры.</w:t>
      </w:r>
    </w:p>
    <w:p w:rsidR="00E50EEE" w:rsidRDefault="00E50EEE" w:rsidP="00E50EEE">
      <w:pPr>
        <w:autoSpaceDE w:val="0"/>
        <w:autoSpaceDN w:val="0"/>
        <w:adjustRightInd w:val="0"/>
        <w:rPr>
          <w:sz w:val="24"/>
          <w:szCs w:val="24"/>
        </w:rPr>
      </w:pPr>
      <w:r>
        <w:rPr>
          <w:bCs/>
          <w:iCs/>
          <w:sz w:val="24"/>
          <w:szCs w:val="24"/>
        </w:rPr>
        <w:t>МКУК «ДЦ Мазурского сельского поселения»</w:t>
      </w:r>
      <w:r>
        <w:rPr>
          <w:sz w:val="24"/>
          <w:szCs w:val="24"/>
        </w:rPr>
        <w:t xml:space="preserve"> видит свою миссию </w:t>
      </w:r>
      <w:proofErr w:type="gramStart"/>
      <w:r>
        <w:rPr>
          <w:sz w:val="24"/>
          <w:szCs w:val="24"/>
        </w:rPr>
        <w:t>в</w:t>
      </w:r>
      <w:proofErr w:type="gramEnd"/>
      <w:r>
        <w:rPr>
          <w:sz w:val="24"/>
          <w:szCs w:val="24"/>
        </w:rPr>
        <w:t>:</w:t>
      </w:r>
    </w:p>
    <w:p w:rsidR="00E50EEE" w:rsidRDefault="00E50EEE" w:rsidP="00E50EEE">
      <w:pPr>
        <w:autoSpaceDE w:val="0"/>
        <w:autoSpaceDN w:val="0"/>
        <w:adjustRightInd w:val="0"/>
        <w:rPr>
          <w:sz w:val="24"/>
          <w:szCs w:val="24"/>
        </w:rPr>
      </w:pPr>
      <w:r>
        <w:rPr>
          <w:sz w:val="24"/>
          <w:szCs w:val="24"/>
        </w:rPr>
        <w:t>-</w:t>
      </w:r>
      <w:proofErr w:type="gramStart"/>
      <w:r>
        <w:rPr>
          <w:sz w:val="24"/>
          <w:szCs w:val="24"/>
        </w:rPr>
        <w:t>сохранении</w:t>
      </w:r>
      <w:proofErr w:type="gramEnd"/>
      <w:r>
        <w:rPr>
          <w:sz w:val="24"/>
          <w:szCs w:val="24"/>
        </w:rPr>
        <w:t xml:space="preserve"> и трансляции богатейшего культурно-исторического опыта и традиций, влияющих на ход экономических, правовых реформ региона;</w:t>
      </w:r>
    </w:p>
    <w:p w:rsidR="00E50EEE" w:rsidRDefault="00E50EEE" w:rsidP="00E50EEE">
      <w:pPr>
        <w:autoSpaceDE w:val="0"/>
        <w:autoSpaceDN w:val="0"/>
        <w:adjustRightInd w:val="0"/>
        <w:rPr>
          <w:sz w:val="24"/>
          <w:szCs w:val="24"/>
        </w:rPr>
      </w:pPr>
      <w:r>
        <w:rPr>
          <w:sz w:val="24"/>
          <w:szCs w:val="24"/>
        </w:rPr>
        <w:t>-</w:t>
      </w:r>
      <w:proofErr w:type="gramStart"/>
      <w:r>
        <w:rPr>
          <w:sz w:val="24"/>
          <w:szCs w:val="24"/>
        </w:rPr>
        <w:t>формировании</w:t>
      </w:r>
      <w:proofErr w:type="gramEnd"/>
      <w:r>
        <w:rPr>
          <w:sz w:val="24"/>
          <w:szCs w:val="24"/>
        </w:rPr>
        <w:t xml:space="preserve"> духовно богатого и гармонично развитого молодого поколения.</w:t>
      </w:r>
    </w:p>
    <w:p w:rsidR="00E50EEE" w:rsidRDefault="00E50EEE" w:rsidP="00E50EEE">
      <w:pPr>
        <w:rPr>
          <w:sz w:val="24"/>
          <w:szCs w:val="24"/>
        </w:rPr>
      </w:pPr>
      <w:r>
        <w:rPr>
          <w:sz w:val="24"/>
          <w:szCs w:val="24"/>
        </w:rPr>
        <w:t xml:space="preserve"> Основными целями Программы являются расширение доступа различных категорий населения к достижениям культуры и искусства, повышение конкурентоспособности творческих достижений.</w:t>
      </w:r>
    </w:p>
    <w:p w:rsidR="00E50EEE" w:rsidRDefault="00E50EEE" w:rsidP="00E50EEE">
      <w:pPr>
        <w:rPr>
          <w:sz w:val="24"/>
          <w:szCs w:val="24"/>
        </w:rPr>
      </w:pPr>
      <w:r>
        <w:rPr>
          <w:sz w:val="24"/>
          <w:szCs w:val="24"/>
        </w:rPr>
        <w:t xml:space="preserve"> Основными стратегическими целями государственной политики в области культуры являются:</w:t>
      </w:r>
    </w:p>
    <w:p w:rsidR="00E50EEE" w:rsidRDefault="00E50EEE" w:rsidP="00E50EEE">
      <w:pPr>
        <w:pStyle w:val="af0"/>
        <w:jc w:val="both"/>
        <w:rPr>
          <w:b w:val="0"/>
          <w:i/>
          <w:sz w:val="24"/>
        </w:rPr>
      </w:pPr>
      <w:r>
        <w:rPr>
          <w:b w:val="0"/>
          <w:i/>
        </w:rPr>
        <w:t xml:space="preserve">    </w:t>
      </w:r>
      <w:r>
        <w:rPr>
          <w:b w:val="0"/>
          <w:i/>
          <w:sz w:val="24"/>
        </w:rPr>
        <w:t>1. Обеспечение прав граждан на доступ к культурным ценностям</w:t>
      </w:r>
    </w:p>
    <w:p w:rsidR="00E50EEE" w:rsidRDefault="00E50EEE" w:rsidP="00E50EEE">
      <w:pPr>
        <w:autoSpaceDE w:val="0"/>
        <w:autoSpaceDN w:val="0"/>
        <w:adjustRightInd w:val="0"/>
        <w:rPr>
          <w:sz w:val="24"/>
          <w:szCs w:val="24"/>
        </w:rPr>
      </w:pPr>
      <w:r>
        <w:rPr>
          <w:sz w:val="24"/>
          <w:szCs w:val="24"/>
        </w:rPr>
        <w:t xml:space="preserve">      2. Обеспечение свободы творчества и прав граждан на участие в культурной жизни.</w:t>
      </w:r>
    </w:p>
    <w:p w:rsidR="00E50EEE" w:rsidRDefault="00E50EEE" w:rsidP="00E50EEE">
      <w:pPr>
        <w:jc w:val="center"/>
        <w:rPr>
          <w:b/>
          <w:color w:val="FF0000"/>
          <w:sz w:val="24"/>
          <w:szCs w:val="24"/>
        </w:rPr>
      </w:pPr>
    </w:p>
    <w:p w:rsidR="00E50EEE" w:rsidRDefault="00E50EEE" w:rsidP="00E50EEE">
      <w:pPr>
        <w:pStyle w:val="af0"/>
        <w:jc w:val="left"/>
        <w:rPr>
          <w:b w:val="0"/>
          <w:bCs w:val="0"/>
          <w:i/>
          <w:iCs/>
          <w:sz w:val="24"/>
        </w:rPr>
      </w:pPr>
      <w:r>
        <w:rPr>
          <w:b w:val="0"/>
          <w:bCs w:val="0"/>
          <w:i/>
          <w:iCs/>
          <w:sz w:val="24"/>
        </w:rPr>
        <w:t>Задачи муниципальной программы</w:t>
      </w:r>
    </w:p>
    <w:p w:rsidR="00E50EEE" w:rsidRDefault="00E50EEE" w:rsidP="00E50EEE">
      <w:pPr>
        <w:pStyle w:val="af0"/>
        <w:jc w:val="both"/>
        <w:rPr>
          <w:b w:val="0"/>
          <w:bCs w:val="0"/>
          <w:i/>
          <w:iCs/>
          <w:sz w:val="24"/>
        </w:rPr>
      </w:pPr>
      <w:r>
        <w:rPr>
          <w:b w:val="0"/>
          <w:sz w:val="24"/>
        </w:rPr>
        <w:t xml:space="preserve"> </w:t>
      </w:r>
      <w:r>
        <w:rPr>
          <w:b w:val="0"/>
          <w:bCs w:val="0"/>
          <w:i/>
          <w:iCs/>
          <w:sz w:val="24"/>
        </w:rPr>
        <w:t>-Создание и обеспечение условий для развития культуры в Мазурском сельском поселении в соответствии с законодательством;</w:t>
      </w:r>
    </w:p>
    <w:p w:rsidR="00E50EEE" w:rsidRDefault="00E50EEE" w:rsidP="00E50EEE">
      <w:pPr>
        <w:rPr>
          <w:sz w:val="24"/>
          <w:szCs w:val="24"/>
        </w:rPr>
      </w:pPr>
      <w:r>
        <w:rPr>
          <w:sz w:val="24"/>
          <w:szCs w:val="24"/>
        </w:rPr>
        <w:t>- сохранение историко-культурного наследия, развитие традиционной культуры;</w:t>
      </w:r>
    </w:p>
    <w:p w:rsidR="00E50EEE" w:rsidRDefault="00E50EEE" w:rsidP="00E50EEE">
      <w:pPr>
        <w:rPr>
          <w:sz w:val="24"/>
          <w:szCs w:val="24"/>
        </w:rPr>
      </w:pPr>
      <w:r>
        <w:rPr>
          <w:sz w:val="24"/>
          <w:szCs w:val="24"/>
        </w:rPr>
        <w:t>- увеличение  жанров и видов искусств в учреждениях культуры поселения;</w:t>
      </w:r>
    </w:p>
    <w:p w:rsidR="00E50EEE" w:rsidRDefault="00E50EEE" w:rsidP="00E50EEE">
      <w:pPr>
        <w:rPr>
          <w:sz w:val="24"/>
          <w:szCs w:val="24"/>
        </w:rPr>
      </w:pPr>
      <w:r>
        <w:rPr>
          <w:sz w:val="24"/>
          <w:szCs w:val="24"/>
        </w:rPr>
        <w:t>- внедрение информационных  сетей в сфере культуры;</w:t>
      </w:r>
    </w:p>
    <w:p w:rsidR="00E50EEE" w:rsidRDefault="00E50EEE" w:rsidP="00E50EEE">
      <w:pPr>
        <w:rPr>
          <w:sz w:val="24"/>
          <w:szCs w:val="24"/>
        </w:rPr>
      </w:pPr>
      <w:r>
        <w:rPr>
          <w:sz w:val="24"/>
          <w:szCs w:val="24"/>
        </w:rPr>
        <w:t>- сохранение и пополнение, повышение квалификации  кадрового потенциала;</w:t>
      </w:r>
    </w:p>
    <w:p w:rsidR="00E50EEE" w:rsidRDefault="00E50EEE" w:rsidP="00E50EEE">
      <w:pPr>
        <w:rPr>
          <w:sz w:val="24"/>
          <w:szCs w:val="24"/>
        </w:rPr>
      </w:pPr>
      <w:r>
        <w:rPr>
          <w:sz w:val="24"/>
          <w:szCs w:val="24"/>
        </w:rPr>
        <w:t>- улучшение технологической оснащенности учреждений  культуры.</w:t>
      </w:r>
    </w:p>
    <w:p w:rsidR="00E50EEE" w:rsidRDefault="00E50EEE" w:rsidP="00E50EEE">
      <w:pPr>
        <w:rPr>
          <w:sz w:val="24"/>
          <w:szCs w:val="24"/>
        </w:rPr>
      </w:pPr>
    </w:p>
    <w:p w:rsidR="00E50EEE" w:rsidRDefault="00E50EEE" w:rsidP="00E50EEE">
      <w:pPr>
        <w:autoSpaceDE w:val="0"/>
        <w:autoSpaceDN w:val="0"/>
        <w:adjustRightInd w:val="0"/>
        <w:outlineLvl w:val="2"/>
        <w:rPr>
          <w:b/>
          <w:sz w:val="24"/>
          <w:szCs w:val="24"/>
        </w:rPr>
      </w:pPr>
      <w:r>
        <w:rPr>
          <w:b/>
          <w:sz w:val="24"/>
          <w:szCs w:val="24"/>
        </w:rPr>
        <w:t>Цель 1. Обеспечение прав граждан на доступ к культурным ценностям</w:t>
      </w:r>
    </w:p>
    <w:p w:rsidR="00E50EEE" w:rsidRDefault="00E50EEE" w:rsidP="00E50EEE">
      <w:pPr>
        <w:autoSpaceDE w:val="0"/>
        <w:autoSpaceDN w:val="0"/>
        <w:adjustRightInd w:val="0"/>
        <w:outlineLvl w:val="2"/>
        <w:rPr>
          <w:b/>
          <w:sz w:val="24"/>
          <w:szCs w:val="24"/>
        </w:rPr>
      </w:pPr>
    </w:p>
    <w:p w:rsidR="00E50EEE" w:rsidRDefault="00E50EEE" w:rsidP="00E50EEE">
      <w:pPr>
        <w:autoSpaceDE w:val="0"/>
        <w:autoSpaceDN w:val="0"/>
        <w:adjustRightInd w:val="0"/>
        <w:rPr>
          <w:sz w:val="24"/>
          <w:szCs w:val="24"/>
        </w:rPr>
      </w:pPr>
      <w:r>
        <w:rPr>
          <w:sz w:val="24"/>
          <w:szCs w:val="24"/>
        </w:rPr>
        <w:t>Свободный доступ к культурным ценностям и возможности ознакомления с культурным наследием страны является важнейшим из условий формирования общественного сознания и целостной системы духовных ценностей, влияющих на все сферы государственной и общественной жизни, особенно на формирование мировоззрения подрастающего поколения.</w:t>
      </w:r>
    </w:p>
    <w:p w:rsidR="00E50EEE" w:rsidRDefault="00E50EEE" w:rsidP="00E50EEE">
      <w:pPr>
        <w:autoSpaceDE w:val="0"/>
        <w:autoSpaceDN w:val="0"/>
        <w:adjustRightInd w:val="0"/>
        <w:rPr>
          <w:sz w:val="24"/>
          <w:szCs w:val="24"/>
        </w:rPr>
      </w:pPr>
      <w:r>
        <w:rPr>
          <w:sz w:val="24"/>
          <w:szCs w:val="24"/>
        </w:rPr>
        <w:t>Обеспечение данного права осуществляется главным образом через создание условий и предоставление возможности различным категориям населения получения свободного доступа к культурным ценностям: памятникам истории и культуры, библиотечным фондам, истокам русской национальной культуры, традиционной культуры Мазурского сельского поселения.</w:t>
      </w:r>
    </w:p>
    <w:p w:rsidR="00E50EEE" w:rsidRDefault="00E50EEE" w:rsidP="00E50EEE">
      <w:pPr>
        <w:autoSpaceDE w:val="0"/>
        <w:autoSpaceDN w:val="0"/>
        <w:adjustRightInd w:val="0"/>
        <w:rPr>
          <w:sz w:val="24"/>
          <w:szCs w:val="24"/>
        </w:rPr>
      </w:pPr>
      <w:r>
        <w:rPr>
          <w:sz w:val="24"/>
          <w:szCs w:val="24"/>
        </w:rPr>
        <w:t>Достижение первой стратегической цели предполагает решение двух практических задач:</w:t>
      </w:r>
    </w:p>
    <w:p w:rsidR="00E50EEE" w:rsidRDefault="00E50EEE" w:rsidP="00E50EEE">
      <w:pPr>
        <w:autoSpaceDE w:val="0"/>
        <w:autoSpaceDN w:val="0"/>
        <w:adjustRightInd w:val="0"/>
        <w:rPr>
          <w:sz w:val="24"/>
          <w:szCs w:val="24"/>
        </w:rPr>
      </w:pPr>
      <w:r>
        <w:rPr>
          <w:sz w:val="24"/>
          <w:szCs w:val="24"/>
        </w:rPr>
        <w:t>сохранение и охрана культурного и исторического наследия;</w:t>
      </w:r>
    </w:p>
    <w:p w:rsidR="00E50EEE" w:rsidRDefault="00E50EEE" w:rsidP="00E50EEE">
      <w:pPr>
        <w:autoSpaceDE w:val="0"/>
        <w:autoSpaceDN w:val="0"/>
        <w:adjustRightInd w:val="0"/>
        <w:rPr>
          <w:sz w:val="24"/>
          <w:szCs w:val="24"/>
        </w:rPr>
      </w:pPr>
      <w:r>
        <w:rPr>
          <w:sz w:val="24"/>
          <w:szCs w:val="24"/>
        </w:rPr>
        <w:t>создание условий для расширения доступа различных категорий населения области к культурным ценностям, культурно-историческому наследию, информации и знаниям.</w:t>
      </w:r>
    </w:p>
    <w:p w:rsidR="00E50EEE" w:rsidRDefault="00E50EEE" w:rsidP="00E50EEE">
      <w:pPr>
        <w:autoSpaceDE w:val="0"/>
        <w:autoSpaceDN w:val="0"/>
        <w:adjustRightInd w:val="0"/>
        <w:rPr>
          <w:sz w:val="24"/>
          <w:szCs w:val="24"/>
        </w:rPr>
      </w:pPr>
      <w:r>
        <w:rPr>
          <w:sz w:val="24"/>
          <w:szCs w:val="24"/>
        </w:rPr>
        <w:lastRenderedPageBreak/>
        <w:t>Базовым элементом государственной политики по сохранению культурного наследия является сохранение традиционной народной культуры, как самой массовой формы культурной деятельности.</w:t>
      </w:r>
    </w:p>
    <w:p w:rsidR="00E50EEE" w:rsidRDefault="00E50EEE" w:rsidP="00E50EEE">
      <w:pPr>
        <w:autoSpaceDE w:val="0"/>
        <w:autoSpaceDN w:val="0"/>
        <w:adjustRightInd w:val="0"/>
        <w:rPr>
          <w:sz w:val="24"/>
          <w:szCs w:val="24"/>
        </w:rPr>
      </w:pPr>
      <w:r>
        <w:rPr>
          <w:sz w:val="24"/>
          <w:szCs w:val="24"/>
        </w:rPr>
        <w:t>Приоритетными являются направления работы по исследованию и финансированию основных направлений, видов, жанров и форм региональной народной художественной культуры посредством поддержки носителей традиционной народной культуры, популяризации системы ценностей, характерной для наших предков, развитие комнат крестьянского быта. Эта работа позволяет сохранить и транслировать культурное историческое наследие для будущих поколений.</w:t>
      </w:r>
    </w:p>
    <w:p w:rsidR="00E50EEE" w:rsidRDefault="00E50EEE" w:rsidP="00E50EEE">
      <w:pPr>
        <w:autoSpaceDE w:val="0"/>
        <w:autoSpaceDN w:val="0"/>
        <w:adjustRightInd w:val="0"/>
        <w:rPr>
          <w:sz w:val="24"/>
          <w:szCs w:val="24"/>
        </w:rPr>
      </w:pPr>
    </w:p>
    <w:p w:rsidR="00E50EEE" w:rsidRDefault="00E50EEE" w:rsidP="00E50EEE">
      <w:pPr>
        <w:autoSpaceDE w:val="0"/>
        <w:autoSpaceDN w:val="0"/>
        <w:adjustRightInd w:val="0"/>
        <w:outlineLvl w:val="2"/>
        <w:rPr>
          <w:b/>
          <w:sz w:val="24"/>
          <w:szCs w:val="24"/>
        </w:rPr>
      </w:pPr>
      <w:r>
        <w:rPr>
          <w:b/>
          <w:sz w:val="24"/>
          <w:szCs w:val="24"/>
        </w:rPr>
        <w:t>Цель 2. Обеспечение свободы творчества и прав граждан на участие в культурной жизни</w:t>
      </w:r>
    </w:p>
    <w:p w:rsidR="00E50EEE" w:rsidRDefault="00E50EEE" w:rsidP="00E50EEE">
      <w:pPr>
        <w:autoSpaceDE w:val="0"/>
        <w:autoSpaceDN w:val="0"/>
        <w:adjustRightInd w:val="0"/>
        <w:rPr>
          <w:sz w:val="24"/>
          <w:szCs w:val="24"/>
        </w:rPr>
      </w:pPr>
      <w:r>
        <w:rPr>
          <w:sz w:val="24"/>
          <w:szCs w:val="24"/>
        </w:rPr>
        <w:t>Данная цель направлена на реализацию прав граждан на участие в культурной жизни, свободу литературного, художественного, научного, технического и других видов творчества, преподавания, установленных статьей 44 Конституции Российской Федерации, федеральными, областными законами о культуре и культурной деятельности.</w:t>
      </w:r>
    </w:p>
    <w:p w:rsidR="00E50EEE" w:rsidRDefault="00E50EEE" w:rsidP="00E50EEE">
      <w:pPr>
        <w:autoSpaceDE w:val="0"/>
        <w:autoSpaceDN w:val="0"/>
        <w:adjustRightInd w:val="0"/>
        <w:rPr>
          <w:sz w:val="24"/>
          <w:szCs w:val="24"/>
        </w:rPr>
      </w:pPr>
      <w:r>
        <w:rPr>
          <w:sz w:val="24"/>
          <w:szCs w:val="24"/>
        </w:rPr>
        <w:t>Достижение второй стратегической цели предполагает решение следующих практических задач:</w:t>
      </w:r>
    </w:p>
    <w:p w:rsidR="00E50EEE" w:rsidRDefault="00E50EEE" w:rsidP="00E50EEE">
      <w:pPr>
        <w:autoSpaceDE w:val="0"/>
        <w:autoSpaceDN w:val="0"/>
        <w:adjustRightInd w:val="0"/>
        <w:rPr>
          <w:sz w:val="24"/>
          <w:szCs w:val="24"/>
        </w:rPr>
      </w:pPr>
      <w:r>
        <w:rPr>
          <w:sz w:val="24"/>
          <w:szCs w:val="24"/>
        </w:rPr>
        <w:t>сохранение и развитие творческого потенциала поселения;</w:t>
      </w:r>
    </w:p>
    <w:p w:rsidR="00E50EEE" w:rsidRDefault="00E50EEE" w:rsidP="00E50EEE">
      <w:pPr>
        <w:autoSpaceDE w:val="0"/>
        <w:autoSpaceDN w:val="0"/>
        <w:adjustRightInd w:val="0"/>
        <w:rPr>
          <w:sz w:val="24"/>
          <w:szCs w:val="24"/>
        </w:rPr>
      </w:pPr>
      <w:r>
        <w:rPr>
          <w:sz w:val="24"/>
          <w:szCs w:val="24"/>
        </w:rPr>
        <w:t>создание условий для преодоления культурной изоляции и обогащения межрегионального и межнационального диалога.</w:t>
      </w:r>
    </w:p>
    <w:p w:rsidR="00E50EEE" w:rsidRDefault="00E50EEE" w:rsidP="00E50EEE">
      <w:pPr>
        <w:autoSpaceDE w:val="0"/>
        <w:autoSpaceDN w:val="0"/>
        <w:adjustRightInd w:val="0"/>
        <w:rPr>
          <w:sz w:val="24"/>
          <w:szCs w:val="24"/>
        </w:rPr>
      </w:pPr>
      <w:r>
        <w:rPr>
          <w:sz w:val="24"/>
          <w:szCs w:val="24"/>
        </w:rPr>
        <w:t>Решение первой задачи направлено на достижение многих результатов, в числе которых приоритетными являются:</w:t>
      </w:r>
    </w:p>
    <w:p w:rsidR="00E50EEE" w:rsidRDefault="00E50EEE" w:rsidP="00E50EEE">
      <w:pPr>
        <w:autoSpaceDE w:val="0"/>
        <w:autoSpaceDN w:val="0"/>
        <w:adjustRightInd w:val="0"/>
        <w:rPr>
          <w:sz w:val="24"/>
          <w:szCs w:val="24"/>
        </w:rPr>
      </w:pPr>
      <w:r>
        <w:rPr>
          <w:sz w:val="24"/>
          <w:szCs w:val="24"/>
        </w:rPr>
        <w:t>увеличение количества специалистов отрасли культуры, включенных в процесс непрерывной системы повышения квалификации и получения дополнительных знаний в сфере деятельности;</w:t>
      </w:r>
    </w:p>
    <w:p w:rsidR="00E50EEE" w:rsidRDefault="00E50EEE" w:rsidP="00E50EEE">
      <w:pPr>
        <w:autoSpaceDE w:val="0"/>
        <w:autoSpaceDN w:val="0"/>
        <w:adjustRightInd w:val="0"/>
        <w:rPr>
          <w:sz w:val="24"/>
          <w:szCs w:val="24"/>
        </w:rPr>
      </w:pPr>
      <w:r>
        <w:rPr>
          <w:sz w:val="24"/>
          <w:szCs w:val="24"/>
        </w:rPr>
        <w:t xml:space="preserve">увеличение доли выпускников </w:t>
      </w:r>
      <w:proofErr w:type="spellStart"/>
      <w:r>
        <w:rPr>
          <w:sz w:val="24"/>
          <w:szCs w:val="24"/>
        </w:rPr>
        <w:t>УЗов</w:t>
      </w:r>
      <w:proofErr w:type="spellEnd"/>
      <w:r>
        <w:rPr>
          <w:sz w:val="24"/>
          <w:szCs w:val="24"/>
        </w:rPr>
        <w:t xml:space="preserve"> и </w:t>
      </w:r>
      <w:proofErr w:type="spellStart"/>
      <w:r>
        <w:rPr>
          <w:sz w:val="24"/>
          <w:szCs w:val="24"/>
        </w:rPr>
        <w:t>СУЗов</w:t>
      </w:r>
      <w:proofErr w:type="spellEnd"/>
      <w:r>
        <w:rPr>
          <w:sz w:val="24"/>
          <w:szCs w:val="24"/>
        </w:rPr>
        <w:t xml:space="preserve"> сферы культуры, работающих в учреждениях культуры района.</w:t>
      </w:r>
    </w:p>
    <w:p w:rsidR="00E50EEE" w:rsidRDefault="00E50EEE" w:rsidP="00E50EEE">
      <w:pPr>
        <w:autoSpaceDE w:val="0"/>
        <w:autoSpaceDN w:val="0"/>
        <w:adjustRightInd w:val="0"/>
        <w:rPr>
          <w:sz w:val="24"/>
          <w:szCs w:val="24"/>
        </w:rPr>
      </w:pPr>
      <w:r>
        <w:rPr>
          <w:sz w:val="24"/>
          <w:szCs w:val="24"/>
        </w:rPr>
        <w:t>Решение второй задачи позволит достичь главного социального результата - преодоление культурной изоляции личности, вовлечение граждан в социально-культурную среду  Поворинского муниципального района и России в целом.</w:t>
      </w:r>
    </w:p>
    <w:p w:rsidR="00E50EEE" w:rsidRDefault="00E50EEE" w:rsidP="00E50EEE">
      <w:pPr>
        <w:autoSpaceDE w:val="0"/>
        <w:autoSpaceDN w:val="0"/>
        <w:adjustRightInd w:val="0"/>
        <w:rPr>
          <w:sz w:val="24"/>
          <w:szCs w:val="24"/>
        </w:rPr>
      </w:pPr>
      <w:proofErr w:type="gramStart"/>
      <w:r>
        <w:rPr>
          <w:sz w:val="24"/>
          <w:szCs w:val="24"/>
        </w:rPr>
        <w:t>Здесь основными результатами являются увеличение числа количества зрителей на всех культурно-общественных акциях, проводимых на территории поселения, что позволит использовать огромный потенциал культуры и искусства в решении социальных проблем современного общества при формировании основных направлений социально-экономического развития поселения, в международной политике - как инструмент политического влияния и создания позитивного образа Мазурского сельского поселения.</w:t>
      </w:r>
      <w:proofErr w:type="gramEnd"/>
    </w:p>
    <w:p w:rsidR="00E50EEE" w:rsidRDefault="00E50EEE" w:rsidP="00E50EEE">
      <w:pPr>
        <w:autoSpaceDE w:val="0"/>
        <w:autoSpaceDN w:val="0"/>
        <w:adjustRightInd w:val="0"/>
        <w:rPr>
          <w:sz w:val="24"/>
          <w:szCs w:val="24"/>
        </w:rPr>
      </w:pPr>
    </w:p>
    <w:p w:rsidR="00E50EEE" w:rsidRDefault="00E50EEE" w:rsidP="00E50EEE">
      <w:pPr>
        <w:autoSpaceDE w:val="0"/>
        <w:autoSpaceDN w:val="0"/>
        <w:adjustRightInd w:val="0"/>
        <w:outlineLvl w:val="1"/>
        <w:rPr>
          <w:b/>
          <w:sz w:val="24"/>
          <w:szCs w:val="24"/>
        </w:rPr>
      </w:pPr>
      <w:r>
        <w:rPr>
          <w:sz w:val="24"/>
          <w:szCs w:val="24"/>
        </w:rPr>
        <w:t xml:space="preserve">                         </w:t>
      </w:r>
      <w:r>
        <w:rPr>
          <w:b/>
          <w:sz w:val="24"/>
          <w:szCs w:val="24"/>
        </w:rPr>
        <w:t>3. Сроки  реализации муниципальной программы</w:t>
      </w:r>
    </w:p>
    <w:p w:rsidR="00E50EEE" w:rsidRDefault="00E50EEE" w:rsidP="00E50EEE">
      <w:pPr>
        <w:autoSpaceDE w:val="0"/>
        <w:autoSpaceDN w:val="0"/>
        <w:adjustRightInd w:val="0"/>
        <w:rPr>
          <w:sz w:val="24"/>
          <w:szCs w:val="24"/>
        </w:rPr>
      </w:pPr>
      <w:r>
        <w:rPr>
          <w:sz w:val="24"/>
          <w:szCs w:val="24"/>
        </w:rPr>
        <w:t>Реализация муниципальной программы осуществляется в 2014 - 2028 годах.</w:t>
      </w:r>
    </w:p>
    <w:p w:rsidR="00E50EEE" w:rsidRDefault="00E50EEE" w:rsidP="00E50EEE">
      <w:pPr>
        <w:autoSpaceDE w:val="0"/>
        <w:autoSpaceDN w:val="0"/>
        <w:adjustRightInd w:val="0"/>
        <w:rPr>
          <w:sz w:val="24"/>
          <w:szCs w:val="24"/>
        </w:rPr>
      </w:pPr>
    </w:p>
    <w:p w:rsidR="00E50EEE" w:rsidRDefault="00E50EEE" w:rsidP="00E50EEE">
      <w:pPr>
        <w:autoSpaceDE w:val="0"/>
        <w:autoSpaceDN w:val="0"/>
        <w:adjustRightInd w:val="0"/>
        <w:outlineLvl w:val="1"/>
        <w:rPr>
          <w:b/>
          <w:sz w:val="24"/>
          <w:szCs w:val="24"/>
        </w:rPr>
      </w:pPr>
      <w:r>
        <w:rPr>
          <w:b/>
          <w:sz w:val="24"/>
          <w:szCs w:val="24"/>
        </w:rPr>
        <w:t xml:space="preserve">                   4. Ресурсное обеспечение реализации муниципальной программы</w:t>
      </w:r>
    </w:p>
    <w:p w:rsidR="00E50EEE" w:rsidRDefault="00E50EEE" w:rsidP="00E50EEE">
      <w:pPr>
        <w:pStyle w:val="af0"/>
        <w:jc w:val="left"/>
        <w:rPr>
          <w:b w:val="0"/>
          <w:bCs w:val="0"/>
          <w:i/>
          <w:iCs/>
          <w:sz w:val="24"/>
        </w:rPr>
      </w:pPr>
      <w:r>
        <w:rPr>
          <w:b w:val="0"/>
          <w:i/>
          <w:sz w:val="24"/>
        </w:rPr>
        <w:t>Реализация муниципальной программы будет осуществляться за счет средств  бюджета поселения и областного бюджета. Общая сумма составит</w:t>
      </w:r>
      <w:r>
        <w:rPr>
          <w:i/>
          <w:sz w:val="24"/>
        </w:rPr>
        <w:t xml:space="preserve"> </w:t>
      </w:r>
      <w:r>
        <w:rPr>
          <w:b w:val="0"/>
          <w:bCs w:val="0"/>
          <w:i/>
          <w:iCs/>
          <w:sz w:val="24"/>
        </w:rPr>
        <w:t>27859,8 тыс. рублей, в том числе:</w:t>
      </w:r>
    </w:p>
    <w:p w:rsidR="00E50EEE" w:rsidRDefault="00E50EEE" w:rsidP="00E50EEE">
      <w:pPr>
        <w:pStyle w:val="af0"/>
        <w:jc w:val="both"/>
        <w:rPr>
          <w:b w:val="0"/>
          <w:bCs w:val="0"/>
          <w:i/>
          <w:iCs/>
          <w:sz w:val="24"/>
        </w:rPr>
      </w:pPr>
      <w:r>
        <w:rPr>
          <w:b w:val="0"/>
          <w:bCs w:val="0"/>
          <w:i/>
          <w:iCs/>
          <w:sz w:val="24"/>
        </w:rPr>
        <w:t>2014 год- 1855,9</w:t>
      </w:r>
    </w:p>
    <w:p w:rsidR="00E50EEE" w:rsidRDefault="00E50EEE" w:rsidP="00E50EEE">
      <w:pPr>
        <w:pStyle w:val="af0"/>
        <w:jc w:val="both"/>
        <w:rPr>
          <w:b w:val="0"/>
          <w:bCs w:val="0"/>
          <w:i/>
          <w:iCs/>
          <w:sz w:val="24"/>
        </w:rPr>
      </w:pPr>
      <w:r>
        <w:rPr>
          <w:b w:val="0"/>
          <w:bCs w:val="0"/>
          <w:i/>
          <w:iCs/>
          <w:sz w:val="24"/>
        </w:rPr>
        <w:t>2015 год- 2999,9</w:t>
      </w:r>
    </w:p>
    <w:p w:rsidR="00E50EEE" w:rsidRDefault="00E50EEE" w:rsidP="00E50EEE">
      <w:pPr>
        <w:pStyle w:val="af0"/>
        <w:jc w:val="both"/>
        <w:rPr>
          <w:b w:val="0"/>
          <w:bCs w:val="0"/>
          <w:i/>
          <w:iCs/>
          <w:sz w:val="24"/>
        </w:rPr>
      </w:pPr>
      <w:r>
        <w:rPr>
          <w:b w:val="0"/>
          <w:bCs w:val="0"/>
          <w:i/>
          <w:iCs/>
          <w:sz w:val="24"/>
        </w:rPr>
        <w:t>2016 год- 2215,3</w:t>
      </w:r>
    </w:p>
    <w:p w:rsidR="00E50EEE" w:rsidRDefault="00E50EEE" w:rsidP="00E50EEE">
      <w:pPr>
        <w:pStyle w:val="af0"/>
        <w:jc w:val="both"/>
        <w:rPr>
          <w:b w:val="0"/>
          <w:bCs w:val="0"/>
          <w:i/>
          <w:iCs/>
          <w:sz w:val="24"/>
        </w:rPr>
      </w:pPr>
      <w:r>
        <w:rPr>
          <w:b w:val="0"/>
          <w:bCs w:val="0"/>
          <w:i/>
          <w:iCs/>
          <w:sz w:val="24"/>
        </w:rPr>
        <w:t>2017 год- 3362,5</w:t>
      </w:r>
    </w:p>
    <w:p w:rsidR="00E50EEE" w:rsidRDefault="00E50EEE" w:rsidP="00E50EEE">
      <w:pPr>
        <w:pStyle w:val="af0"/>
        <w:jc w:val="both"/>
        <w:rPr>
          <w:b w:val="0"/>
          <w:bCs w:val="0"/>
          <w:i/>
          <w:iCs/>
          <w:sz w:val="24"/>
        </w:rPr>
      </w:pPr>
      <w:r>
        <w:rPr>
          <w:b w:val="0"/>
          <w:bCs w:val="0"/>
          <w:i/>
          <w:iCs/>
          <w:sz w:val="24"/>
        </w:rPr>
        <w:t>2018 год- 3548,8</w:t>
      </w:r>
    </w:p>
    <w:p w:rsidR="00E50EEE" w:rsidRDefault="00E50EEE" w:rsidP="00E50EEE">
      <w:pPr>
        <w:pStyle w:val="af0"/>
        <w:jc w:val="both"/>
        <w:rPr>
          <w:b w:val="0"/>
          <w:bCs w:val="0"/>
          <w:i/>
          <w:iCs/>
          <w:sz w:val="24"/>
        </w:rPr>
      </w:pPr>
      <w:r>
        <w:rPr>
          <w:b w:val="0"/>
          <w:bCs w:val="0"/>
          <w:i/>
          <w:iCs/>
          <w:sz w:val="24"/>
        </w:rPr>
        <w:t>2019 год- 2936,3</w:t>
      </w:r>
    </w:p>
    <w:p w:rsidR="00E50EEE" w:rsidRDefault="00E50EEE" w:rsidP="00E50EEE">
      <w:pPr>
        <w:pStyle w:val="af0"/>
        <w:jc w:val="both"/>
        <w:rPr>
          <w:b w:val="0"/>
          <w:bCs w:val="0"/>
          <w:i/>
          <w:iCs/>
          <w:sz w:val="24"/>
        </w:rPr>
      </w:pPr>
      <w:r>
        <w:rPr>
          <w:b w:val="0"/>
          <w:bCs w:val="0"/>
          <w:i/>
          <w:iCs/>
          <w:sz w:val="24"/>
        </w:rPr>
        <w:t>2020 год –3003,7</w:t>
      </w:r>
    </w:p>
    <w:p w:rsidR="00E50EEE" w:rsidRDefault="00E50EEE" w:rsidP="00E50EEE">
      <w:pPr>
        <w:pStyle w:val="af0"/>
        <w:jc w:val="both"/>
        <w:rPr>
          <w:b w:val="0"/>
          <w:bCs w:val="0"/>
          <w:i/>
          <w:iCs/>
          <w:sz w:val="24"/>
        </w:rPr>
      </w:pPr>
      <w:r>
        <w:rPr>
          <w:b w:val="0"/>
          <w:bCs w:val="0"/>
          <w:i/>
          <w:iCs/>
          <w:sz w:val="24"/>
        </w:rPr>
        <w:t>2021 год – 2657,8</w:t>
      </w:r>
    </w:p>
    <w:p w:rsidR="00E50EEE" w:rsidRDefault="00E50EEE" w:rsidP="00E50EEE">
      <w:pPr>
        <w:pStyle w:val="af0"/>
        <w:jc w:val="both"/>
        <w:rPr>
          <w:b w:val="0"/>
          <w:bCs w:val="0"/>
          <w:i/>
          <w:iCs/>
          <w:sz w:val="24"/>
        </w:rPr>
      </w:pPr>
      <w:r>
        <w:rPr>
          <w:b w:val="0"/>
          <w:bCs w:val="0"/>
          <w:i/>
          <w:iCs/>
          <w:sz w:val="24"/>
        </w:rPr>
        <w:t>2022 год – 2454,2</w:t>
      </w:r>
    </w:p>
    <w:p w:rsidR="00E50EEE" w:rsidRDefault="00E50EEE" w:rsidP="00E50EEE">
      <w:pPr>
        <w:pStyle w:val="af0"/>
        <w:jc w:val="both"/>
        <w:rPr>
          <w:b w:val="0"/>
          <w:bCs w:val="0"/>
          <w:i/>
          <w:iCs/>
          <w:sz w:val="24"/>
        </w:rPr>
      </w:pPr>
      <w:r>
        <w:rPr>
          <w:b w:val="0"/>
          <w:bCs w:val="0"/>
          <w:i/>
          <w:iCs/>
          <w:sz w:val="24"/>
        </w:rPr>
        <w:t>2023 год -  85.4</w:t>
      </w:r>
    </w:p>
    <w:p w:rsidR="00E50EEE" w:rsidRDefault="00E50EEE" w:rsidP="00E50EEE">
      <w:pPr>
        <w:pStyle w:val="af0"/>
        <w:jc w:val="both"/>
        <w:rPr>
          <w:b w:val="0"/>
          <w:bCs w:val="0"/>
          <w:i/>
          <w:iCs/>
          <w:sz w:val="24"/>
        </w:rPr>
      </w:pPr>
      <w:r>
        <w:rPr>
          <w:b w:val="0"/>
          <w:bCs w:val="0"/>
          <w:i/>
          <w:iCs/>
          <w:sz w:val="24"/>
        </w:rPr>
        <w:lastRenderedPageBreak/>
        <w:t>2024 год – 2500,0</w:t>
      </w:r>
    </w:p>
    <w:p w:rsidR="00E50EEE" w:rsidRDefault="00E50EEE" w:rsidP="00E50EEE">
      <w:pPr>
        <w:pStyle w:val="af0"/>
        <w:jc w:val="both"/>
        <w:rPr>
          <w:b w:val="0"/>
          <w:bCs w:val="0"/>
          <w:i/>
          <w:iCs/>
          <w:sz w:val="24"/>
        </w:rPr>
      </w:pPr>
      <w:r>
        <w:rPr>
          <w:b w:val="0"/>
          <w:bCs w:val="0"/>
          <w:i/>
          <w:iCs/>
          <w:sz w:val="24"/>
        </w:rPr>
        <w:t>2025 год – 100,0</w:t>
      </w:r>
    </w:p>
    <w:p w:rsidR="00E50EEE" w:rsidRDefault="00E50EEE" w:rsidP="00E50EEE">
      <w:pPr>
        <w:pStyle w:val="af0"/>
        <w:jc w:val="both"/>
        <w:rPr>
          <w:b w:val="0"/>
          <w:bCs w:val="0"/>
          <w:i/>
          <w:iCs/>
          <w:sz w:val="24"/>
        </w:rPr>
      </w:pPr>
      <w:r>
        <w:rPr>
          <w:b w:val="0"/>
          <w:bCs w:val="0"/>
          <w:i/>
          <w:iCs/>
          <w:sz w:val="24"/>
        </w:rPr>
        <w:t>2026 год – 100,0</w:t>
      </w:r>
    </w:p>
    <w:p w:rsidR="00E50EEE" w:rsidRDefault="00E50EEE" w:rsidP="00E50EEE">
      <w:pPr>
        <w:pStyle w:val="af0"/>
        <w:jc w:val="both"/>
        <w:rPr>
          <w:b w:val="0"/>
          <w:bCs w:val="0"/>
          <w:i/>
          <w:iCs/>
          <w:sz w:val="24"/>
        </w:rPr>
      </w:pPr>
      <w:r>
        <w:rPr>
          <w:b w:val="0"/>
          <w:bCs w:val="0"/>
          <w:i/>
          <w:iCs/>
          <w:sz w:val="24"/>
        </w:rPr>
        <w:t>2027 год - 20,0</w:t>
      </w:r>
    </w:p>
    <w:p w:rsidR="00E50EEE" w:rsidRDefault="00E50EEE" w:rsidP="00E50EEE">
      <w:pPr>
        <w:pStyle w:val="af0"/>
        <w:jc w:val="both"/>
        <w:rPr>
          <w:b w:val="0"/>
          <w:bCs w:val="0"/>
          <w:i/>
          <w:iCs/>
          <w:sz w:val="24"/>
        </w:rPr>
      </w:pPr>
      <w:r>
        <w:rPr>
          <w:b w:val="0"/>
          <w:bCs w:val="0"/>
          <w:i/>
          <w:iCs/>
          <w:sz w:val="24"/>
        </w:rPr>
        <w:t>2028 год -20,0</w:t>
      </w:r>
    </w:p>
    <w:p w:rsidR="00E50EEE" w:rsidRDefault="00E50EEE" w:rsidP="00E50EEE">
      <w:pPr>
        <w:pStyle w:val="af0"/>
        <w:jc w:val="both"/>
        <w:rPr>
          <w:b w:val="0"/>
          <w:bCs w:val="0"/>
          <w:i/>
          <w:iCs/>
          <w:color w:val="000000"/>
          <w:sz w:val="24"/>
        </w:rPr>
      </w:pPr>
      <w:r>
        <w:rPr>
          <w:b w:val="0"/>
          <w:i/>
          <w:color w:val="000000"/>
          <w:sz w:val="24"/>
        </w:rPr>
        <w:t xml:space="preserve">за счет средств местного бюджета  – </w:t>
      </w:r>
      <w:r>
        <w:rPr>
          <w:b w:val="0"/>
          <w:bCs w:val="0"/>
          <w:i/>
          <w:iCs/>
          <w:color w:val="000000"/>
          <w:sz w:val="24"/>
        </w:rPr>
        <w:t xml:space="preserve">27360,3 тыс. рублей, в том числе: </w:t>
      </w:r>
    </w:p>
    <w:p w:rsidR="00E50EEE" w:rsidRDefault="00E50EEE" w:rsidP="00E50EEE">
      <w:pPr>
        <w:pStyle w:val="af0"/>
        <w:jc w:val="both"/>
        <w:rPr>
          <w:b w:val="0"/>
          <w:bCs w:val="0"/>
          <w:i/>
          <w:iCs/>
          <w:color w:val="000000"/>
          <w:sz w:val="24"/>
        </w:rPr>
      </w:pPr>
      <w:r>
        <w:rPr>
          <w:b w:val="0"/>
          <w:bCs w:val="0"/>
          <w:i/>
          <w:iCs/>
          <w:color w:val="000000"/>
          <w:sz w:val="24"/>
        </w:rPr>
        <w:t>2014 год- 1855,9</w:t>
      </w:r>
    </w:p>
    <w:p w:rsidR="00E50EEE" w:rsidRDefault="00E50EEE" w:rsidP="00E50EEE">
      <w:pPr>
        <w:pStyle w:val="af0"/>
        <w:jc w:val="both"/>
        <w:rPr>
          <w:b w:val="0"/>
          <w:bCs w:val="0"/>
          <w:i/>
          <w:iCs/>
          <w:color w:val="000000"/>
          <w:sz w:val="24"/>
        </w:rPr>
      </w:pPr>
      <w:r>
        <w:rPr>
          <w:b w:val="0"/>
          <w:bCs w:val="0"/>
          <w:i/>
          <w:iCs/>
          <w:color w:val="000000"/>
          <w:sz w:val="24"/>
        </w:rPr>
        <w:t>2015 год- 2879,1</w:t>
      </w:r>
    </w:p>
    <w:p w:rsidR="00E50EEE" w:rsidRDefault="00E50EEE" w:rsidP="00E50EEE">
      <w:pPr>
        <w:pStyle w:val="af0"/>
        <w:jc w:val="both"/>
        <w:rPr>
          <w:b w:val="0"/>
          <w:bCs w:val="0"/>
          <w:i/>
          <w:iCs/>
          <w:color w:val="000000"/>
          <w:sz w:val="24"/>
        </w:rPr>
      </w:pPr>
      <w:r>
        <w:rPr>
          <w:b w:val="0"/>
          <w:bCs w:val="0"/>
          <w:i/>
          <w:iCs/>
          <w:color w:val="000000"/>
          <w:sz w:val="24"/>
        </w:rPr>
        <w:t>2016 год- 2215,3</w:t>
      </w:r>
    </w:p>
    <w:p w:rsidR="00E50EEE" w:rsidRDefault="00E50EEE" w:rsidP="00E50EEE">
      <w:pPr>
        <w:pStyle w:val="af0"/>
        <w:jc w:val="both"/>
        <w:rPr>
          <w:b w:val="0"/>
          <w:bCs w:val="0"/>
          <w:i/>
          <w:iCs/>
          <w:color w:val="000000"/>
          <w:sz w:val="24"/>
        </w:rPr>
      </w:pPr>
      <w:r>
        <w:rPr>
          <w:b w:val="0"/>
          <w:bCs w:val="0"/>
          <w:i/>
          <w:iCs/>
          <w:color w:val="000000"/>
          <w:sz w:val="24"/>
        </w:rPr>
        <w:t>2017 год- 3219,0</w:t>
      </w:r>
    </w:p>
    <w:p w:rsidR="00E50EEE" w:rsidRDefault="00E50EEE" w:rsidP="00E50EEE">
      <w:pPr>
        <w:pStyle w:val="af0"/>
        <w:jc w:val="both"/>
        <w:rPr>
          <w:b w:val="0"/>
          <w:bCs w:val="0"/>
          <w:i/>
          <w:iCs/>
          <w:color w:val="000000"/>
          <w:sz w:val="24"/>
        </w:rPr>
      </w:pPr>
      <w:r>
        <w:rPr>
          <w:b w:val="0"/>
          <w:bCs w:val="0"/>
          <w:i/>
          <w:iCs/>
          <w:color w:val="000000"/>
          <w:sz w:val="24"/>
        </w:rPr>
        <w:t>2018 год- 3505,8</w:t>
      </w:r>
    </w:p>
    <w:p w:rsidR="00E50EEE" w:rsidRDefault="00E50EEE" w:rsidP="00E50EEE">
      <w:pPr>
        <w:pStyle w:val="af0"/>
        <w:jc w:val="both"/>
        <w:rPr>
          <w:b w:val="0"/>
          <w:bCs w:val="0"/>
          <w:i/>
          <w:iCs/>
          <w:color w:val="000000"/>
          <w:sz w:val="24"/>
        </w:rPr>
      </w:pPr>
      <w:r>
        <w:rPr>
          <w:b w:val="0"/>
          <w:bCs w:val="0"/>
          <w:i/>
          <w:iCs/>
          <w:color w:val="000000"/>
          <w:sz w:val="24"/>
        </w:rPr>
        <w:t>2019 год- 2889,3</w:t>
      </w:r>
    </w:p>
    <w:p w:rsidR="00E50EEE" w:rsidRDefault="00E50EEE" w:rsidP="00E50EEE">
      <w:pPr>
        <w:pStyle w:val="af0"/>
        <w:jc w:val="both"/>
        <w:rPr>
          <w:b w:val="0"/>
          <w:bCs w:val="0"/>
          <w:i/>
          <w:iCs/>
          <w:color w:val="000000"/>
          <w:sz w:val="24"/>
        </w:rPr>
      </w:pPr>
      <w:r>
        <w:rPr>
          <w:b w:val="0"/>
          <w:bCs w:val="0"/>
          <w:i/>
          <w:iCs/>
          <w:color w:val="000000"/>
          <w:sz w:val="24"/>
        </w:rPr>
        <w:t>2020 год –2908,5</w:t>
      </w:r>
    </w:p>
    <w:p w:rsidR="00E50EEE" w:rsidRDefault="00E50EEE" w:rsidP="00E50EEE">
      <w:pPr>
        <w:pStyle w:val="af0"/>
        <w:jc w:val="both"/>
        <w:rPr>
          <w:b w:val="0"/>
          <w:bCs w:val="0"/>
          <w:i/>
          <w:iCs/>
          <w:color w:val="000000"/>
          <w:sz w:val="24"/>
        </w:rPr>
      </w:pPr>
      <w:r>
        <w:rPr>
          <w:b w:val="0"/>
          <w:bCs w:val="0"/>
          <w:i/>
          <w:iCs/>
          <w:color w:val="000000"/>
          <w:sz w:val="24"/>
        </w:rPr>
        <w:t>2021 год – 2607,8</w:t>
      </w:r>
    </w:p>
    <w:p w:rsidR="00E50EEE" w:rsidRDefault="00E50EEE" w:rsidP="00E50EEE">
      <w:pPr>
        <w:pStyle w:val="af0"/>
        <w:jc w:val="both"/>
        <w:rPr>
          <w:b w:val="0"/>
          <w:bCs w:val="0"/>
          <w:i/>
          <w:iCs/>
          <w:sz w:val="24"/>
        </w:rPr>
      </w:pPr>
      <w:r>
        <w:rPr>
          <w:b w:val="0"/>
          <w:bCs w:val="0"/>
          <w:i/>
          <w:iCs/>
          <w:sz w:val="24"/>
        </w:rPr>
        <w:t>2022 год – 2454,2</w:t>
      </w:r>
    </w:p>
    <w:p w:rsidR="00E50EEE" w:rsidRDefault="00E50EEE" w:rsidP="00E50EEE">
      <w:pPr>
        <w:pStyle w:val="af0"/>
        <w:jc w:val="both"/>
        <w:rPr>
          <w:b w:val="0"/>
          <w:bCs w:val="0"/>
          <w:i/>
          <w:iCs/>
          <w:sz w:val="24"/>
        </w:rPr>
      </w:pPr>
      <w:r>
        <w:rPr>
          <w:b w:val="0"/>
          <w:bCs w:val="0"/>
          <w:i/>
          <w:iCs/>
          <w:sz w:val="24"/>
        </w:rPr>
        <w:t>2023 год -  85,4</w:t>
      </w:r>
    </w:p>
    <w:p w:rsidR="00E50EEE" w:rsidRDefault="00E50EEE" w:rsidP="00E50EEE">
      <w:pPr>
        <w:pStyle w:val="af0"/>
        <w:jc w:val="both"/>
        <w:rPr>
          <w:b w:val="0"/>
          <w:bCs w:val="0"/>
          <w:i/>
          <w:iCs/>
          <w:sz w:val="24"/>
        </w:rPr>
      </w:pPr>
      <w:r>
        <w:rPr>
          <w:b w:val="0"/>
          <w:bCs w:val="0"/>
          <w:i/>
          <w:iCs/>
          <w:sz w:val="24"/>
        </w:rPr>
        <w:t>2024 год – 2500,0</w:t>
      </w:r>
    </w:p>
    <w:p w:rsidR="00E50EEE" w:rsidRDefault="00E50EEE" w:rsidP="00E50EEE">
      <w:pPr>
        <w:pStyle w:val="af0"/>
        <w:jc w:val="both"/>
        <w:rPr>
          <w:b w:val="0"/>
          <w:bCs w:val="0"/>
          <w:i/>
          <w:iCs/>
          <w:sz w:val="24"/>
        </w:rPr>
      </w:pPr>
      <w:r>
        <w:rPr>
          <w:b w:val="0"/>
          <w:bCs w:val="0"/>
          <w:i/>
          <w:iCs/>
          <w:sz w:val="24"/>
        </w:rPr>
        <w:t>2025 год – 100,0</w:t>
      </w:r>
    </w:p>
    <w:p w:rsidR="00E50EEE" w:rsidRDefault="00E50EEE" w:rsidP="00E50EEE">
      <w:pPr>
        <w:pStyle w:val="af0"/>
        <w:jc w:val="both"/>
        <w:rPr>
          <w:b w:val="0"/>
          <w:bCs w:val="0"/>
          <w:i/>
          <w:iCs/>
          <w:sz w:val="24"/>
        </w:rPr>
      </w:pPr>
      <w:r>
        <w:rPr>
          <w:b w:val="0"/>
          <w:bCs w:val="0"/>
          <w:i/>
          <w:iCs/>
          <w:sz w:val="24"/>
        </w:rPr>
        <w:t>2026 год – 100,0</w:t>
      </w:r>
    </w:p>
    <w:p w:rsidR="00E50EEE" w:rsidRDefault="00E50EEE" w:rsidP="00E50EEE">
      <w:pPr>
        <w:pStyle w:val="af0"/>
        <w:jc w:val="both"/>
        <w:rPr>
          <w:b w:val="0"/>
          <w:bCs w:val="0"/>
          <w:i/>
          <w:iCs/>
          <w:sz w:val="24"/>
        </w:rPr>
      </w:pPr>
      <w:r>
        <w:rPr>
          <w:b w:val="0"/>
          <w:bCs w:val="0"/>
          <w:i/>
          <w:iCs/>
          <w:sz w:val="24"/>
        </w:rPr>
        <w:t>2027 год – 20,0</w:t>
      </w:r>
    </w:p>
    <w:p w:rsidR="00E50EEE" w:rsidRDefault="00E50EEE" w:rsidP="00E50EEE">
      <w:pPr>
        <w:pStyle w:val="af0"/>
        <w:jc w:val="both"/>
        <w:rPr>
          <w:b w:val="0"/>
          <w:bCs w:val="0"/>
          <w:i/>
          <w:iCs/>
          <w:sz w:val="24"/>
        </w:rPr>
      </w:pPr>
      <w:r>
        <w:rPr>
          <w:b w:val="0"/>
          <w:bCs w:val="0"/>
          <w:i/>
          <w:iCs/>
          <w:sz w:val="24"/>
        </w:rPr>
        <w:t>2028 год – 20,0</w:t>
      </w:r>
    </w:p>
    <w:p w:rsidR="00E50EEE" w:rsidRDefault="00E50EEE" w:rsidP="00E50EEE">
      <w:pPr>
        <w:pStyle w:val="af0"/>
        <w:tabs>
          <w:tab w:val="left" w:pos="3237"/>
        </w:tabs>
        <w:jc w:val="both"/>
        <w:rPr>
          <w:b w:val="0"/>
          <w:i/>
          <w:color w:val="000000"/>
          <w:sz w:val="24"/>
        </w:rPr>
      </w:pPr>
      <w:r>
        <w:rPr>
          <w:b w:val="0"/>
          <w:i/>
          <w:color w:val="000000"/>
          <w:sz w:val="24"/>
        </w:rPr>
        <w:t xml:space="preserve">за счет средств областного бюджета  – </w:t>
      </w:r>
      <w:r>
        <w:rPr>
          <w:b w:val="0"/>
          <w:i/>
          <w:color w:val="000000"/>
          <w:spacing w:val="-12"/>
          <w:sz w:val="24"/>
        </w:rPr>
        <w:t>499,5 тыс.</w:t>
      </w:r>
      <w:r>
        <w:rPr>
          <w:b w:val="0"/>
          <w:i/>
          <w:color w:val="000000"/>
          <w:sz w:val="24"/>
        </w:rPr>
        <w:t xml:space="preserve"> рублей:</w:t>
      </w:r>
    </w:p>
    <w:p w:rsidR="00E50EEE" w:rsidRDefault="00E50EEE" w:rsidP="00E50EEE">
      <w:pPr>
        <w:pStyle w:val="af0"/>
        <w:tabs>
          <w:tab w:val="left" w:pos="3237"/>
        </w:tabs>
        <w:jc w:val="both"/>
        <w:rPr>
          <w:b w:val="0"/>
          <w:i/>
          <w:color w:val="000000"/>
          <w:sz w:val="24"/>
        </w:rPr>
      </w:pPr>
      <w:r>
        <w:rPr>
          <w:b w:val="0"/>
          <w:i/>
          <w:color w:val="000000"/>
          <w:sz w:val="24"/>
        </w:rPr>
        <w:t>2015 год- 120,8 тыс. руб.</w:t>
      </w:r>
    </w:p>
    <w:p w:rsidR="00E50EEE" w:rsidRDefault="00E50EEE" w:rsidP="00E50EEE">
      <w:pPr>
        <w:pStyle w:val="af0"/>
        <w:tabs>
          <w:tab w:val="left" w:pos="3237"/>
        </w:tabs>
        <w:jc w:val="both"/>
        <w:rPr>
          <w:b w:val="0"/>
          <w:i/>
          <w:color w:val="000000"/>
          <w:sz w:val="24"/>
        </w:rPr>
      </w:pPr>
      <w:r>
        <w:rPr>
          <w:b w:val="0"/>
          <w:i/>
          <w:color w:val="000000"/>
          <w:sz w:val="24"/>
        </w:rPr>
        <w:t>2017 год – 143,5</w:t>
      </w:r>
    </w:p>
    <w:p w:rsidR="00E50EEE" w:rsidRDefault="00E50EEE" w:rsidP="00E50EEE">
      <w:pPr>
        <w:pStyle w:val="af0"/>
        <w:tabs>
          <w:tab w:val="left" w:pos="3237"/>
        </w:tabs>
        <w:jc w:val="both"/>
        <w:rPr>
          <w:b w:val="0"/>
          <w:i/>
          <w:color w:val="000000"/>
          <w:sz w:val="24"/>
        </w:rPr>
      </w:pPr>
      <w:r>
        <w:rPr>
          <w:b w:val="0"/>
          <w:i/>
          <w:color w:val="000000"/>
          <w:sz w:val="24"/>
        </w:rPr>
        <w:t>2018 год – 43,0</w:t>
      </w:r>
    </w:p>
    <w:p w:rsidR="00E50EEE" w:rsidRDefault="00E50EEE" w:rsidP="00E50EEE">
      <w:pPr>
        <w:pStyle w:val="af0"/>
        <w:jc w:val="both"/>
        <w:rPr>
          <w:b w:val="0"/>
          <w:i/>
          <w:color w:val="000000"/>
          <w:sz w:val="24"/>
        </w:rPr>
      </w:pPr>
      <w:r>
        <w:rPr>
          <w:b w:val="0"/>
          <w:i/>
          <w:color w:val="000000"/>
          <w:sz w:val="24"/>
        </w:rPr>
        <w:t>2019год - 47,0</w:t>
      </w:r>
    </w:p>
    <w:p w:rsidR="00E50EEE" w:rsidRDefault="00E50EEE" w:rsidP="00E50EEE">
      <w:pPr>
        <w:pStyle w:val="af0"/>
        <w:jc w:val="both"/>
        <w:rPr>
          <w:b w:val="0"/>
          <w:i/>
          <w:color w:val="000000"/>
          <w:sz w:val="24"/>
        </w:rPr>
      </w:pPr>
      <w:r>
        <w:rPr>
          <w:b w:val="0"/>
          <w:i/>
          <w:color w:val="000000"/>
          <w:sz w:val="24"/>
        </w:rPr>
        <w:t>2020 год – 95,2</w:t>
      </w:r>
    </w:p>
    <w:p w:rsidR="00E50EEE" w:rsidRDefault="00E50EEE" w:rsidP="00E50EEE">
      <w:pPr>
        <w:pStyle w:val="af0"/>
        <w:jc w:val="left"/>
        <w:rPr>
          <w:b w:val="0"/>
          <w:bCs w:val="0"/>
          <w:i/>
          <w:sz w:val="24"/>
        </w:rPr>
      </w:pPr>
      <w:r>
        <w:rPr>
          <w:b w:val="0"/>
          <w:i/>
          <w:color w:val="000000"/>
          <w:sz w:val="24"/>
        </w:rPr>
        <w:t>2021 год – 50,0</w:t>
      </w:r>
      <w:r>
        <w:rPr>
          <w:b w:val="0"/>
          <w:bCs w:val="0"/>
          <w:i/>
          <w:sz w:val="24"/>
        </w:rPr>
        <w:t xml:space="preserve">                         </w:t>
      </w:r>
    </w:p>
    <w:p w:rsidR="00E50EEE" w:rsidRDefault="00E50EEE" w:rsidP="00E50EEE">
      <w:pPr>
        <w:pStyle w:val="af0"/>
        <w:jc w:val="left"/>
        <w:rPr>
          <w:b w:val="0"/>
          <w:bCs w:val="0"/>
          <w:i/>
          <w:sz w:val="24"/>
        </w:rPr>
      </w:pPr>
    </w:p>
    <w:p w:rsidR="00E50EEE" w:rsidRDefault="00E50EEE" w:rsidP="00E50EEE">
      <w:pPr>
        <w:pStyle w:val="af0"/>
        <w:jc w:val="left"/>
        <w:rPr>
          <w:i/>
          <w:sz w:val="24"/>
        </w:rPr>
      </w:pPr>
      <w:r>
        <w:rPr>
          <w:b w:val="0"/>
          <w:bCs w:val="0"/>
          <w:i/>
          <w:sz w:val="24"/>
        </w:rPr>
        <w:t xml:space="preserve">                            </w:t>
      </w:r>
      <w:r>
        <w:rPr>
          <w:i/>
          <w:sz w:val="24"/>
        </w:rPr>
        <w:t>5. Основные меры правового регулирования, направленные</w:t>
      </w:r>
    </w:p>
    <w:p w:rsidR="00E50EEE" w:rsidRDefault="00E50EEE" w:rsidP="00E50EEE">
      <w:pPr>
        <w:autoSpaceDE w:val="0"/>
        <w:autoSpaceDN w:val="0"/>
        <w:adjustRightInd w:val="0"/>
        <w:jc w:val="center"/>
        <w:rPr>
          <w:b/>
          <w:sz w:val="24"/>
          <w:szCs w:val="24"/>
        </w:rPr>
      </w:pPr>
      <w:r>
        <w:rPr>
          <w:b/>
          <w:sz w:val="24"/>
          <w:szCs w:val="24"/>
        </w:rPr>
        <w:t>на достижение целей и решение задач  муниципальной программы</w:t>
      </w:r>
    </w:p>
    <w:p w:rsidR="00E50EEE" w:rsidRDefault="00E50EEE" w:rsidP="00E50EEE">
      <w:pPr>
        <w:autoSpaceDE w:val="0"/>
        <w:autoSpaceDN w:val="0"/>
        <w:adjustRightInd w:val="0"/>
        <w:jc w:val="center"/>
        <w:rPr>
          <w:sz w:val="24"/>
          <w:szCs w:val="24"/>
        </w:rPr>
      </w:pPr>
    </w:p>
    <w:p w:rsidR="00E50EEE" w:rsidRDefault="00E50EEE" w:rsidP="00E50EEE">
      <w:pPr>
        <w:autoSpaceDE w:val="0"/>
        <w:autoSpaceDN w:val="0"/>
        <w:adjustRightInd w:val="0"/>
        <w:rPr>
          <w:sz w:val="24"/>
          <w:szCs w:val="24"/>
        </w:rPr>
      </w:pPr>
      <w:r>
        <w:rPr>
          <w:sz w:val="24"/>
          <w:szCs w:val="24"/>
        </w:rPr>
        <w:t>Основные нормативные правовые документы, направленные на достижение целей и решение задач муниципальной программы:</w:t>
      </w:r>
    </w:p>
    <w:p w:rsidR="00E50EEE" w:rsidRDefault="00E50EEE" w:rsidP="00E50EEE">
      <w:pPr>
        <w:autoSpaceDE w:val="0"/>
        <w:autoSpaceDN w:val="0"/>
        <w:adjustRightInd w:val="0"/>
        <w:rPr>
          <w:sz w:val="24"/>
          <w:szCs w:val="24"/>
        </w:rPr>
      </w:pPr>
      <w:r>
        <w:rPr>
          <w:sz w:val="24"/>
          <w:szCs w:val="24"/>
        </w:rPr>
        <w:t>Закон Российской Федерации от 15 апреля 1993 года N 4804-1 "О вывозе и ввозе культурных ценностей";</w:t>
      </w:r>
    </w:p>
    <w:p w:rsidR="00E50EEE" w:rsidRDefault="00E50EEE" w:rsidP="00E50EEE">
      <w:pPr>
        <w:autoSpaceDE w:val="0"/>
        <w:autoSpaceDN w:val="0"/>
        <w:adjustRightInd w:val="0"/>
        <w:rPr>
          <w:sz w:val="24"/>
          <w:szCs w:val="24"/>
        </w:rPr>
      </w:pPr>
      <w:r>
        <w:rPr>
          <w:sz w:val="24"/>
          <w:szCs w:val="24"/>
        </w:rPr>
        <w:t>Закон Воронежской области от 27.10.2006 N 90-ОЗ (ред. от 27.05.2011) "О культуре" (принят Воронежской областной Думой 12.10.2006).</w:t>
      </w:r>
    </w:p>
    <w:p w:rsidR="00E50EEE" w:rsidRDefault="00E50EEE" w:rsidP="00E50EEE">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Закон Воронежской области «Об особенностях сохранения, использования, популяризации  и государственной охраны объектов культурного наследия</w:t>
      </w:r>
    </w:p>
    <w:p w:rsidR="00E50EEE" w:rsidRDefault="00E50EEE" w:rsidP="00E50EEE">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(памятников истории и культуры</w:t>
      </w:r>
      <w:proofErr w:type="gramStart"/>
      <w:r>
        <w:rPr>
          <w:rFonts w:ascii="Times New Roman" w:hAnsi="Times New Roman" w:cs="Times New Roman"/>
          <w:b w:val="0"/>
          <w:sz w:val="24"/>
          <w:szCs w:val="24"/>
        </w:rPr>
        <w:t>)н</w:t>
      </w:r>
      <w:proofErr w:type="gramEnd"/>
      <w:r>
        <w:rPr>
          <w:rFonts w:ascii="Times New Roman" w:hAnsi="Times New Roman" w:cs="Times New Roman"/>
          <w:b w:val="0"/>
          <w:sz w:val="24"/>
          <w:szCs w:val="24"/>
        </w:rPr>
        <w:t xml:space="preserve">а территории  Воронежской области </w:t>
      </w:r>
    </w:p>
    <w:p w:rsidR="00E50EEE" w:rsidRDefault="00E50EEE" w:rsidP="00E50EEE">
      <w:pPr>
        <w:autoSpaceDE w:val="0"/>
        <w:autoSpaceDN w:val="0"/>
        <w:adjustRightInd w:val="0"/>
        <w:rPr>
          <w:sz w:val="24"/>
          <w:szCs w:val="24"/>
        </w:rPr>
      </w:pPr>
      <w:r>
        <w:rPr>
          <w:sz w:val="24"/>
          <w:szCs w:val="24"/>
        </w:rPr>
        <w:t>Принят областной Думой 23 сентября 2005 года (в ред. законов Воронежской области от 05.06.2006 N 48-ОЗ, от 05.12.2007 N 147-ОЗ</w:t>
      </w:r>
      <w:proofErr w:type="gramStart"/>
      <w:r>
        <w:rPr>
          <w:sz w:val="24"/>
          <w:szCs w:val="24"/>
        </w:rPr>
        <w:t>,о</w:t>
      </w:r>
      <w:proofErr w:type="gramEnd"/>
      <w:r>
        <w:rPr>
          <w:sz w:val="24"/>
          <w:szCs w:val="24"/>
        </w:rPr>
        <w:t>т 03.04.2008 N 16-ОЗ, от 30.03.2009 N 22-ОЗ, от 02.06.2010 N 51-ОЗ, от 23.06.2011 N 91-ОЗ)</w:t>
      </w:r>
    </w:p>
    <w:p w:rsidR="00E50EEE" w:rsidRDefault="00E50EEE" w:rsidP="00E50EEE">
      <w:pPr>
        <w:autoSpaceDE w:val="0"/>
        <w:autoSpaceDN w:val="0"/>
        <w:adjustRightInd w:val="0"/>
        <w:rPr>
          <w:sz w:val="24"/>
          <w:szCs w:val="24"/>
        </w:rPr>
      </w:pPr>
      <w:r>
        <w:rPr>
          <w:sz w:val="24"/>
          <w:szCs w:val="24"/>
        </w:rPr>
        <w:t xml:space="preserve">            Перечень нормативных правовых документов, направленных на реализацию муниципальной программы, может обновляться и (или) дополняться в ходе реализации муниципальной программы. Так, потребуется в установленном порядке вносить изменения в муниципальную  программу «Развитие культуры Мазурского сельского поселения Поворинского муниципального района Воронежской области на 2014-2028 годы» в связи с изменением объемов бюджетных ассигнований, уточнением перечня мероприятий и показателей результативности.</w:t>
      </w:r>
    </w:p>
    <w:p w:rsidR="00E50EEE" w:rsidRDefault="00E50EEE" w:rsidP="00E50EEE">
      <w:pPr>
        <w:autoSpaceDE w:val="0"/>
        <w:autoSpaceDN w:val="0"/>
        <w:adjustRightInd w:val="0"/>
        <w:jc w:val="center"/>
        <w:outlineLvl w:val="1"/>
        <w:rPr>
          <w:b/>
          <w:sz w:val="24"/>
          <w:szCs w:val="24"/>
        </w:rPr>
      </w:pPr>
    </w:p>
    <w:p w:rsidR="00E50EEE" w:rsidRDefault="00E50EEE" w:rsidP="00E50EEE">
      <w:pPr>
        <w:autoSpaceDE w:val="0"/>
        <w:autoSpaceDN w:val="0"/>
        <w:adjustRightInd w:val="0"/>
        <w:jc w:val="center"/>
        <w:outlineLvl w:val="1"/>
        <w:rPr>
          <w:b/>
          <w:sz w:val="24"/>
          <w:szCs w:val="24"/>
        </w:rPr>
      </w:pPr>
      <w:r>
        <w:rPr>
          <w:b/>
          <w:sz w:val="24"/>
          <w:szCs w:val="24"/>
        </w:rPr>
        <w:lastRenderedPageBreak/>
        <w:t xml:space="preserve">6. Состав муниципальной  программы  </w:t>
      </w:r>
    </w:p>
    <w:p w:rsidR="00E50EEE" w:rsidRDefault="00E50EEE" w:rsidP="00E50EEE">
      <w:pPr>
        <w:autoSpaceDE w:val="0"/>
        <w:autoSpaceDN w:val="0"/>
        <w:adjustRightInd w:val="0"/>
        <w:rPr>
          <w:bCs/>
          <w:iCs/>
          <w:sz w:val="24"/>
          <w:szCs w:val="24"/>
        </w:rPr>
      </w:pPr>
      <w:r>
        <w:rPr>
          <w:sz w:val="24"/>
          <w:szCs w:val="24"/>
        </w:rPr>
        <w:t xml:space="preserve">              Муниципальная  программа</w:t>
      </w:r>
      <w:r>
        <w:rPr>
          <w:b/>
          <w:i/>
          <w:sz w:val="24"/>
          <w:szCs w:val="24"/>
        </w:rPr>
        <w:t xml:space="preserve"> </w:t>
      </w:r>
      <w:r>
        <w:rPr>
          <w:sz w:val="24"/>
          <w:szCs w:val="24"/>
        </w:rPr>
        <w:t xml:space="preserve">«Развитие культуры Мазурского сельского поселения Поворинского муниципального района Воронежской области на 2014-2028 годы» призвана содействовать обеспечению устойчивого развития социально-культурных составляющих качества жизни населения при сохранении историко-культурной среды, приумножении творческого потенциала и предоставлении равного доступа к информации. Основные  предполагаемые   мероприятия  по  реализации   программы предусматривают  решение  конкретных  задач, взаимосвязанных скоординированных по времени, ресурсам и исполнителям  и  включают в себя </w:t>
      </w:r>
      <w:r>
        <w:rPr>
          <w:bCs/>
          <w:iCs/>
          <w:sz w:val="24"/>
          <w:szCs w:val="24"/>
        </w:rPr>
        <w:t>мероприятия  по проведению  праздников, смотров, конкурсов, фестивалей;</w:t>
      </w:r>
    </w:p>
    <w:p w:rsidR="00E50EEE" w:rsidRDefault="00E50EEE" w:rsidP="00E50EEE">
      <w:pPr>
        <w:autoSpaceDE w:val="0"/>
        <w:autoSpaceDN w:val="0"/>
        <w:adjustRightInd w:val="0"/>
        <w:jc w:val="center"/>
        <w:outlineLvl w:val="1"/>
        <w:rPr>
          <w:b/>
          <w:sz w:val="24"/>
          <w:szCs w:val="24"/>
        </w:rPr>
      </w:pPr>
    </w:p>
    <w:p w:rsidR="00E50EEE" w:rsidRDefault="00E50EEE" w:rsidP="00E50EEE">
      <w:pPr>
        <w:autoSpaceDE w:val="0"/>
        <w:autoSpaceDN w:val="0"/>
        <w:adjustRightInd w:val="0"/>
        <w:jc w:val="center"/>
        <w:outlineLvl w:val="1"/>
        <w:rPr>
          <w:b/>
          <w:sz w:val="24"/>
          <w:szCs w:val="24"/>
        </w:rPr>
      </w:pPr>
      <w:r>
        <w:rPr>
          <w:b/>
          <w:sz w:val="24"/>
          <w:szCs w:val="24"/>
        </w:rPr>
        <w:t>7. Основные риски реализации муниципальной программы</w:t>
      </w:r>
    </w:p>
    <w:p w:rsidR="00E50EEE" w:rsidRDefault="00E50EEE" w:rsidP="00E50EEE">
      <w:pPr>
        <w:autoSpaceDE w:val="0"/>
        <w:autoSpaceDN w:val="0"/>
        <w:adjustRightInd w:val="0"/>
        <w:rPr>
          <w:sz w:val="24"/>
          <w:szCs w:val="24"/>
        </w:rPr>
      </w:pPr>
    </w:p>
    <w:p w:rsidR="00E50EEE" w:rsidRDefault="00E50EEE" w:rsidP="00E50EEE">
      <w:pPr>
        <w:autoSpaceDE w:val="0"/>
        <w:autoSpaceDN w:val="0"/>
        <w:adjustRightInd w:val="0"/>
        <w:ind w:firstLine="708"/>
        <w:rPr>
          <w:sz w:val="24"/>
          <w:szCs w:val="24"/>
        </w:rPr>
      </w:pPr>
      <w:r>
        <w:rPr>
          <w:sz w:val="24"/>
          <w:szCs w:val="24"/>
        </w:rPr>
        <w:t>Основным риском реализации муниципальной программы «Развитие культуры Мазурского сельского поселения Поворинского муниципального района Воронежской области на 2014-2024 годы»  является возможное изменение законодательства в сфере культуры. В результате чего может уменьшиться количество и качество предоставляемых муниципальных услуг населению в сфере культуры, увеличиться потребность в бюджетных ассигнованиях, выделении дополнительных бюджетных ассигнований, а в случае невозможности их выделения - сокращение количества предоставляемых услуг муниципальными учреждениями культуры.</w:t>
      </w:r>
    </w:p>
    <w:p w:rsidR="00E50EEE" w:rsidRDefault="00E50EEE" w:rsidP="00E50EEE">
      <w:pPr>
        <w:autoSpaceDE w:val="0"/>
        <w:autoSpaceDN w:val="0"/>
        <w:adjustRightInd w:val="0"/>
        <w:rPr>
          <w:sz w:val="24"/>
          <w:szCs w:val="24"/>
        </w:rPr>
      </w:pPr>
      <w:r>
        <w:rPr>
          <w:sz w:val="24"/>
          <w:szCs w:val="24"/>
        </w:rPr>
        <w:t>В Государственной Думе Федерального Собрания Российской Федерации запланировано рассмотрение проекта Федерального закона "О культуре". Принятие этого Закона может повлечь за собой изменение нормативов, являющихся основой расчета стоимости услуг, предоставляемых учреждениями культуры. Также могут быть изменены подходы к предоставлению льгот учреждениям культуры. Данная ситуация потребует оперативной подготовки необходимых нормативных актов на уровне района, а также внесения изменений в действующие нормативные акты и настоящую муниципальную программу.</w:t>
      </w:r>
    </w:p>
    <w:p w:rsidR="00E50EEE" w:rsidRDefault="00E50EEE" w:rsidP="00E50EEE">
      <w:pPr>
        <w:autoSpaceDE w:val="0"/>
        <w:autoSpaceDN w:val="0"/>
        <w:adjustRightInd w:val="0"/>
        <w:jc w:val="center"/>
        <w:outlineLvl w:val="1"/>
        <w:rPr>
          <w:b/>
          <w:sz w:val="24"/>
          <w:szCs w:val="24"/>
        </w:rPr>
      </w:pPr>
    </w:p>
    <w:p w:rsidR="00E50EEE" w:rsidRDefault="00E50EEE" w:rsidP="00E50EEE">
      <w:pPr>
        <w:autoSpaceDE w:val="0"/>
        <w:autoSpaceDN w:val="0"/>
        <w:adjustRightInd w:val="0"/>
        <w:jc w:val="center"/>
        <w:outlineLvl w:val="1"/>
        <w:rPr>
          <w:b/>
          <w:sz w:val="24"/>
          <w:szCs w:val="24"/>
        </w:rPr>
      </w:pPr>
      <w:r>
        <w:rPr>
          <w:b/>
          <w:sz w:val="24"/>
          <w:szCs w:val="24"/>
        </w:rPr>
        <w:t>8. Ожидаемые результаты реализации муниципальной программы</w:t>
      </w:r>
    </w:p>
    <w:p w:rsidR="00E50EEE" w:rsidRDefault="00E50EEE" w:rsidP="00E50EEE">
      <w:pPr>
        <w:autoSpaceDE w:val="0"/>
        <w:autoSpaceDN w:val="0"/>
        <w:adjustRightInd w:val="0"/>
        <w:rPr>
          <w:sz w:val="24"/>
          <w:szCs w:val="24"/>
        </w:rPr>
      </w:pPr>
    </w:p>
    <w:p w:rsidR="00E50EEE" w:rsidRDefault="00E50EEE" w:rsidP="00E50EEE">
      <w:pPr>
        <w:autoSpaceDE w:val="0"/>
        <w:autoSpaceDN w:val="0"/>
        <w:adjustRightInd w:val="0"/>
        <w:rPr>
          <w:sz w:val="24"/>
          <w:szCs w:val="24"/>
        </w:rPr>
      </w:pPr>
      <w:r>
        <w:rPr>
          <w:sz w:val="24"/>
          <w:szCs w:val="24"/>
        </w:rPr>
        <w:t xml:space="preserve">Прогноз целевых индикаторов и показателей муниципальной программы по годам реализации представлен в таблице 2.            </w:t>
      </w:r>
    </w:p>
    <w:p w:rsidR="00E50EEE" w:rsidRDefault="00E50EEE" w:rsidP="00E50EEE">
      <w:pPr>
        <w:autoSpaceDE w:val="0"/>
        <w:autoSpaceDN w:val="0"/>
        <w:adjustRightInd w:val="0"/>
        <w:rPr>
          <w:sz w:val="24"/>
          <w:szCs w:val="24"/>
        </w:rPr>
      </w:pPr>
    </w:p>
    <w:p w:rsidR="00E50EEE" w:rsidRDefault="00E50EEE" w:rsidP="00E50EEE">
      <w:pPr>
        <w:autoSpaceDE w:val="0"/>
        <w:autoSpaceDN w:val="0"/>
        <w:adjustRightInd w:val="0"/>
        <w:rPr>
          <w:sz w:val="24"/>
          <w:szCs w:val="24"/>
        </w:rPr>
      </w:pPr>
      <w:r>
        <w:rPr>
          <w:sz w:val="24"/>
          <w:szCs w:val="24"/>
        </w:rPr>
        <w:t xml:space="preserve">                                                                                                                              Таблица 2</w:t>
      </w:r>
    </w:p>
    <w:tbl>
      <w:tblPr>
        <w:tblW w:w="10488" w:type="dxa"/>
        <w:tblInd w:w="70" w:type="dxa"/>
        <w:tblLayout w:type="fixed"/>
        <w:tblCellMar>
          <w:left w:w="70" w:type="dxa"/>
          <w:right w:w="70" w:type="dxa"/>
        </w:tblCellMar>
        <w:tblLook w:val="0000" w:firstRow="0" w:lastRow="0" w:firstColumn="0" w:lastColumn="0" w:noHBand="0" w:noVBand="0"/>
      </w:tblPr>
      <w:tblGrid>
        <w:gridCol w:w="2977"/>
        <w:gridCol w:w="567"/>
        <w:gridCol w:w="567"/>
        <w:gridCol w:w="709"/>
        <w:gridCol w:w="567"/>
        <w:gridCol w:w="567"/>
        <w:gridCol w:w="709"/>
        <w:gridCol w:w="567"/>
        <w:gridCol w:w="567"/>
        <w:gridCol w:w="567"/>
        <w:gridCol w:w="708"/>
        <w:gridCol w:w="708"/>
        <w:gridCol w:w="708"/>
      </w:tblGrid>
      <w:tr w:rsidR="00E50EEE" w:rsidTr="005465A1">
        <w:trPr>
          <w:cantSplit/>
          <w:trHeight w:val="360"/>
        </w:trPr>
        <w:tc>
          <w:tcPr>
            <w:tcW w:w="2977" w:type="dxa"/>
            <w:tcBorders>
              <w:top w:val="single" w:sz="6" w:space="0" w:color="auto"/>
              <w:left w:val="single" w:sz="6" w:space="0" w:color="auto"/>
              <w:bottom w:val="single" w:sz="6" w:space="0" w:color="auto"/>
              <w:right w:val="single" w:sz="6" w:space="0" w:color="auto"/>
            </w:tcBorders>
          </w:tcPr>
          <w:p w:rsidR="00E50EEE" w:rsidRDefault="00E50EEE" w:rsidP="005465A1">
            <w:pPr>
              <w:pStyle w:val="ConsPlusCell"/>
              <w:widowControl/>
              <w:rPr>
                <w:rFonts w:ascii="Times New Roman" w:eastAsia="Times New Roman" w:hAnsi="Times New Roman" w:cs="Times New Roman"/>
                <w:b/>
                <w:sz w:val="18"/>
                <w:szCs w:val="18"/>
              </w:rPr>
            </w:pPr>
            <w:r>
              <w:rPr>
                <w:rFonts w:ascii="Times New Roman" w:eastAsia="Times New Roman" w:hAnsi="Times New Roman" w:cs="Times New Roman"/>
                <w:b/>
                <w:sz w:val="18"/>
                <w:szCs w:val="18"/>
              </w:rPr>
              <w:t xml:space="preserve">Наименование показателя    </w:t>
            </w:r>
          </w:p>
        </w:tc>
        <w:tc>
          <w:tcPr>
            <w:tcW w:w="567" w:type="dxa"/>
            <w:tcBorders>
              <w:top w:val="single" w:sz="6" w:space="0" w:color="auto"/>
              <w:left w:val="single" w:sz="6" w:space="0" w:color="auto"/>
              <w:bottom w:val="single" w:sz="6" w:space="0" w:color="auto"/>
              <w:right w:val="single" w:sz="6" w:space="0" w:color="auto"/>
            </w:tcBorders>
          </w:tcPr>
          <w:p w:rsidR="00E50EEE" w:rsidRDefault="00E50EEE" w:rsidP="005465A1">
            <w:pPr>
              <w:pStyle w:val="ConsPlusCell"/>
              <w:widowControl/>
              <w:rPr>
                <w:rFonts w:ascii="Times New Roman" w:eastAsia="Times New Roman" w:hAnsi="Times New Roman" w:cs="Times New Roman"/>
                <w:b/>
                <w:sz w:val="16"/>
                <w:szCs w:val="16"/>
              </w:rPr>
            </w:pPr>
            <w:r>
              <w:rPr>
                <w:rFonts w:ascii="Times New Roman" w:eastAsia="Times New Roman" w:hAnsi="Times New Roman" w:cs="Times New Roman"/>
                <w:b/>
                <w:sz w:val="16"/>
                <w:szCs w:val="16"/>
              </w:rPr>
              <w:t>2014г</w:t>
            </w:r>
          </w:p>
        </w:tc>
        <w:tc>
          <w:tcPr>
            <w:tcW w:w="567" w:type="dxa"/>
            <w:tcBorders>
              <w:top w:val="single" w:sz="6" w:space="0" w:color="auto"/>
              <w:left w:val="single" w:sz="6" w:space="0" w:color="auto"/>
              <w:bottom w:val="single" w:sz="6" w:space="0" w:color="auto"/>
              <w:right w:val="single" w:sz="6" w:space="0" w:color="auto"/>
            </w:tcBorders>
          </w:tcPr>
          <w:p w:rsidR="00E50EEE" w:rsidRDefault="00E50EEE" w:rsidP="005465A1">
            <w:pPr>
              <w:pStyle w:val="ConsPlusCell"/>
              <w:widowControl/>
              <w:rPr>
                <w:rFonts w:ascii="Times New Roman" w:eastAsia="Times New Roman" w:hAnsi="Times New Roman" w:cs="Times New Roman"/>
                <w:b/>
                <w:sz w:val="16"/>
                <w:szCs w:val="16"/>
              </w:rPr>
            </w:pPr>
            <w:r>
              <w:rPr>
                <w:rFonts w:ascii="Times New Roman" w:eastAsia="Times New Roman" w:hAnsi="Times New Roman" w:cs="Times New Roman"/>
                <w:b/>
                <w:sz w:val="16"/>
                <w:szCs w:val="16"/>
              </w:rPr>
              <w:t xml:space="preserve">2015 г </w:t>
            </w:r>
          </w:p>
        </w:tc>
        <w:tc>
          <w:tcPr>
            <w:tcW w:w="709" w:type="dxa"/>
            <w:tcBorders>
              <w:top w:val="single" w:sz="6" w:space="0" w:color="auto"/>
              <w:left w:val="single" w:sz="6" w:space="0" w:color="auto"/>
              <w:bottom w:val="single" w:sz="6" w:space="0" w:color="auto"/>
              <w:right w:val="single" w:sz="6" w:space="0" w:color="auto"/>
            </w:tcBorders>
          </w:tcPr>
          <w:p w:rsidR="00E50EEE" w:rsidRDefault="00E50EEE" w:rsidP="005465A1">
            <w:pPr>
              <w:pStyle w:val="ConsPlusCell"/>
              <w:widowControl/>
              <w:rPr>
                <w:rFonts w:ascii="Times New Roman" w:eastAsia="Times New Roman" w:hAnsi="Times New Roman" w:cs="Times New Roman"/>
                <w:b/>
                <w:sz w:val="16"/>
                <w:szCs w:val="16"/>
              </w:rPr>
            </w:pPr>
            <w:r>
              <w:rPr>
                <w:rFonts w:ascii="Times New Roman" w:eastAsia="Times New Roman" w:hAnsi="Times New Roman" w:cs="Times New Roman"/>
                <w:b/>
                <w:sz w:val="16"/>
                <w:szCs w:val="16"/>
              </w:rPr>
              <w:t xml:space="preserve">2016г  </w:t>
            </w:r>
          </w:p>
        </w:tc>
        <w:tc>
          <w:tcPr>
            <w:tcW w:w="567" w:type="dxa"/>
            <w:tcBorders>
              <w:top w:val="single" w:sz="6" w:space="0" w:color="auto"/>
              <w:left w:val="single" w:sz="6" w:space="0" w:color="auto"/>
              <w:bottom w:val="single" w:sz="6" w:space="0" w:color="auto"/>
              <w:right w:val="single" w:sz="6" w:space="0" w:color="auto"/>
            </w:tcBorders>
          </w:tcPr>
          <w:p w:rsidR="00E50EEE" w:rsidRDefault="00E50EEE" w:rsidP="005465A1">
            <w:pPr>
              <w:pStyle w:val="ConsPlusCell"/>
              <w:widowControl/>
              <w:rPr>
                <w:rFonts w:ascii="Times New Roman" w:eastAsia="Times New Roman" w:hAnsi="Times New Roman" w:cs="Times New Roman"/>
                <w:b/>
                <w:sz w:val="16"/>
                <w:szCs w:val="16"/>
              </w:rPr>
            </w:pPr>
            <w:r>
              <w:rPr>
                <w:rFonts w:ascii="Times New Roman" w:eastAsia="Times New Roman" w:hAnsi="Times New Roman" w:cs="Times New Roman"/>
                <w:b/>
                <w:sz w:val="16"/>
                <w:szCs w:val="16"/>
              </w:rPr>
              <w:t xml:space="preserve">2017  </w:t>
            </w:r>
            <w:r>
              <w:rPr>
                <w:rFonts w:ascii="Times New Roman" w:eastAsia="Times New Roman" w:hAnsi="Times New Roman" w:cs="Times New Roman"/>
                <w:b/>
                <w:sz w:val="16"/>
                <w:szCs w:val="16"/>
              </w:rPr>
              <w:br/>
              <w:t xml:space="preserve">год  </w:t>
            </w:r>
          </w:p>
        </w:tc>
        <w:tc>
          <w:tcPr>
            <w:tcW w:w="567" w:type="dxa"/>
            <w:tcBorders>
              <w:top w:val="single" w:sz="6" w:space="0" w:color="auto"/>
              <w:left w:val="single" w:sz="6" w:space="0" w:color="auto"/>
              <w:bottom w:val="single" w:sz="6" w:space="0" w:color="auto"/>
              <w:right w:val="single" w:sz="6" w:space="0" w:color="auto"/>
            </w:tcBorders>
          </w:tcPr>
          <w:p w:rsidR="00E50EEE" w:rsidRDefault="00E50EEE" w:rsidP="005465A1">
            <w:pPr>
              <w:pStyle w:val="ConsPlusCell"/>
              <w:widowControl/>
              <w:jc w:val="both"/>
              <w:rPr>
                <w:rFonts w:ascii="Times New Roman" w:eastAsia="Times New Roman" w:hAnsi="Times New Roman" w:cs="Times New Roman"/>
                <w:b/>
                <w:sz w:val="16"/>
                <w:szCs w:val="16"/>
              </w:rPr>
            </w:pPr>
            <w:r>
              <w:rPr>
                <w:rFonts w:ascii="Times New Roman" w:eastAsia="Times New Roman" w:hAnsi="Times New Roman" w:cs="Times New Roman"/>
                <w:b/>
                <w:sz w:val="16"/>
                <w:szCs w:val="16"/>
              </w:rPr>
              <w:t>2018 г</w:t>
            </w:r>
          </w:p>
        </w:tc>
        <w:tc>
          <w:tcPr>
            <w:tcW w:w="709" w:type="dxa"/>
            <w:tcBorders>
              <w:top w:val="single" w:sz="6" w:space="0" w:color="auto"/>
              <w:left w:val="single" w:sz="6" w:space="0" w:color="auto"/>
              <w:bottom w:val="single" w:sz="6" w:space="0" w:color="auto"/>
              <w:right w:val="single" w:sz="6" w:space="0" w:color="auto"/>
            </w:tcBorders>
          </w:tcPr>
          <w:p w:rsidR="00E50EEE" w:rsidRDefault="00E50EEE" w:rsidP="005465A1">
            <w:pPr>
              <w:pStyle w:val="ConsPlusCell"/>
              <w:widowControl/>
              <w:rPr>
                <w:rFonts w:ascii="Times New Roman" w:eastAsia="Times New Roman" w:hAnsi="Times New Roman" w:cs="Times New Roman"/>
                <w:b/>
                <w:sz w:val="16"/>
                <w:szCs w:val="16"/>
              </w:rPr>
            </w:pPr>
            <w:r>
              <w:rPr>
                <w:rFonts w:ascii="Times New Roman" w:eastAsia="Times New Roman" w:hAnsi="Times New Roman" w:cs="Times New Roman"/>
                <w:b/>
                <w:sz w:val="16"/>
                <w:szCs w:val="16"/>
              </w:rPr>
              <w:t>2019 г</w:t>
            </w:r>
          </w:p>
        </w:tc>
        <w:tc>
          <w:tcPr>
            <w:tcW w:w="567" w:type="dxa"/>
            <w:tcBorders>
              <w:top w:val="single" w:sz="6" w:space="0" w:color="auto"/>
              <w:left w:val="single" w:sz="6" w:space="0" w:color="auto"/>
              <w:bottom w:val="single" w:sz="6" w:space="0" w:color="auto"/>
              <w:right w:val="single" w:sz="6" w:space="0" w:color="auto"/>
            </w:tcBorders>
          </w:tcPr>
          <w:p w:rsidR="00E50EEE" w:rsidRDefault="00E50EEE" w:rsidP="005465A1">
            <w:pPr>
              <w:pStyle w:val="ConsPlusCell"/>
              <w:widowControl/>
              <w:rPr>
                <w:rFonts w:ascii="Times New Roman" w:eastAsia="Times New Roman" w:hAnsi="Times New Roman" w:cs="Times New Roman"/>
                <w:b/>
                <w:sz w:val="16"/>
                <w:szCs w:val="16"/>
              </w:rPr>
            </w:pPr>
            <w:r>
              <w:rPr>
                <w:rFonts w:ascii="Times New Roman" w:eastAsia="Times New Roman" w:hAnsi="Times New Roman" w:cs="Times New Roman"/>
                <w:b/>
                <w:sz w:val="16"/>
                <w:szCs w:val="16"/>
              </w:rPr>
              <w:t>2020г</w:t>
            </w:r>
          </w:p>
        </w:tc>
        <w:tc>
          <w:tcPr>
            <w:tcW w:w="567" w:type="dxa"/>
            <w:tcBorders>
              <w:top w:val="single" w:sz="6" w:space="0" w:color="auto"/>
              <w:left w:val="single" w:sz="6" w:space="0" w:color="auto"/>
              <w:bottom w:val="single" w:sz="6" w:space="0" w:color="auto"/>
              <w:right w:val="single" w:sz="6" w:space="0" w:color="auto"/>
            </w:tcBorders>
          </w:tcPr>
          <w:p w:rsidR="00E50EEE" w:rsidRDefault="00E50EEE" w:rsidP="005465A1">
            <w:pPr>
              <w:pStyle w:val="ConsPlusCell"/>
              <w:widowControl/>
              <w:rPr>
                <w:rFonts w:ascii="Times New Roman" w:eastAsia="Times New Roman" w:hAnsi="Times New Roman" w:cs="Times New Roman"/>
                <w:b/>
                <w:sz w:val="16"/>
                <w:szCs w:val="16"/>
              </w:rPr>
            </w:pPr>
            <w:r>
              <w:rPr>
                <w:rFonts w:ascii="Times New Roman" w:eastAsia="Times New Roman" w:hAnsi="Times New Roman" w:cs="Times New Roman"/>
                <w:b/>
                <w:sz w:val="16"/>
                <w:szCs w:val="16"/>
              </w:rPr>
              <w:t>2021г</w:t>
            </w:r>
          </w:p>
        </w:tc>
        <w:tc>
          <w:tcPr>
            <w:tcW w:w="567" w:type="dxa"/>
            <w:tcBorders>
              <w:top w:val="single" w:sz="6" w:space="0" w:color="auto"/>
              <w:left w:val="single" w:sz="6" w:space="0" w:color="auto"/>
              <w:bottom w:val="single" w:sz="6" w:space="0" w:color="auto"/>
              <w:right w:val="single" w:sz="6" w:space="0" w:color="auto"/>
            </w:tcBorders>
          </w:tcPr>
          <w:p w:rsidR="00E50EEE" w:rsidRDefault="00E50EEE" w:rsidP="005465A1">
            <w:pPr>
              <w:pStyle w:val="ConsPlusCell"/>
              <w:widowControl/>
              <w:rPr>
                <w:rFonts w:ascii="Times New Roman" w:eastAsia="Times New Roman" w:hAnsi="Times New Roman" w:cs="Times New Roman"/>
                <w:b/>
                <w:sz w:val="16"/>
                <w:szCs w:val="16"/>
              </w:rPr>
            </w:pPr>
            <w:r>
              <w:rPr>
                <w:rFonts w:ascii="Times New Roman" w:eastAsia="Times New Roman" w:hAnsi="Times New Roman" w:cs="Times New Roman"/>
                <w:b/>
                <w:sz w:val="16"/>
                <w:szCs w:val="16"/>
              </w:rPr>
              <w:t>2022г</w:t>
            </w:r>
          </w:p>
        </w:tc>
        <w:tc>
          <w:tcPr>
            <w:tcW w:w="708" w:type="dxa"/>
            <w:tcBorders>
              <w:top w:val="single" w:sz="6" w:space="0" w:color="auto"/>
              <w:left w:val="single" w:sz="6" w:space="0" w:color="auto"/>
              <w:bottom w:val="single" w:sz="6" w:space="0" w:color="auto"/>
              <w:right w:val="single" w:sz="6" w:space="0" w:color="auto"/>
            </w:tcBorders>
          </w:tcPr>
          <w:p w:rsidR="00E50EEE" w:rsidRDefault="00E50EEE" w:rsidP="005465A1">
            <w:pPr>
              <w:pStyle w:val="ConsPlusCell"/>
              <w:widowControl/>
              <w:rPr>
                <w:rFonts w:ascii="Times New Roman" w:eastAsia="Times New Roman" w:hAnsi="Times New Roman" w:cs="Times New Roman"/>
                <w:b/>
                <w:sz w:val="16"/>
                <w:szCs w:val="16"/>
              </w:rPr>
            </w:pPr>
            <w:r>
              <w:rPr>
                <w:rFonts w:ascii="Times New Roman" w:eastAsia="Times New Roman" w:hAnsi="Times New Roman" w:cs="Times New Roman"/>
                <w:b/>
                <w:sz w:val="16"/>
                <w:szCs w:val="16"/>
              </w:rPr>
              <w:t>2023г</w:t>
            </w:r>
          </w:p>
        </w:tc>
        <w:tc>
          <w:tcPr>
            <w:tcW w:w="708" w:type="dxa"/>
            <w:tcBorders>
              <w:top w:val="single" w:sz="6" w:space="0" w:color="auto"/>
              <w:left w:val="single" w:sz="6" w:space="0" w:color="auto"/>
              <w:bottom w:val="single" w:sz="6" w:space="0" w:color="auto"/>
              <w:right w:val="single" w:sz="6" w:space="0" w:color="auto"/>
            </w:tcBorders>
          </w:tcPr>
          <w:p w:rsidR="00E50EEE" w:rsidRDefault="00E50EEE" w:rsidP="005465A1">
            <w:pPr>
              <w:pStyle w:val="ConsPlusCell"/>
              <w:widowControl/>
              <w:rPr>
                <w:rFonts w:ascii="Times New Roman" w:eastAsia="Times New Roman" w:hAnsi="Times New Roman" w:cs="Times New Roman"/>
                <w:b/>
                <w:sz w:val="16"/>
                <w:szCs w:val="16"/>
              </w:rPr>
            </w:pPr>
            <w:r>
              <w:rPr>
                <w:rFonts w:ascii="Times New Roman" w:eastAsia="Times New Roman" w:hAnsi="Times New Roman" w:cs="Times New Roman"/>
                <w:b/>
                <w:sz w:val="16"/>
                <w:szCs w:val="16"/>
              </w:rPr>
              <w:t>2024г</w:t>
            </w:r>
          </w:p>
        </w:tc>
        <w:tc>
          <w:tcPr>
            <w:tcW w:w="708" w:type="dxa"/>
            <w:tcBorders>
              <w:top w:val="single" w:sz="6" w:space="0" w:color="auto"/>
              <w:left w:val="single" w:sz="6" w:space="0" w:color="auto"/>
              <w:bottom w:val="single" w:sz="6" w:space="0" w:color="auto"/>
              <w:right w:val="single" w:sz="6" w:space="0" w:color="auto"/>
            </w:tcBorders>
          </w:tcPr>
          <w:p w:rsidR="00E50EEE" w:rsidRDefault="00E50EEE" w:rsidP="005465A1">
            <w:pPr>
              <w:pStyle w:val="ConsPlusCell"/>
              <w:widowControl/>
              <w:rPr>
                <w:rFonts w:ascii="Times New Roman" w:eastAsia="Times New Roman" w:hAnsi="Times New Roman" w:cs="Times New Roman"/>
                <w:b/>
                <w:sz w:val="16"/>
                <w:szCs w:val="16"/>
              </w:rPr>
            </w:pPr>
            <w:r>
              <w:rPr>
                <w:rFonts w:ascii="Times New Roman" w:eastAsia="Times New Roman" w:hAnsi="Times New Roman" w:cs="Times New Roman"/>
                <w:b/>
                <w:sz w:val="16"/>
                <w:szCs w:val="16"/>
              </w:rPr>
              <w:t>2025г</w:t>
            </w:r>
          </w:p>
        </w:tc>
      </w:tr>
      <w:tr w:rsidR="00E50EEE" w:rsidTr="005465A1">
        <w:trPr>
          <w:cantSplit/>
          <w:trHeight w:val="720"/>
        </w:trPr>
        <w:tc>
          <w:tcPr>
            <w:tcW w:w="2977" w:type="dxa"/>
            <w:tcBorders>
              <w:top w:val="single" w:sz="6" w:space="0" w:color="auto"/>
              <w:left w:val="single" w:sz="6" w:space="0" w:color="auto"/>
              <w:bottom w:val="single" w:sz="6" w:space="0" w:color="auto"/>
              <w:right w:val="single" w:sz="6" w:space="0" w:color="auto"/>
            </w:tcBorders>
          </w:tcPr>
          <w:p w:rsidR="00E50EEE" w:rsidRDefault="00E50EEE" w:rsidP="005465A1">
            <w:pPr>
              <w:pStyle w:val="ConsPlusCell"/>
              <w:widowControl/>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Организация и проведение   чел.                         </w:t>
            </w:r>
            <w:r>
              <w:rPr>
                <w:rFonts w:ascii="Times New Roman" w:eastAsia="Times New Roman" w:hAnsi="Times New Roman" w:cs="Times New Roman"/>
                <w:sz w:val="18"/>
                <w:szCs w:val="18"/>
              </w:rPr>
              <w:br/>
              <w:t xml:space="preserve">семинаров, мастер- классов, </w:t>
            </w:r>
            <w:r>
              <w:rPr>
                <w:rFonts w:ascii="Times New Roman" w:eastAsia="Times New Roman" w:hAnsi="Times New Roman" w:cs="Times New Roman"/>
                <w:sz w:val="18"/>
                <w:szCs w:val="18"/>
              </w:rPr>
              <w:br/>
              <w:t xml:space="preserve">практикумов, консультаций   </w:t>
            </w:r>
          </w:p>
        </w:tc>
        <w:tc>
          <w:tcPr>
            <w:tcW w:w="567" w:type="dxa"/>
            <w:tcBorders>
              <w:top w:val="single" w:sz="6" w:space="0" w:color="auto"/>
              <w:left w:val="single" w:sz="6" w:space="0" w:color="auto"/>
              <w:bottom w:val="single" w:sz="6" w:space="0" w:color="auto"/>
              <w:right w:val="single" w:sz="6" w:space="0" w:color="auto"/>
            </w:tcBorders>
            <w:vAlign w:val="bottom"/>
          </w:tcPr>
          <w:p w:rsidR="00E50EEE" w:rsidRDefault="00E50EEE" w:rsidP="005465A1">
            <w:pPr>
              <w:pStyle w:val="ConsPlusCell"/>
              <w:widowControl/>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20</w:t>
            </w:r>
          </w:p>
        </w:tc>
        <w:tc>
          <w:tcPr>
            <w:tcW w:w="567" w:type="dxa"/>
            <w:tcBorders>
              <w:top w:val="single" w:sz="6" w:space="0" w:color="auto"/>
              <w:left w:val="single" w:sz="6" w:space="0" w:color="auto"/>
              <w:bottom w:val="single" w:sz="6" w:space="0" w:color="auto"/>
              <w:right w:val="single" w:sz="6" w:space="0" w:color="auto"/>
            </w:tcBorders>
            <w:vAlign w:val="bottom"/>
          </w:tcPr>
          <w:p w:rsidR="00E50EEE" w:rsidRDefault="00E50EEE" w:rsidP="005465A1">
            <w:pPr>
              <w:pStyle w:val="ConsPlusCell"/>
              <w:widowControl/>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25</w:t>
            </w:r>
          </w:p>
        </w:tc>
        <w:tc>
          <w:tcPr>
            <w:tcW w:w="709" w:type="dxa"/>
            <w:tcBorders>
              <w:top w:val="single" w:sz="6" w:space="0" w:color="auto"/>
              <w:left w:val="single" w:sz="6" w:space="0" w:color="auto"/>
              <w:bottom w:val="single" w:sz="6" w:space="0" w:color="auto"/>
              <w:right w:val="single" w:sz="6" w:space="0" w:color="auto"/>
            </w:tcBorders>
            <w:vAlign w:val="bottom"/>
          </w:tcPr>
          <w:p w:rsidR="00E50EEE" w:rsidRDefault="00E50EEE" w:rsidP="005465A1">
            <w:pPr>
              <w:pStyle w:val="ConsPlusCell"/>
              <w:widowControl/>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30</w:t>
            </w:r>
          </w:p>
        </w:tc>
        <w:tc>
          <w:tcPr>
            <w:tcW w:w="567" w:type="dxa"/>
            <w:tcBorders>
              <w:top w:val="single" w:sz="6" w:space="0" w:color="auto"/>
              <w:left w:val="single" w:sz="6" w:space="0" w:color="auto"/>
              <w:bottom w:val="single" w:sz="6" w:space="0" w:color="auto"/>
              <w:right w:val="single" w:sz="6" w:space="0" w:color="auto"/>
            </w:tcBorders>
            <w:vAlign w:val="bottom"/>
          </w:tcPr>
          <w:p w:rsidR="00E50EEE" w:rsidRDefault="00E50EEE" w:rsidP="005465A1">
            <w:pPr>
              <w:pStyle w:val="ConsPlusCell"/>
              <w:widowControl/>
              <w:jc w:val="center"/>
              <w:rPr>
                <w:rFonts w:ascii="Times New Roman" w:eastAsia="Times New Roman" w:hAnsi="Times New Roman" w:cs="Times New Roman"/>
                <w:sz w:val="18"/>
                <w:szCs w:val="18"/>
              </w:rPr>
            </w:pPr>
          </w:p>
          <w:p w:rsidR="00E50EEE" w:rsidRDefault="00E50EEE" w:rsidP="005465A1">
            <w:pPr>
              <w:pStyle w:val="ConsPlusCell"/>
              <w:widowControl/>
              <w:jc w:val="center"/>
              <w:rPr>
                <w:rFonts w:ascii="Times New Roman" w:eastAsia="Times New Roman" w:hAnsi="Times New Roman" w:cs="Times New Roman"/>
                <w:sz w:val="18"/>
                <w:szCs w:val="18"/>
              </w:rPr>
            </w:pPr>
          </w:p>
          <w:p w:rsidR="00E50EEE" w:rsidRDefault="00E50EEE" w:rsidP="005465A1">
            <w:pPr>
              <w:pStyle w:val="ConsPlusCell"/>
              <w:widowControl/>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35</w:t>
            </w:r>
          </w:p>
        </w:tc>
        <w:tc>
          <w:tcPr>
            <w:tcW w:w="567" w:type="dxa"/>
            <w:tcBorders>
              <w:top w:val="single" w:sz="6" w:space="0" w:color="auto"/>
              <w:left w:val="single" w:sz="6" w:space="0" w:color="auto"/>
              <w:bottom w:val="single" w:sz="6" w:space="0" w:color="auto"/>
              <w:right w:val="single" w:sz="6" w:space="0" w:color="auto"/>
            </w:tcBorders>
            <w:vAlign w:val="bottom"/>
          </w:tcPr>
          <w:p w:rsidR="00E50EEE" w:rsidRDefault="00E50EEE" w:rsidP="005465A1">
            <w:pPr>
              <w:pStyle w:val="ConsPlusCell"/>
              <w:widowControl/>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40</w:t>
            </w:r>
          </w:p>
        </w:tc>
        <w:tc>
          <w:tcPr>
            <w:tcW w:w="709" w:type="dxa"/>
            <w:tcBorders>
              <w:top w:val="single" w:sz="6" w:space="0" w:color="auto"/>
              <w:left w:val="single" w:sz="6" w:space="0" w:color="auto"/>
              <w:bottom w:val="single" w:sz="6" w:space="0" w:color="auto"/>
              <w:right w:val="single" w:sz="6" w:space="0" w:color="auto"/>
            </w:tcBorders>
            <w:vAlign w:val="bottom"/>
          </w:tcPr>
          <w:p w:rsidR="00E50EEE" w:rsidRDefault="00E50EEE" w:rsidP="005465A1">
            <w:pPr>
              <w:pStyle w:val="ConsPlusCell"/>
              <w:widowControl/>
              <w:jc w:val="center"/>
              <w:rPr>
                <w:rFonts w:ascii="Times New Roman" w:eastAsia="Times New Roman" w:hAnsi="Times New Roman" w:cs="Times New Roman"/>
                <w:sz w:val="18"/>
                <w:szCs w:val="18"/>
              </w:rPr>
            </w:pPr>
          </w:p>
          <w:p w:rsidR="00E50EEE" w:rsidRDefault="00E50EEE" w:rsidP="005465A1">
            <w:pPr>
              <w:pStyle w:val="ConsPlusCell"/>
              <w:widowControl/>
              <w:jc w:val="center"/>
              <w:rPr>
                <w:rFonts w:ascii="Times New Roman" w:eastAsia="Times New Roman" w:hAnsi="Times New Roman" w:cs="Times New Roman"/>
                <w:sz w:val="18"/>
                <w:szCs w:val="18"/>
              </w:rPr>
            </w:pPr>
          </w:p>
          <w:p w:rsidR="00E50EEE" w:rsidRDefault="00E50EEE" w:rsidP="005465A1">
            <w:pPr>
              <w:pStyle w:val="ConsPlusCell"/>
              <w:widowControl/>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54</w:t>
            </w:r>
          </w:p>
        </w:tc>
        <w:tc>
          <w:tcPr>
            <w:tcW w:w="567" w:type="dxa"/>
            <w:tcBorders>
              <w:top w:val="single" w:sz="6" w:space="0" w:color="auto"/>
              <w:left w:val="single" w:sz="6" w:space="0" w:color="auto"/>
              <w:bottom w:val="single" w:sz="6" w:space="0" w:color="auto"/>
              <w:right w:val="single" w:sz="6" w:space="0" w:color="auto"/>
            </w:tcBorders>
            <w:vAlign w:val="bottom"/>
          </w:tcPr>
          <w:p w:rsidR="00E50EEE" w:rsidRDefault="00E50EEE" w:rsidP="005465A1">
            <w:pPr>
              <w:pStyle w:val="ConsPlusCell"/>
              <w:widowControl/>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58</w:t>
            </w:r>
          </w:p>
        </w:tc>
        <w:tc>
          <w:tcPr>
            <w:tcW w:w="567" w:type="dxa"/>
            <w:tcBorders>
              <w:top w:val="single" w:sz="6" w:space="0" w:color="auto"/>
              <w:left w:val="single" w:sz="6" w:space="0" w:color="auto"/>
              <w:bottom w:val="single" w:sz="6" w:space="0" w:color="auto"/>
              <w:right w:val="single" w:sz="6" w:space="0" w:color="auto"/>
            </w:tcBorders>
            <w:vAlign w:val="bottom"/>
          </w:tcPr>
          <w:p w:rsidR="00E50EEE" w:rsidRDefault="00E50EEE" w:rsidP="005465A1">
            <w:pPr>
              <w:pStyle w:val="ConsPlusCell"/>
              <w:widowControl/>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55</w:t>
            </w:r>
          </w:p>
        </w:tc>
        <w:tc>
          <w:tcPr>
            <w:tcW w:w="567" w:type="dxa"/>
            <w:tcBorders>
              <w:top w:val="single" w:sz="6" w:space="0" w:color="auto"/>
              <w:left w:val="single" w:sz="6" w:space="0" w:color="auto"/>
              <w:bottom w:val="single" w:sz="6" w:space="0" w:color="auto"/>
              <w:right w:val="single" w:sz="6" w:space="0" w:color="auto"/>
            </w:tcBorders>
            <w:vAlign w:val="bottom"/>
          </w:tcPr>
          <w:p w:rsidR="00E50EEE" w:rsidRDefault="00E50EEE" w:rsidP="005465A1">
            <w:pPr>
              <w:pStyle w:val="ConsPlusCell"/>
              <w:widowControl/>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58</w:t>
            </w:r>
          </w:p>
        </w:tc>
        <w:tc>
          <w:tcPr>
            <w:tcW w:w="708" w:type="dxa"/>
            <w:tcBorders>
              <w:top w:val="single" w:sz="6" w:space="0" w:color="auto"/>
              <w:left w:val="single" w:sz="6" w:space="0" w:color="auto"/>
              <w:bottom w:val="single" w:sz="6" w:space="0" w:color="auto"/>
              <w:right w:val="single" w:sz="6" w:space="0" w:color="auto"/>
            </w:tcBorders>
            <w:vAlign w:val="bottom"/>
          </w:tcPr>
          <w:p w:rsidR="00E50EEE" w:rsidRDefault="00E50EEE" w:rsidP="005465A1">
            <w:pPr>
              <w:pStyle w:val="ConsPlusCell"/>
              <w:widowControl/>
              <w:jc w:val="center"/>
              <w:rPr>
                <w:rFonts w:ascii="Times New Roman" w:eastAsia="Times New Roman" w:hAnsi="Times New Roman" w:cs="Times New Roman"/>
                <w:sz w:val="18"/>
                <w:szCs w:val="18"/>
              </w:rPr>
            </w:pPr>
          </w:p>
          <w:p w:rsidR="00E50EEE" w:rsidRDefault="00E50EEE" w:rsidP="005465A1">
            <w:pPr>
              <w:pStyle w:val="ConsPlusCell"/>
              <w:widowControl/>
              <w:jc w:val="center"/>
              <w:rPr>
                <w:rFonts w:ascii="Times New Roman" w:eastAsia="Times New Roman" w:hAnsi="Times New Roman" w:cs="Times New Roman"/>
                <w:sz w:val="18"/>
                <w:szCs w:val="18"/>
              </w:rPr>
            </w:pPr>
          </w:p>
          <w:p w:rsidR="00E50EEE" w:rsidRDefault="00E50EEE" w:rsidP="005465A1">
            <w:pPr>
              <w:pStyle w:val="ConsPlusCell"/>
              <w:widowControl/>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60</w:t>
            </w:r>
          </w:p>
        </w:tc>
        <w:tc>
          <w:tcPr>
            <w:tcW w:w="708" w:type="dxa"/>
            <w:tcBorders>
              <w:top w:val="single" w:sz="6" w:space="0" w:color="auto"/>
              <w:left w:val="single" w:sz="6" w:space="0" w:color="auto"/>
              <w:bottom w:val="single" w:sz="6" w:space="0" w:color="auto"/>
              <w:right w:val="single" w:sz="6" w:space="0" w:color="auto"/>
            </w:tcBorders>
            <w:vAlign w:val="bottom"/>
          </w:tcPr>
          <w:p w:rsidR="00E50EEE" w:rsidRDefault="00E50EEE" w:rsidP="005465A1">
            <w:pPr>
              <w:pStyle w:val="ConsPlusCell"/>
              <w:widowControl/>
              <w:jc w:val="center"/>
              <w:rPr>
                <w:rFonts w:ascii="Times New Roman" w:eastAsia="Times New Roman" w:hAnsi="Times New Roman" w:cs="Times New Roman"/>
                <w:sz w:val="18"/>
                <w:szCs w:val="18"/>
              </w:rPr>
            </w:pPr>
          </w:p>
          <w:p w:rsidR="00E50EEE" w:rsidRDefault="00E50EEE" w:rsidP="005465A1">
            <w:pPr>
              <w:pStyle w:val="ConsPlusCell"/>
              <w:widowControl/>
              <w:jc w:val="center"/>
              <w:rPr>
                <w:rFonts w:ascii="Times New Roman" w:eastAsia="Times New Roman" w:hAnsi="Times New Roman" w:cs="Times New Roman"/>
                <w:sz w:val="18"/>
                <w:szCs w:val="18"/>
              </w:rPr>
            </w:pPr>
          </w:p>
          <w:p w:rsidR="00E50EEE" w:rsidRDefault="00E50EEE" w:rsidP="005465A1">
            <w:pPr>
              <w:pStyle w:val="ConsPlusCell"/>
              <w:widowControl/>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62</w:t>
            </w:r>
          </w:p>
        </w:tc>
        <w:tc>
          <w:tcPr>
            <w:tcW w:w="708" w:type="dxa"/>
            <w:tcBorders>
              <w:top w:val="single" w:sz="6" w:space="0" w:color="auto"/>
              <w:left w:val="single" w:sz="6" w:space="0" w:color="auto"/>
              <w:bottom w:val="single" w:sz="6" w:space="0" w:color="auto"/>
              <w:right w:val="single" w:sz="6" w:space="0" w:color="auto"/>
            </w:tcBorders>
            <w:vAlign w:val="bottom"/>
          </w:tcPr>
          <w:p w:rsidR="00E50EEE" w:rsidRDefault="00E50EEE" w:rsidP="005465A1">
            <w:pPr>
              <w:pStyle w:val="ConsPlusCell"/>
              <w:widowControl/>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64</w:t>
            </w:r>
          </w:p>
        </w:tc>
      </w:tr>
      <w:tr w:rsidR="00E50EEE" w:rsidTr="005465A1">
        <w:trPr>
          <w:cantSplit/>
          <w:trHeight w:val="360"/>
        </w:trPr>
        <w:tc>
          <w:tcPr>
            <w:tcW w:w="2977" w:type="dxa"/>
            <w:tcBorders>
              <w:top w:val="single" w:sz="6" w:space="0" w:color="auto"/>
              <w:left w:val="single" w:sz="6" w:space="0" w:color="auto"/>
              <w:bottom w:val="single" w:sz="6" w:space="0" w:color="auto"/>
              <w:right w:val="single" w:sz="6" w:space="0" w:color="auto"/>
            </w:tcBorders>
          </w:tcPr>
          <w:p w:rsidR="00E50EEE" w:rsidRDefault="00E50EEE" w:rsidP="005465A1">
            <w:pPr>
              <w:pStyle w:val="ConsPlusCell"/>
              <w:widowControl/>
              <w:rPr>
                <w:rFonts w:ascii="Times New Roman" w:eastAsia="Times New Roman" w:hAnsi="Times New Roman" w:cs="Times New Roman"/>
                <w:sz w:val="18"/>
                <w:szCs w:val="18"/>
              </w:rPr>
            </w:pPr>
            <w:r>
              <w:rPr>
                <w:rFonts w:ascii="Times New Roman" w:eastAsia="Times New Roman" w:hAnsi="Times New Roman" w:cs="Times New Roman"/>
                <w:sz w:val="18"/>
                <w:szCs w:val="18"/>
              </w:rPr>
              <w:t>Организация и проведение</w:t>
            </w:r>
            <w:r>
              <w:rPr>
                <w:rFonts w:ascii="Times New Roman" w:eastAsia="Times New Roman" w:hAnsi="Times New Roman" w:cs="Times New Roman"/>
                <w:sz w:val="18"/>
                <w:szCs w:val="18"/>
              </w:rPr>
              <w:br/>
              <w:t xml:space="preserve"> сельских культурно-досуговых мероприятий  ед.</w:t>
            </w:r>
          </w:p>
        </w:tc>
        <w:tc>
          <w:tcPr>
            <w:tcW w:w="567" w:type="dxa"/>
            <w:tcBorders>
              <w:top w:val="single" w:sz="6" w:space="0" w:color="auto"/>
              <w:left w:val="single" w:sz="6" w:space="0" w:color="auto"/>
              <w:bottom w:val="single" w:sz="6" w:space="0" w:color="auto"/>
              <w:right w:val="single" w:sz="6" w:space="0" w:color="auto"/>
            </w:tcBorders>
            <w:vAlign w:val="bottom"/>
          </w:tcPr>
          <w:p w:rsidR="00E50EEE" w:rsidRDefault="00E50EEE" w:rsidP="005465A1">
            <w:pPr>
              <w:pStyle w:val="ConsPlusCell"/>
              <w:widowControl/>
              <w:jc w:val="center"/>
              <w:rPr>
                <w:rFonts w:ascii="Times New Roman" w:eastAsia="Times New Roman" w:hAnsi="Times New Roman" w:cs="Times New Roman"/>
                <w:sz w:val="18"/>
                <w:szCs w:val="18"/>
              </w:rPr>
            </w:pPr>
          </w:p>
          <w:p w:rsidR="00E50EEE" w:rsidRDefault="00E50EEE" w:rsidP="005465A1">
            <w:pPr>
              <w:pStyle w:val="ConsPlusCell"/>
              <w:widowControl/>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12</w:t>
            </w:r>
          </w:p>
        </w:tc>
        <w:tc>
          <w:tcPr>
            <w:tcW w:w="567" w:type="dxa"/>
            <w:tcBorders>
              <w:top w:val="single" w:sz="6" w:space="0" w:color="auto"/>
              <w:left w:val="single" w:sz="6" w:space="0" w:color="auto"/>
              <w:bottom w:val="single" w:sz="6" w:space="0" w:color="auto"/>
              <w:right w:val="single" w:sz="6" w:space="0" w:color="auto"/>
            </w:tcBorders>
            <w:vAlign w:val="bottom"/>
          </w:tcPr>
          <w:p w:rsidR="00E50EEE" w:rsidRDefault="00E50EEE" w:rsidP="005465A1">
            <w:pPr>
              <w:pStyle w:val="ConsPlusCell"/>
              <w:widowControl/>
              <w:jc w:val="center"/>
              <w:rPr>
                <w:rFonts w:ascii="Times New Roman" w:eastAsia="Times New Roman" w:hAnsi="Times New Roman" w:cs="Times New Roman"/>
                <w:sz w:val="18"/>
                <w:szCs w:val="18"/>
              </w:rPr>
            </w:pPr>
          </w:p>
          <w:p w:rsidR="00E50EEE" w:rsidRDefault="00E50EEE" w:rsidP="005465A1">
            <w:pPr>
              <w:pStyle w:val="ConsPlusCell"/>
              <w:widowControl/>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12</w:t>
            </w:r>
          </w:p>
        </w:tc>
        <w:tc>
          <w:tcPr>
            <w:tcW w:w="709" w:type="dxa"/>
            <w:tcBorders>
              <w:top w:val="single" w:sz="6" w:space="0" w:color="auto"/>
              <w:left w:val="single" w:sz="6" w:space="0" w:color="auto"/>
              <w:bottom w:val="single" w:sz="6" w:space="0" w:color="auto"/>
              <w:right w:val="single" w:sz="6" w:space="0" w:color="auto"/>
            </w:tcBorders>
            <w:vAlign w:val="bottom"/>
          </w:tcPr>
          <w:p w:rsidR="00E50EEE" w:rsidRDefault="00E50EEE" w:rsidP="005465A1">
            <w:pPr>
              <w:pStyle w:val="ConsPlusCell"/>
              <w:widowControl/>
              <w:jc w:val="center"/>
              <w:rPr>
                <w:rFonts w:ascii="Times New Roman" w:eastAsia="Times New Roman" w:hAnsi="Times New Roman" w:cs="Times New Roman"/>
                <w:sz w:val="18"/>
                <w:szCs w:val="18"/>
              </w:rPr>
            </w:pPr>
          </w:p>
          <w:p w:rsidR="00E50EEE" w:rsidRDefault="00E50EEE" w:rsidP="005465A1">
            <w:pPr>
              <w:pStyle w:val="ConsPlusCell"/>
              <w:widowControl/>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12</w:t>
            </w:r>
          </w:p>
        </w:tc>
        <w:tc>
          <w:tcPr>
            <w:tcW w:w="567" w:type="dxa"/>
            <w:tcBorders>
              <w:top w:val="single" w:sz="6" w:space="0" w:color="auto"/>
              <w:left w:val="single" w:sz="6" w:space="0" w:color="auto"/>
              <w:bottom w:val="single" w:sz="6" w:space="0" w:color="auto"/>
              <w:right w:val="single" w:sz="6" w:space="0" w:color="auto"/>
            </w:tcBorders>
            <w:vAlign w:val="bottom"/>
          </w:tcPr>
          <w:p w:rsidR="00E50EEE" w:rsidRDefault="00E50EEE" w:rsidP="005465A1">
            <w:pPr>
              <w:pStyle w:val="ConsPlusCell"/>
              <w:widowControl/>
              <w:jc w:val="center"/>
              <w:rPr>
                <w:rFonts w:ascii="Times New Roman" w:eastAsia="Times New Roman" w:hAnsi="Times New Roman" w:cs="Times New Roman"/>
                <w:sz w:val="18"/>
                <w:szCs w:val="18"/>
              </w:rPr>
            </w:pPr>
          </w:p>
          <w:p w:rsidR="00E50EEE" w:rsidRDefault="00E50EEE" w:rsidP="005465A1">
            <w:pPr>
              <w:pStyle w:val="ConsPlusCell"/>
              <w:widowControl/>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12</w:t>
            </w:r>
          </w:p>
        </w:tc>
        <w:tc>
          <w:tcPr>
            <w:tcW w:w="567" w:type="dxa"/>
            <w:tcBorders>
              <w:top w:val="single" w:sz="6" w:space="0" w:color="auto"/>
              <w:left w:val="single" w:sz="6" w:space="0" w:color="auto"/>
              <w:bottom w:val="single" w:sz="6" w:space="0" w:color="auto"/>
              <w:right w:val="single" w:sz="6" w:space="0" w:color="auto"/>
            </w:tcBorders>
            <w:vAlign w:val="bottom"/>
          </w:tcPr>
          <w:p w:rsidR="00E50EEE" w:rsidRDefault="00E50EEE" w:rsidP="005465A1">
            <w:pPr>
              <w:pStyle w:val="ConsPlusCell"/>
              <w:widowControl/>
              <w:jc w:val="center"/>
              <w:rPr>
                <w:rFonts w:ascii="Times New Roman" w:eastAsia="Times New Roman" w:hAnsi="Times New Roman" w:cs="Times New Roman"/>
                <w:sz w:val="18"/>
                <w:szCs w:val="18"/>
              </w:rPr>
            </w:pPr>
          </w:p>
          <w:p w:rsidR="00E50EEE" w:rsidRDefault="00E50EEE" w:rsidP="005465A1">
            <w:pPr>
              <w:pStyle w:val="ConsPlusCell"/>
              <w:widowControl/>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12</w:t>
            </w:r>
          </w:p>
        </w:tc>
        <w:tc>
          <w:tcPr>
            <w:tcW w:w="709" w:type="dxa"/>
            <w:tcBorders>
              <w:top w:val="single" w:sz="6" w:space="0" w:color="auto"/>
              <w:left w:val="single" w:sz="6" w:space="0" w:color="auto"/>
              <w:bottom w:val="single" w:sz="6" w:space="0" w:color="auto"/>
              <w:right w:val="single" w:sz="6" w:space="0" w:color="auto"/>
            </w:tcBorders>
            <w:vAlign w:val="bottom"/>
          </w:tcPr>
          <w:p w:rsidR="00E50EEE" w:rsidRDefault="00E50EEE" w:rsidP="005465A1">
            <w:pPr>
              <w:pStyle w:val="ConsPlusCell"/>
              <w:widowControl/>
              <w:jc w:val="center"/>
              <w:rPr>
                <w:rFonts w:ascii="Times New Roman" w:eastAsia="Times New Roman" w:hAnsi="Times New Roman" w:cs="Times New Roman"/>
                <w:sz w:val="18"/>
                <w:szCs w:val="18"/>
              </w:rPr>
            </w:pPr>
          </w:p>
          <w:p w:rsidR="00E50EEE" w:rsidRDefault="00E50EEE" w:rsidP="005465A1">
            <w:pPr>
              <w:pStyle w:val="ConsPlusCell"/>
              <w:widowControl/>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24</w:t>
            </w:r>
          </w:p>
        </w:tc>
        <w:tc>
          <w:tcPr>
            <w:tcW w:w="567" w:type="dxa"/>
            <w:tcBorders>
              <w:top w:val="single" w:sz="6" w:space="0" w:color="auto"/>
              <w:left w:val="single" w:sz="6" w:space="0" w:color="auto"/>
              <w:bottom w:val="single" w:sz="6" w:space="0" w:color="auto"/>
              <w:right w:val="single" w:sz="6" w:space="0" w:color="auto"/>
            </w:tcBorders>
            <w:vAlign w:val="bottom"/>
          </w:tcPr>
          <w:p w:rsidR="00E50EEE" w:rsidRDefault="00E50EEE" w:rsidP="005465A1">
            <w:pPr>
              <w:jc w:val="center"/>
            </w:pPr>
            <w:r>
              <w:rPr>
                <w:sz w:val="18"/>
                <w:szCs w:val="18"/>
              </w:rPr>
              <w:t>24</w:t>
            </w:r>
          </w:p>
        </w:tc>
        <w:tc>
          <w:tcPr>
            <w:tcW w:w="567" w:type="dxa"/>
            <w:tcBorders>
              <w:top w:val="single" w:sz="6" w:space="0" w:color="auto"/>
              <w:left w:val="single" w:sz="6" w:space="0" w:color="auto"/>
              <w:bottom w:val="single" w:sz="6" w:space="0" w:color="auto"/>
              <w:right w:val="single" w:sz="6" w:space="0" w:color="auto"/>
            </w:tcBorders>
            <w:vAlign w:val="bottom"/>
          </w:tcPr>
          <w:p w:rsidR="00E50EEE" w:rsidRDefault="00E50EEE" w:rsidP="005465A1">
            <w:pPr>
              <w:jc w:val="center"/>
            </w:pPr>
            <w:r>
              <w:rPr>
                <w:sz w:val="18"/>
                <w:szCs w:val="18"/>
              </w:rPr>
              <w:t>25</w:t>
            </w:r>
          </w:p>
        </w:tc>
        <w:tc>
          <w:tcPr>
            <w:tcW w:w="567" w:type="dxa"/>
            <w:tcBorders>
              <w:top w:val="single" w:sz="6" w:space="0" w:color="auto"/>
              <w:left w:val="single" w:sz="6" w:space="0" w:color="auto"/>
              <w:bottom w:val="single" w:sz="6" w:space="0" w:color="auto"/>
              <w:right w:val="single" w:sz="6" w:space="0" w:color="auto"/>
            </w:tcBorders>
            <w:vAlign w:val="bottom"/>
          </w:tcPr>
          <w:p w:rsidR="00E50EEE" w:rsidRDefault="00E50EEE" w:rsidP="005465A1">
            <w:pPr>
              <w:jc w:val="center"/>
              <w:rPr>
                <w:sz w:val="18"/>
                <w:szCs w:val="18"/>
              </w:rPr>
            </w:pPr>
            <w:r>
              <w:rPr>
                <w:sz w:val="18"/>
                <w:szCs w:val="18"/>
              </w:rPr>
              <w:t>27</w:t>
            </w:r>
          </w:p>
        </w:tc>
        <w:tc>
          <w:tcPr>
            <w:tcW w:w="708" w:type="dxa"/>
            <w:tcBorders>
              <w:top w:val="single" w:sz="6" w:space="0" w:color="auto"/>
              <w:left w:val="single" w:sz="6" w:space="0" w:color="auto"/>
              <w:bottom w:val="single" w:sz="6" w:space="0" w:color="auto"/>
              <w:right w:val="single" w:sz="6" w:space="0" w:color="auto"/>
            </w:tcBorders>
            <w:vAlign w:val="bottom"/>
          </w:tcPr>
          <w:p w:rsidR="00E50EEE" w:rsidRDefault="00E50EEE" w:rsidP="005465A1">
            <w:pPr>
              <w:jc w:val="center"/>
            </w:pPr>
            <w:r>
              <w:t>30</w:t>
            </w:r>
          </w:p>
        </w:tc>
        <w:tc>
          <w:tcPr>
            <w:tcW w:w="708" w:type="dxa"/>
            <w:tcBorders>
              <w:top w:val="single" w:sz="6" w:space="0" w:color="auto"/>
              <w:left w:val="single" w:sz="6" w:space="0" w:color="auto"/>
              <w:bottom w:val="single" w:sz="6" w:space="0" w:color="auto"/>
              <w:right w:val="single" w:sz="6" w:space="0" w:color="auto"/>
            </w:tcBorders>
            <w:vAlign w:val="bottom"/>
          </w:tcPr>
          <w:p w:rsidR="00E50EEE" w:rsidRDefault="00E50EEE" w:rsidP="005465A1">
            <w:pPr>
              <w:jc w:val="center"/>
              <w:rPr>
                <w:sz w:val="18"/>
                <w:szCs w:val="18"/>
              </w:rPr>
            </w:pPr>
            <w:r>
              <w:rPr>
                <w:sz w:val="18"/>
                <w:szCs w:val="18"/>
              </w:rPr>
              <w:t>32</w:t>
            </w:r>
          </w:p>
        </w:tc>
        <w:tc>
          <w:tcPr>
            <w:tcW w:w="708" w:type="dxa"/>
            <w:tcBorders>
              <w:top w:val="single" w:sz="6" w:space="0" w:color="auto"/>
              <w:left w:val="single" w:sz="6" w:space="0" w:color="auto"/>
              <w:bottom w:val="single" w:sz="6" w:space="0" w:color="auto"/>
              <w:right w:val="single" w:sz="6" w:space="0" w:color="auto"/>
            </w:tcBorders>
          </w:tcPr>
          <w:p w:rsidR="00E50EEE" w:rsidRDefault="00E50EEE" w:rsidP="005465A1">
            <w:pPr>
              <w:jc w:val="center"/>
              <w:rPr>
                <w:sz w:val="18"/>
                <w:szCs w:val="18"/>
              </w:rPr>
            </w:pPr>
          </w:p>
          <w:p w:rsidR="00E50EEE" w:rsidRDefault="00E50EEE" w:rsidP="005465A1">
            <w:pPr>
              <w:jc w:val="center"/>
              <w:rPr>
                <w:sz w:val="18"/>
                <w:szCs w:val="18"/>
              </w:rPr>
            </w:pPr>
            <w:r>
              <w:rPr>
                <w:sz w:val="18"/>
                <w:szCs w:val="18"/>
              </w:rPr>
              <w:t>34</w:t>
            </w:r>
          </w:p>
        </w:tc>
      </w:tr>
    </w:tbl>
    <w:p w:rsidR="00E50EEE" w:rsidRDefault="00E50EEE" w:rsidP="00E50EEE">
      <w:pPr>
        <w:autoSpaceDE w:val="0"/>
        <w:autoSpaceDN w:val="0"/>
        <w:adjustRightInd w:val="0"/>
        <w:rPr>
          <w:sz w:val="24"/>
          <w:szCs w:val="24"/>
          <w:lang w:eastAsia="en-US"/>
        </w:rPr>
      </w:pPr>
    </w:p>
    <w:tbl>
      <w:tblPr>
        <w:tblW w:w="2124" w:type="dxa"/>
        <w:tblInd w:w="70" w:type="dxa"/>
        <w:tblLayout w:type="fixed"/>
        <w:tblCellMar>
          <w:left w:w="70" w:type="dxa"/>
          <w:right w:w="70" w:type="dxa"/>
        </w:tblCellMar>
        <w:tblLook w:val="0000" w:firstRow="0" w:lastRow="0" w:firstColumn="0" w:lastColumn="0" w:noHBand="0" w:noVBand="0"/>
      </w:tblPr>
      <w:tblGrid>
        <w:gridCol w:w="708"/>
        <w:gridCol w:w="708"/>
        <w:gridCol w:w="708"/>
      </w:tblGrid>
      <w:tr w:rsidR="00E50EEE" w:rsidTr="005465A1">
        <w:trPr>
          <w:cantSplit/>
          <w:trHeight w:val="360"/>
        </w:trPr>
        <w:tc>
          <w:tcPr>
            <w:tcW w:w="708" w:type="dxa"/>
            <w:tcBorders>
              <w:top w:val="single" w:sz="6" w:space="0" w:color="auto"/>
              <w:left w:val="single" w:sz="6" w:space="0" w:color="auto"/>
              <w:bottom w:val="single" w:sz="6" w:space="0" w:color="auto"/>
              <w:right w:val="single" w:sz="6" w:space="0" w:color="auto"/>
            </w:tcBorders>
          </w:tcPr>
          <w:p w:rsidR="00E50EEE" w:rsidRDefault="00E50EEE" w:rsidP="005465A1">
            <w:pPr>
              <w:pStyle w:val="ConsPlusCell"/>
              <w:widowControl/>
              <w:rPr>
                <w:rFonts w:ascii="Times New Roman" w:eastAsia="Times New Roman" w:hAnsi="Times New Roman" w:cs="Times New Roman"/>
                <w:b/>
                <w:sz w:val="16"/>
                <w:szCs w:val="16"/>
              </w:rPr>
            </w:pPr>
            <w:r>
              <w:rPr>
                <w:rFonts w:ascii="Times New Roman" w:eastAsia="Times New Roman" w:hAnsi="Times New Roman" w:cs="Times New Roman"/>
                <w:b/>
                <w:sz w:val="16"/>
                <w:szCs w:val="16"/>
              </w:rPr>
              <w:t>2026г</w:t>
            </w:r>
          </w:p>
        </w:tc>
        <w:tc>
          <w:tcPr>
            <w:tcW w:w="708" w:type="dxa"/>
            <w:tcBorders>
              <w:top w:val="single" w:sz="6" w:space="0" w:color="auto"/>
              <w:left w:val="single" w:sz="6" w:space="0" w:color="auto"/>
              <w:bottom w:val="single" w:sz="6" w:space="0" w:color="auto"/>
              <w:right w:val="single" w:sz="6" w:space="0" w:color="auto"/>
            </w:tcBorders>
          </w:tcPr>
          <w:p w:rsidR="00E50EEE" w:rsidRDefault="00E50EEE" w:rsidP="005465A1">
            <w:pPr>
              <w:pStyle w:val="ConsPlusCell"/>
              <w:widowControl/>
              <w:rPr>
                <w:rFonts w:ascii="Times New Roman" w:eastAsia="Times New Roman" w:hAnsi="Times New Roman" w:cs="Times New Roman"/>
                <w:b/>
                <w:sz w:val="16"/>
                <w:szCs w:val="16"/>
              </w:rPr>
            </w:pPr>
            <w:r>
              <w:rPr>
                <w:rFonts w:ascii="Times New Roman" w:eastAsia="Times New Roman" w:hAnsi="Times New Roman" w:cs="Times New Roman"/>
                <w:b/>
                <w:sz w:val="16"/>
                <w:szCs w:val="16"/>
              </w:rPr>
              <w:t>2027г</w:t>
            </w:r>
          </w:p>
        </w:tc>
        <w:tc>
          <w:tcPr>
            <w:tcW w:w="708" w:type="dxa"/>
            <w:tcBorders>
              <w:top w:val="single" w:sz="6" w:space="0" w:color="auto"/>
              <w:left w:val="single" w:sz="6" w:space="0" w:color="auto"/>
              <w:bottom w:val="single" w:sz="6" w:space="0" w:color="auto"/>
              <w:right w:val="single" w:sz="6" w:space="0" w:color="auto"/>
            </w:tcBorders>
          </w:tcPr>
          <w:p w:rsidR="00E50EEE" w:rsidRDefault="00E50EEE" w:rsidP="005465A1">
            <w:pPr>
              <w:pStyle w:val="ConsPlusCell"/>
              <w:widowControl/>
              <w:rPr>
                <w:rFonts w:ascii="Times New Roman" w:eastAsia="Times New Roman" w:hAnsi="Times New Roman" w:cs="Times New Roman"/>
                <w:b/>
                <w:sz w:val="16"/>
                <w:szCs w:val="16"/>
              </w:rPr>
            </w:pPr>
            <w:r>
              <w:rPr>
                <w:rFonts w:ascii="Times New Roman" w:eastAsia="Times New Roman" w:hAnsi="Times New Roman" w:cs="Times New Roman"/>
                <w:b/>
                <w:sz w:val="16"/>
                <w:szCs w:val="16"/>
              </w:rPr>
              <w:t>2028г</w:t>
            </w:r>
          </w:p>
        </w:tc>
      </w:tr>
      <w:tr w:rsidR="00E50EEE" w:rsidTr="005465A1">
        <w:trPr>
          <w:cantSplit/>
          <w:trHeight w:val="720"/>
        </w:trPr>
        <w:tc>
          <w:tcPr>
            <w:tcW w:w="708" w:type="dxa"/>
            <w:tcBorders>
              <w:top w:val="single" w:sz="6" w:space="0" w:color="auto"/>
              <w:left w:val="single" w:sz="6" w:space="0" w:color="auto"/>
              <w:bottom w:val="single" w:sz="6" w:space="0" w:color="auto"/>
              <w:right w:val="single" w:sz="6" w:space="0" w:color="auto"/>
            </w:tcBorders>
            <w:vAlign w:val="bottom"/>
          </w:tcPr>
          <w:p w:rsidR="00E50EEE" w:rsidRDefault="00E50EEE" w:rsidP="005465A1">
            <w:pPr>
              <w:pStyle w:val="ConsPlusCell"/>
              <w:widowControl/>
              <w:jc w:val="center"/>
              <w:rPr>
                <w:rFonts w:ascii="Times New Roman" w:eastAsia="Times New Roman" w:hAnsi="Times New Roman" w:cs="Times New Roman"/>
                <w:sz w:val="18"/>
                <w:szCs w:val="18"/>
              </w:rPr>
            </w:pPr>
          </w:p>
          <w:p w:rsidR="00E50EEE" w:rsidRDefault="00E50EEE" w:rsidP="005465A1">
            <w:pPr>
              <w:pStyle w:val="ConsPlusCell"/>
              <w:widowControl/>
              <w:jc w:val="center"/>
              <w:rPr>
                <w:rFonts w:ascii="Times New Roman" w:eastAsia="Times New Roman" w:hAnsi="Times New Roman" w:cs="Times New Roman"/>
                <w:sz w:val="18"/>
                <w:szCs w:val="18"/>
              </w:rPr>
            </w:pPr>
          </w:p>
          <w:p w:rsidR="00E50EEE" w:rsidRDefault="00E50EEE" w:rsidP="005465A1">
            <w:pPr>
              <w:pStyle w:val="ConsPlusCell"/>
              <w:widowControl/>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66</w:t>
            </w:r>
          </w:p>
        </w:tc>
        <w:tc>
          <w:tcPr>
            <w:tcW w:w="708" w:type="dxa"/>
            <w:tcBorders>
              <w:top w:val="single" w:sz="6" w:space="0" w:color="auto"/>
              <w:left w:val="single" w:sz="6" w:space="0" w:color="auto"/>
              <w:bottom w:val="single" w:sz="6" w:space="0" w:color="auto"/>
              <w:right w:val="single" w:sz="6" w:space="0" w:color="auto"/>
            </w:tcBorders>
            <w:vAlign w:val="bottom"/>
          </w:tcPr>
          <w:p w:rsidR="00E50EEE" w:rsidRDefault="00E50EEE" w:rsidP="005465A1">
            <w:pPr>
              <w:pStyle w:val="ConsPlusCell"/>
              <w:widowControl/>
              <w:jc w:val="center"/>
              <w:rPr>
                <w:rFonts w:ascii="Times New Roman" w:eastAsia="Times New Roman" w:hAnsi="Times New Roman" w:cs="Times New Roman"/>
                <w:sz w:val="18"/>
                <w:szCs w:val="18"/>
              </w:rPr>
            </w:pPr>
          </w:p>
          <w:p w:rsidR="00E50EEE" w:rsidRDefault="00E50EEE" w:rsidP="005465A1">
            <w:pPr>
              <w:pStyle w:val="ConsPlusCell"/>
              <w:widowControl/>
              <w:jc w:val="center"/>
              <w:rPr>
                <w:rFonts w:ascii="Times New Roman" w:eastAsia="Times New Roman" w:hAnsi="Times New Roman" w:cs="Times New Roman"/>
                <w:sz w:val="18"/>
                <w:szCs w:val="18"/>
              </w:rPr>
            </w:pPr>
          </w:p>
          <w:p w:rsidR="00E50EEE" w:rsidRDefault="00E50EEE" w:rsidP="005465A1">
            <w:pPr>
              <w:pStyle w:val="ConsPlusCell"/>
              <w:widowControl/>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68</w:t>
            </w:r>
          </w:p>
        </w:tc>
        <w:tc>
          <w:tcPr>
            <w:tcW w:w="708" w:type="dxa"/>
            <w:tcBorders>
              <w:top w:val="single" w:sz="6" w:space="0" w:color="auto"/>
              <w:left w:val="single" w:sz="6" w:space="0" w:color="auto"/>
              <w:bottom w:val="single" w:sz="6" w:space="0" w:color="auto"/>
              <w:right w:val="single" w:sz="6" w:space="0" w:color="auto"/>
            </w:tcBorders>
            <w:vAlign w:val="bottom"/>
          </w:tcPr>
          <w:p w:rsidR="00E50EEE" w:rsidRDefault="00E50EEE" w:rsidP="005465A1">
            <w:pPr>
              <w:pStyle w:val="ConsPlusCell"/>
              <w:widowControl/>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70</w:t>
            </w:r>
          </w:p>
        </w:tc>
      </w:tr>
      <w:tr w:rsidR="00E50EEE" w:rsidTr="005465A1">
        <w:trPr>
          <w:cantSplit/>
          <w:trHeight w:val="360"/>
        </w:trPr>
        <w:tc>
          <w:tcPr>
            <w:tcW w:w="708" w:type="dxa"/>
            <w:tcBorders>
              <w:top w:val="single" w:sz="6" w:space="0" w:color="auto"/>
              <w:left w:val="single" w:sz="6" w:space="0" w:color="auto"/>
              <w:bottom w:val="single" w:sz="6" w:space="0" w:color="auto"/>
              <w:right w:val="single" w:sz="6" w:space="0" w:color="auto"/>
            </w:tcBorders>
            <w:vAlign w:val="bottom"/>
          </w:tcPr>
          <w:p w:rsidR="00E50EEE" w:rsidRDefault="00E50EEE" w:rsidP="005465A1">
            <w:pPr>
              <w:jc w:val="center"/>
            </w:pPr>
            <w:r>
              <w:t>36</w:t>
            </w:r>
          </w:p>
        </w:tc>
        <w:tc>
          <w:tcPr>
            <w:tcW w:w="708" w:type="dxa"/>
            <w:tcBorders>
              <w:top w:val="single" w:sz="6" w:space="0" w:color="auto"/>
              <w:left w:val="single" w:sz="6" w:space="0" w:color="auto"/>
              <w:bottom w:val="single" w:sz="6" w:space="0" w:color="auto"/>
              <w:right w:val="single" w:sz="6" w:space="0" w:color="auto"/>
            </w:tcBorders>
            <w:vAlign w:val="bottom"/>
          </w:tcPr>
          <w:p w:rsidR="00E50EEE" w:rsidRDefault="00E50EEE" w:rsidP="005465A1">
            <w:pPr>
              <w:jc w:val="center"/>
              <w:rPr>
                <w:sz w:val="18"/>
                <w:szCs w:val="18"/>
              </w:rPr>
            </w:pPr>
            <w:r>
              <w:rPr>
                <w:sz w:val="18"/>
                <w:szCs w:val="18"/>
              </w:rPr>
              <w:t>38</w:t>
            </w:r>
          </w:p>
        </w:tc>
        <w:tc>
          <w:tcPr>
            <w:tcW w:w="708" w:type="dxa"/>
            <w:tcBorders>
              <w:top w:val="single" w:sz="6" w:space="0" w:color="auto"/>
              <w:left w:val="single" w:sz="6" w:space="0" w:color="auto"/>
              <w:bottom w:val="single" w:sz="6" w:space="0" w:color="auto"/>
              <w:right w:val="single" w:sz="6" w:space="0" w:color="auto"/>
            </w:tcBorders>
          </w:tcPr>
          <w:p w:rsidR="00E50EEE" w:rsidRDefault="00E50EEE" w:rsidP="005465A1">
            <w:pPr>
              <w:jc w:val="center"/>
              <w:rPr>
                <w:sz w:val="18"/>
                <w:szCs w:val="18"/>
              </w:rPr>
            </w:pPr>
          </w:p>
          <w:p w:rsidR="00E50EEE" w:rsidRDefault="00E50EEE" w:rsidP="005465A1">
            <w:pPr>
              <w:jc w:val="center"/>
              <w:rPr>
                <w:sz w:val="18"/>
                <w:szCs w:val="18"/>
              </w:rPr>
            </w:pPr>
            <w:r>
              <w:rPr>
                <w:sz w:val="18"/>
                <w:szCs w:val="18"/>
              </w:rPr>
              <w:t>40</w:t>
            </w:r>
          </w:p>
        </w:tc>
      </w:tr>
    </w:tbl>
    <w:p w:rsidR="00E50EEE" w:rsidRDefault="00E50EEE" w:rsidP="00E50EEE">
      <w:pPr>
        <w:autoSpaceDE w:val="0"/>
        <w:autoSpaceDN w:val="0"/>
        <w:adjustRightInd w:val="0"/>
        <w:rPr>
          <w:sz w:val="24"/>
          <w:szCs w:val="24"/>
          <w:lang w:eastAsia="en-US"/>
        </w:rPr>
      </w:pPr>
    </w:p>
    <w:p w:rsidR="00E50EEE" w:rsidRDefault="00E50EEE" w:rsidP="00E50EEE">
      <w:pPr>
        <w:autoSpaceDE w:val="0"/>
        <w:autoSpaceDN w:val="0"/>
        <w:adjustRightInd w:val="0"/>
        <w:rPr>
          <w:sz w:val="24"/>
          <w:szCs w:val="24"/>
          <w:lang w:eastAsia="en-US"/>
        </w:rPr>
      </w:pPr>
    </w:p>
    <w:p w:rsidR="00E50EEE" w:rsidRDefault="00E50EEE" w:rsidP="00E50EEE">
      <w:pPr>
        <w:autoSpaceDE w:val="0"/>
        <w:autoSpaceDN w:val="0"/>
        <w:adjustRightInd w:val="0"/>
        <w:rPr>
          <w:sz w:val="24"/>
          <w:szCs w:val="24"/>
          <w:lang w:eastAsia="en-US"/>
        </w:rPr>
      </w:pPr>
    </w:p>
    <w:p w:rsidR="00E50EEE" w:rsidRDefault="00E50EEE" w:rsidP="00E50EEE">
      <w:pPr>
        <w:autoSpaceDE w:val="0"/>
        <w:autoSpaceDN w:val="0"/>
        <w:adjustRightInd w:val="0"/>
        <w:rPr>
          <w:sz w:val="24"/>
          <w:szCs w:val="24"/>
          <w:lang w:eastAsia="en-US"/>
        </w:rPr>
      </w:pPr>
    </w:p>
    <w:p w:rsidR="00E50EEE" w:rsidRDefault="00E50EEE" w:rsidP="00E50EEE">
      <w:pPr>
        <w:autoSpaceDE w:val="0"/>
        <w:autoSpaceDN w:val="0"/>
        <w:adjustRightInd w:val="0"/>
        <w:rPr>
          <w:sz w:val="24"/>
          <w:szCs w:val="24"/>
          <w:lang w:eastAsia="en-US"/>
        </w:rPr>
      </w:pPr>
    </w:p>
    <w:p w:rsidR="00E50EEE" w:rsidRDefault="00E50EEE" w:rsidP="00E50EEE">
      <w:pPr>
        <w:autoSpaceDE w:val="0"/>
        <w:autoSpaceDN w:val="0"/>
        <w:adjustRightInd w:val="0"/>
        <w:rPr>
          <w:sz w:val="24"/>
          <w:szCs w:val="24"/>
          <w:lang w:eastAsia="en-US"/>
        </w:rPr>
        <w:sectPr w:rsidR="00E50EEE">
          <w:footerReference w:type="default" r:id="rId9"/>
          <w:footerReference w:type="first" r:id="rId10"/>
          <w:pgSz w:w="11906" w:h="16838"/>
          <w:pgMar w:top="1134" w:right="849" w:bottom="899" w:left="1134" w:header="709" w:footer="709" w:gutter="0"/>
          <w:pgNumType w:start="1"/>
          <w:cols w:space="720"/>
          <w:titlePg/>
          <w:docGrid w:linePitch="360"/>
        </w:sectPr>
      </w:pPr>
    </w:p>
    <w:p w:rsidR="00E50EEE" w:rsidRDefault="00E50EEE" w:rsidP="00E50EEE">
      <w:pPr>
        <w:rPr>
          <w:sz w:val="24"/>
          <w:szCs w:val="24"/>
        </w:rPr>
      </w:pPr>
      <w:r>
        <w:rPr>
          <w:sz w:val="24"/>
          <w:szCs w:val="24"/>
        </w:rPr>
        <w:lastRenderedPageBreak/>
        <w:t xml:space="preserve">                                                                                                                                                                                                                                                                                                                      </w:t>
      </w:r>
    </w:p>
    <w:p w:rsidR="00E50EEE" w:rsidRDefault="00E50EEE" w:rsidP="00E50EEE">
      <w:pPr>
        <w:jc w:val="right"/>
        <w:rPr>
          <w:sz w:val="24"/>
          <w:szCs w:val="24"/>
        </w:rPr>
      </w:pPr>
      <w:r>
        <w:rPr>
          <w:sz w:val="24"/>
          <w:szCs w:val="24"/>
        </w:rPr>
        <w:t xml:space="preserve">                                                                                                                                                                                                                                                        Приложение</w:t>
      </w:r>
    </w:p>
    <w:p w:rsidR="00E50EEE" w:rsidRDefault="00E50EEE" w:rsidP="00E50EEE">
      <w:pPr>
        <w:jc w:val="right"/>
        <w:rPr>
          <w:sz w:val="24"/>
          <w:szCs w:val="24"/>
        </w:rPr>
      </w:pPr>
      <w:r>
        <w:rPr>
          <w:sz w:val="24"/>
          <w:szCs w:val="24"/>
        </w:rPr>
        <w:t xml:space="preserve"> к  муниципальной   программе </w:t>
      </w:r>
    </w:p>
    <w:p w:rsidR="00E50EEE" w:rsidRDefault="00E50EEE" w:rsidP="00E50EEE">
      <w:pPr>
        <w:jc w:val="right"/>
        <w:rPr>
          <w:sz w:val="24"/>
          <w:szCs w:val="24"/>
        </w:rPr>
      </w:pPr>
      <w:r>
        <w:rPr>
          <w:sz w:val="24"/>
          <w:szCs w:val="24"/>
        </w:rPr>
        <w:t xml:space="preserve">                                                                                                                                                                                                                               "Развитие  культуры   Мазурского сельского поселения Поворинского </w:t>
      </w:r>
    </w:p>
    <w:p w:rsidR="00E50EEE" w:rsidRDefault="00E50EEE" w:rsidP="00E50EEE">
      <w:pPr>
        <w:jc w:val="right"/>
        <w:rPr>
          <w:sz w:val="24"/>
          <w:szCs w:val="24"/>
        </w:rPr>
      </w:pPr>
      <w:r>
        <w:rPr>
          <w:sz w:val="24"/>
          <w:szCs w:val="24"/>
        </w:rPr>
        <w:t xml:space="preserve">муниципального района </w:t>
      </w:r>
      <w:proofErr w:type="gramStart"/>
      <w:r>
        <w:rPr>
          <w:sz w:val="24"/>
          <w:szCs w:val="24"/>
        </w:rPr>
        <w:t>Воронежской</w:t>
      </w:r>
      <w:proofErr w:type="gramEnd"/>
      <w:r>
        <w:rPr>
          <w:sz w:val="24"/>
          <w:szCs w:val="24"/>
        </w:rPr>
        <w:t xml:space="preserve"> </w:t>
      </w:r>
    </w:p>
    <w:p w:rsidR="00E50EEE" w:rsidRDefault="00E50EEE" w:rsidP="00E50EEE">
      <w:pPr>
        <w:jc w:val="right"/>
        <w:rPr>
          <w:sz w:val="24"/>
          <w:szCs w:val="24"/>
        </w:rPr>
      </w:pPr>
      <w:r>
        <w:rPr>
          <w:sz w:val="24"/>
          <w:szCs w:val="24"/>
        </w:rPr>
        <w:t>области на 2014 - 2028 гг.»</w:t>
      </w:r>
    </w:p>
    <w:p w:rsidR="00E50EEE" w:rsidRDefault="00E50EEE" w:rsidP="00E50EEE">
      <w:pPr>
        <w:rPr>
          <w:b/>
          <w:sz w:val="24"/>
          <w:szCs w:val="24"/>
        </w:rPr>
      </w:pPr>
      <w:r>
        <w:rPr>
          <w:b/>
          <w:sz w:val="24"/>
          <w:szCs w:val="24"/>
        </w:rPr>
        <w:t xml:space="preserve">                                                                                                                 План</w:t>
      </w:r>
    </w:p>
    <w:p w:rsidR="00E50EEE" w:rsidRDefault="00E50EEE" w:rsidP="00E50EEE">
      <w:pPr>
        <w:jc w:val="center"/>
        <w:rPr>
          <w:b/>
          <w:sz w:val="24"/>
          <w:szCs w:val="24"/>
        </w:rPr>
      </w:pPr>
      <w:r>
        <w:rPr>
          <w:b/>
          <w:sz w:val="24"/>
          <w:szCs w:val="24"/>
        </w:rPr>
        <w:t>реализации  муниципальной  программы</w:t>
      </w:r>
    </w:p>
    <w:p w:rsidR="00E50EEE" w:rsidRDefault="00E50EEE" w:rsidP="00E50EEE">
      <w:pPr>
        <w:jc w:val="center"/>
        <w:rPr>
          <w:b/>
          <w:sz w:val="24"/>
          <w:szCs w:val="24"/>
        </w:rPr>
      </w:pPr>
      <w:r>
        <w:rPr>
          <w:b/>
          <w:sz w:val="24"/>
          <w:szCs w:val="24"/>
        </w:rPr>
        <w:t xml:space="preserve">«Развитие  культуры   Мазурского сельского поселения Поворинского муниципального района Воронежской области </w:t>
      </w:r>
    </w:p>
    <w:p w:rsidR="00E50EEE" w:rsidRDefault="00E50EEE" w:rsidP="00E50EEE">
      <w:pPr>
        <w:jc w:val="center"/>
        <w:rPr>
          <w:b/>
          <w:sz w:val="24"/>
          <w:szCs w:val="24"/>
        </w:rPr>
      </w:pPr>
      <w:r>
        <w:rPr>
          <w:b/>
          <w:sz w:val="24"/>
          <w:szCs w:val="24"/>
        </w:rPr>
        <w:t>на 2014 - 2028гг.»</w:t>
      </w:r>
    </w:p>
    <w:tbl>
      <w:tblPr>
        <w:tblW w:w="15309"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2"/>
        <w:gridCol w:w="992"/>
        <w:gridCol w:w="1276"/>
        <w:gridCol w:w="851"/>
        <w:gridCol w:w="850"/>
        <w:gridCol w:w="709"/>
        <w:gridCol w:w="709"/>
        <w:gridCol w:w="708"/>
        <w:gridCol w:w="851"/>
        <w:gridCol w:w="709"/>
        <w:gridCol w:w="708"/>
        <w:gridCol w:w="709"/>
        <w:gridCol w:w="709"/>
        <w:gridCol w:w="850"/>
        <w:gridCol w:w="851"/>
        <w:gridCol w:w="709"/>
        <w:gridCol w:w="708"/>
        <w:gridCol w:w="708"/>
      </w:tblGrid>
      <w:tr w:rsidR="00E50EEE" w:rsidTr="005465A1">
        <w:tc>
          <w:tcPr>
            <w:tcW w:w="1702" w:type="dxa"/>
            <w:vMerge w:val="restart"/>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b/>
                <w:sz w:val="16"/>
                <w:szCs w:val="16"/>
              </w:rPr>
            </w:pPr>
            <w:r>
              <w:rPr>
                <w:b/>
                <w:sz w:val="16"/>
                <w:szCs w:val="16"/>
              </w:rPr>
              <w:t>Наименование мероприятия программы</w:t>
            </w:r>
          </w:p>
        </w:tc>
        <w:tc>
          <w:tcPr>
            <w:tcW w:w="992" w:type="dxa"/>
            <w:vMerge w:val="restart"/>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b/>
                <w:sz w:val="16"/>
                <w:szCs w:val="16"/>
              </w:rPr>
            </w:pPr>
            <w:r>
              <w:rPr>
                <w:b/>
                <w:sz w:val="16"/>
                <w:szCs w:val="16"/>
              </w:rPr>
              <w:t>Срок реализации (годы)</w:t>
            </w:r>
          </w:p>
        </w:tc>
        <w:tc>
          <w:tcPr>
            <w:tcW w:w="1276" w:type="dxa"/>
            <w:vMerge w:val="restart"/>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b/>
                <w:sz w:val="16"/>
                <w:szCs w:val="16"/>
              </w:rPr>
            </w:pPr>
            <w:r>
              <w:rPr>
                <w:b/>
                <w:sz w:val="16"/>
                <w:szCs w:val="16"/>
              </w:rPr>
              <w:t>Источник финансирования</w:t>
            </w:r>
          </w:p>
        </w:tc>
        <w:tc>
          <w:tcPr>
            <w:tcW w:w="11339" w:type="dxa"/>
            <w:gridSpan w:val="15"/>
            <w:tcBorders>
              <w:top w:val="single" w:sz="4" w:space="0" w:color="auto"/>
              <w:left w:val="single" w:sz="4" w:space="0" w:color="auto"/>
              <w:bottom w:val="single" w:sz="4" w:space="0" w:color="auto"/>
              <w:right w:val="single" w:sz="4" w:space="0" w:color="auto"/>
            </w:tcBorders>
            <w:vAlign w:val="bottom"/>
          </w:tcPr>
          <w:p w:rsidR="00E50EEE" w:rsidRDefault="00E50EEE" w:rsidP="005465A1">
            <w:pPr>
              <w:tabs>
                <w:tab w:val="left" w:pos="2018"/>
              </w:tabs>
              <w:ind w:right="176"/>
              <w:jc w:val="center"/>
              <w:rPr>
                <w:b/>
                <w:sz w:val="16"/>
                <w:szCs w:val="16"/>
              </w:rPr>
            </w:pPr>
            <w:r>
              <w:rPr>
                <w:b/>
                <w:sz w:val="16"/>
                <w:szCs w:val="16"/>
              </w:rPr>
              <w:t>Объемы финансирования,  тыс. рублей</w:t>
            </w:r>
          </w:p>
        </w:tc>
      </w:tr>
      <w:tr w:rsidR="00E50EEE" w:rsidTr="005465A1">
        <w:tc>
          <w:tcPr>
            <w:tcW w:w="1702" w:type="dxa"/>
            <w:vMerge/>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p>
        </w:tc>
        <w:tc>
          <w:tcPr>
            <w:tcW w:w="1276" w:type="dxa"/>
            <w:vMerge/>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p>
        </w:tc>
        <w:tc>
          <w:tcPr>
            <w:tcW w:w="851"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2014 г.</w:t>
            </w:r>
          </w:p>
        </w:tc>
        <w:tc>
          <w:tcPr>
            <w:tcW w:w="850"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2015 г.</w:t>
            </w:r>
          </w:p>
        </w:tc>
        <w:tc>
          <w:tcPr>
            <w:tcW w:w="709"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2016 г.</w:t>
            </w:r>
          </w:p>
        </w:tc>
        <w:tc>
          <w:tcPr>
            <w:tcW w:w="709"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2017 г.</w:t>
            </w:r>
          </w:p>
        </w:tc>
        <w:tc>
          <w:tcPr>
            <w:tcW w:w="708"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2018г.</w:t>
            </w:r>
          </w:p>
        </w:tc>
        <w:tc>
          <w:tcPr>
            <w:tcW w:w="851"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2019г.</w:t>
            </w:r>
          </w:p>
        </w:tc>
        <w:tc>
          <w:tcPr>
            <w:tcW w:w="709"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r>
              <w:rPr>
                <w:sz w:val="16"/>
                <w:szCs w:val="16"/>
              </w:rPr>
              <w:t>2020г</w:t>
            </w:r>
          </w:p>
        </w:tc>
        <w:tc>
          <w:tcPr>
            <w:tcW w:w="708"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r>
              <w:rPr>
                <w:sz w:val="16"/>
                <w:szCs w:val="16"/>
              </w:rPr>
              <w:t>2021г</w:t>
            </w:r>
          </w:p>
        </w:tc>
        <w:tc>
          <w:tcPr>
            <w:tcW w:w="709"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r>
              <w:rPr>
                <w:sz w:val="16"/>
                <w:szCs w:val="16"/>
              </w:rPr>
              <w:t>2022г</w:t>
            </w:r>
          </w:p>
        </w:tc>
        <w:tc>
          <w:tcPr>
            <w:tcW w:w="709"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r>
              <w:rPr>
                <w:sz w:val="16"/>
                <w:szCs w:val="16"/>
              </w:rPr>
              <w:t>2023г</w:t>
            </w:r>
          </w:p>
        </w:tc>
        <w:tc>
          <w:tcPr>
            <w:tcW w:w="850"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p>
          <w:p w:rsidR="00E50EEE" w:rsidRDefault="00E50EEE" w:rsidP="005465A1">
            <w:pPr>
              <w:rPr>
                <w:sz w:val="16"/>
                <w:szCs w:val="16"/>
              </w:rPr>
            </w:pPr>
            <w:r>
              <w:rPr>
                <w:sz w:val="16"/>
                <w:szCs w:val="16"/>
              </w:rPr>
              <w:t>2024г</w:t>
            </w:r>
          </w:p>
        </w:tc>
        <w:tc>
          <w:tcPr>
            <w:tcW w:w="851"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p>
          <w:p w:rsidR="00E50EEE" w:rsidRDefault="00E50EEE" w:rsidP="005465A1">
            <w:pPr>
              <w:rPr>
                <w:sz w:val="16"/>
                <w:szCs w:val="16"/>
              </w:rPr>
            </w:pPr>
            <w:r>
              <w:rPr>
                <w:sz w:val="16"/>
                <w:szCs w:val="16"/>
              </w:rPr>
              <w:t>2025г</w:t>
            </w:r>
          </w:p>
        </w:tc>
        <w:tc>
          <w:tcPr>
            <w:tcW w:w="709"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r>
              <w:rPr>
                <w:sz w:val="16"/>
                <w:szCs w:val="16"/>
              </w:rPr>
              <w:t>2026г</w:t>
            </w:r>
          </w:p>
        </w:tc>
        <w:tc>
          <w:tcPr>
            <w:tcW w:w="708"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2027г</w:t>
            </w:r>
          </w:p>
        </w:tc>
        <w:tc>
          <w:tcPr>
            <w:tcW w:w="708"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2028г</w:t>
            </w:r>
          </w:p>
        </w:tc>
      </w:tr>
      <w:tr w:rsidR="00E50EEE" w:rsidTr="005465A1">
        <w:tc>
          <w:tcPr>
            <w:tcW w:w="1702" w:type="dxa"/>
            <w:tcBorders>
              <w:top w:val="single" w:sz="4" w:space="0" w:color="auto"/>
              <w:left w:val="single" w:sz="4" w:space="0" w:color="auto"/>
              <w:bottom w:val="single" w:sz="4" w:space="0" w:color="auto"/>
              <w:right w:val="single" w:sz="4" w:space="0" w:color="auto"/>
            </w:tcBorders>
            <w:vAlign w:val="bottom"/>
          </w:tcPr>
          <w:p w:rsidR="00E50EEE" w:rsidRDefault="00E50EEE" w:rsidP="005465A1">
            <w:r>
              <w:rPr>
                <w:bCs/>
                <w:iCs/>
              </w:rPr>
              <w:t>Обеспечение реализации муниципальной программы (библиотеки)</w:t>
            </w:r>
          </w:p>
        </w:tc>
        <w:tc>
          <w:tcPr>
            <w:tcW w:w="992"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8"/>
                <w:szCs w:val="18"/>
              </w:rPr>
            </w:pPr>
            <w:r>
              <w:rPr>
                <w:sz w:val="18"/>
                <w:szCs w:val="18"/>
              </w:rPr>
              <w:t xml:space="preserve">2014-2028 </w:t>
            </w:r>
            <w:proofErr w:type="spellStart"/>
            <w:r>
              <w:rPr>
                <w:sz w:val="18"/>
                <w:szCs w:val="18"/>
              </w:rPr>
              <w:t>г</w:t>
            </w:r>
            <w:proofErr w:type="gramStart"/>
            <w:r>
              <w:rPr>
                <w:sz w:val="18"/>
                <w:szCs w:val="18"/>
              </w:rPr>
              <w:t>.г</w:t>
            </w:r>
            <w:proofErr w:type="spellEnd"/>
            <w:proofErr w:type="gramEnd"/>
          </w:p>
        </w:tc>
        <w:tc>
          <w:tcPr>
            <w:tcW w:w="1276" w:type="dxa"/>
            <w:tcBorders>
              <w:top w:val="single" w:sz="4" w:space="0" w:color="auto"/>
              <w:left w:val="single" w:sz="4" w:space="0" w:color="auto"/>
              <w:bottom w:val="single" w:sz="4" w:space="0" w:color="auto"/>
              <w:right w:val="single" w:sz="4" w:space="0" w:color="auto"/>
            </w:tcBorders>
            <w:vAlign w:val="bottom"/>
          </w:tcPr>
          <w:p w:rsidR="00E50EEE" w:rsidRDefault="00E50EEE" w:rsidP="005465A1">
            <w:r>
              <w:t>Бюджет Мазурского сельского поселения</w:t>
            </w:r>
          </w:p>
        </w:tc>
        <w:tc>
          <w:tcPr>
            <w:tcW w:w="851"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349,0</w:t>
            </w:r>
          </w:p>
        </w:tc>
        <w:tc>
          <w:tcPr>
            <w:tcW w:w="850"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389,9</w:t>
            </w:r>
          </w:p>
        </w:tc>
        <w:tc>
          <w:tcPr>
            <w:tcW w:w="709"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p>
          <w:p w:rsidR="00E50EEE" w:rsidRDefault="00E50EEE" w:rsidP="005465A1">
            <w:pPr>
              <w:rPr>
                <w:sz w:val="16"/>
                <w:szCs w:val="16"/>
              </w:rPr>
            </w:pPr>
            <w:r>
              <w:rPr>
                <w:sz w:val="16"/>
                <w:szCs w:val="16"/>
              </w:rPr>
              <w:t>319,7</w:t>
            </w:r>
          </w:p>
        </w:tc>
        <w:tc>
          <w:tcPr>
            <w:tcW w:w="709"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p>
          <w:p w:rsidR="00E50EEE" w:rsidRDefault="00E50EEE" w:rsidP="005465A1">
            <w:pPr>
              <w:rPr>
                <w:sz w:val="16"/>
                <w:szCs w:val="16"/>
              </w:rPr>
            </w:pPr>
            <w:r>
              <w:rPr>
                <w:sz w:val="16"/>
                <w:szCs w:val="16"/>
              </w:rPr>
              <w:t>365,3</w:t>
            </w:r>
          </w:p>
        </w:tc>
        <w:tc>
          <w:tcPr>
            <w:tcW w:w="708"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593,0</w:t>
            </w:r>
          </w:p>
        </w:tc>
        <w:tc>
          <w:tcPr>
            <w:tcW w:w="851"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352,0</w:t>
            </w:r>
          </w:p>
        </w:tc>
        <w:tc>
          <w:tcPr>
            <w:tcW w:w="709"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454,9</w:t>
            </w:r>
          </w:p>
        </w:tc>
        <w:tc>
          <w:tcPr>
            <w:tcW w:w="708"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0,0</w:t>
            </w:r>
          </w:p>
        </w:tc>
        <w:tc>
          <w:tcPr>
            <w:tcW w:w="709"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0,0</w:t>
            </w:r>
          </w:p>
        </w:tc>
        <w:tc>
          <w:tcPr>
            <w:tcW w:w="709"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0,00</w:t>
            </w:r>
          </w:p>
        </w:tc>
        <w:tc>
          <w:tcPr>
            <w:tcW w:w="850"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r>
              <w:rPr>
                <w:sz w:val="16"/>
                <w:szCs w:val="16"/>
              </w:rPr>
              <w:t>0,00</w:t>
            </w:r>
          </w:p>
        </w:tc>
        <w:tc>
          <w:tcPr>
            <w:tcW w:w="851"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r>
              <w:rPr>
                <w:sz w:val="16"/>
                <w:szCs w:val="16"/>
              </w:rPr>
              <w:t>0,00</w:t>
            </w:r>
          </w:p>
        </w:tc>
        <w:tc>
          <w:tcPr>
            <w:tcW w:w="709"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r>
              <w:rPr>
                <w:sz w:val="16"/>
                <w:szCs w:val="16"/>
              </w:rPr>
              <w:t>0,0</w:t>
            </w:r>
          </w:p>
        </w:tc>
        <w:tc>
          <w:tcPr>
            <w:tcW w:w="708"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0,0</w:t>
            </w:r>
          </w:p>
        </w:tc>
      </w:tr>
      <w:tr w:rsidR="00E50EEE" w:rsidTr="005465A1">
        <w:tc>
          <w:tcPr>
            <w:tcW w:w="1702"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autoSpaceDE w:val="0"/>
              <w:autoSpaceDN w:val="0"/>
              <w:adjustRightInd w:val="0"/>
            </w:pPr>
            <w:r>
              <w:rPr>
                <w:bCs/>
                <w:iCs/>
              </w:rPr>
              <w:t>Обеспечение реализации муниципальной программы СДК</w:t>
            </w:r>
          </w:p>
          <w:p w:rsidR="00E50EEE" w:rsidRDefault="00E50EEE" w:rsidP="005465A1"/>
        </w:tc>
        <w:tc>
          <w:tcPr>
            <w:tcW w:w="992"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8"/>
                <w:szCs w:val="18"/>
              </w:rPr>
            </w:pPr>
            <w:r>
              <w:rPr>
                <w:sz w:val="18"/>
                <w:szCs w:val="18"/>
              </w:rPr>
              <w:t xml:space="preserve">2014-2028 </w:t>
            </w:r>
            <w:proofErr w:type="spellStart"/>
            <w:r>
              <w:rPr>
                <w:sz w:val="18"/>
                <w:szCs w:val="18"/>
              </w:rPr>
              <w:t>г</w:t>
            </w:r>
            <w:proofErr w:type="gramStart"/>
            <w:r>
              <w:rPr>
                <w:sz w:val="18"/>
                <w:szCs w:val="18"/>
              </w:rPr>
              <w:t>.г</w:t>
            </w:r>
            <w:proofErr w:type="spellEnd"/>
            <w:proofErr w:type="gramEnd"/>
          </w:p>
        </w:tc>
        <w:tc>
          <w:tcPr>
            <w:tcW w:w="1276" w:type="dxa"/>
            <w:tcBorders>
              <w:top w:val="single" w:sz="4" w:space="0" w:color="auto"/>
              <w:left w:val="single" w:sz="4" w:space="0" w:color="auto"/>
              <w:bottom w:val="single" w:sz="4" w:space="0" w:color="auto"/>
              <w:right w:val="single" w:sz="4" w:space="0" w:color="auto"/>
            </w:tcBorders>
            <w:vAlign w:val="bottom"/>
          </w:tcPr>
          <w:p w:rsidR="00E50EEE" w:rsidRDefault="00E50EEE" w:rsidP="005465A1">
            <w:r>
              <w:t>Бюджет Мазурского сельского поселения</w:t>
            </w:r>
          </w:p>
        </w:tc>
        <w:tc>
          <w:tcPr>
            <w:tcW w:w="851"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1506,9</w:t>
            </w:r>
          </w:p>
        </w:tc>
        <w:tc>
          <w:tcPr>
            <w:tcW w:w="850"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2610,0</w:t>
            </w:r>
          </w:p>
        </w:tc>
        <w:tc>
          <w:tcPr>
            <w:tcW w:w="709"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1895,6</w:t>
            </w:r>
          </w:p>
        </w:tc>
        <w:tc>
          <w:tcPr>
            <w:tcW w:w="709"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r>
              <w:rPr>
                <w:sz w:val="16"/>
                <w:szCs w:val="16"/>
              </w:rPr>
              <w:t>2997,2</w:t>
            </w:r>
          </w:p>
        </w:tc>
        <w:tc>
          <w:tcPr>
            <w:tcW w:w="708"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r>
              <w:rPr>
                <w:sz w:val="16"/>
                <w:szCs w:val="16"/>
              </w:rPr>
              <w:t>2955,8</w:t>
            </w:r>
          </w:p>
          <w:p w:rsidR="00E50EEE" w:rsidRDefault="00E50EEE" w:rsidP="005465A1">
            <w:pPr>
              <w:rPr>
                <w:sz w:val="16"/>
                <w:szCs w:val="16"/>
              </w:rPr>
            </w:pPr>
          </w:p>
        </w:tc>
        <w:tc>
          <w:tcPr>
            <w:tcW w:w="851"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r>
              <w:rPr>
                <w:sz w:val="16"/>
                <w:szCs w:val="16"/>
              </w:rPr>
              <w:t>2584,3</w:t>
            </w:r>
          </w:p>
          <w:p w:rsidR="00E50EEE" w:rsidRDefault="00E50EEE" w:rsidP="005465A1">
            <w:pPr>
              <w:rPr>
                <w:sz w:val="16"/>
                <w:szCs w:val="16"/>
              </w:rPr>
            </w:pPr>
          </w:p>
        </w:tc>
        <w:tc>
          <w:tcPr>
            <w:tcW w:w="709"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2548,8</w:t>
            </w:r>
          </w:p>
        </w:tc>
        <w:tc>
          <w:tcPr>
            <w:tcW w:w="708"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2607,8</w:t>
            </w:r>
          </w:p>
        </w:tc>
        <w:tc>
          <w:tcPr>
            <w:tcW w:w="709"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2454,2</w:t>
            </w:r>
          </w:p>
        </w:tc>
        <w:tc>
          <w:tcPr>
            <w:tcW w:w="709"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85,4</w:t>
            </w:r>
          </w:p>
        </w:tc>
        <w:tc>
          <w:tcPr>
            <w:tcW w:w="850"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2500,0</w:t>
            </w:r>
          </w:p>
        </w:tc>
        <w:tc>
          <w:tcPr>
            <w:tcW w:w="851"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100,0</w:t>
            </w:r>
          </w:p>
        </w:tc>
        <w:tc>
          <w:tcPr>
            <w:tcW w:w="709"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100,0</w:t>
            </w:r>
          </w:p>
        </w:tc>
        <w:tc>
          <w:tcPr>
            <w:tcW w:w="708"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20,0</w:t>
            </w:r>
          </w:p>
        </w:tc>
        <w:tc>
          <w:tcPr>
            <w:tcW w:w="708"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20,0</w:t>
            </w:r>
          </w:p>
        </w:tc>
      </w:tr>
      <w:tr w:rsidR="00E50EEE" w:rsidTr="005465A1">
        <w:tc>
          <w:tcPr>
            <w:tcW w:w="1702" w:type="dxa"/>
            <w:tcBorders>
              <w:top w:val="single" w:sz="4" w:space="0" w:color="auto"/>
              <w:left w:val="single" w:sz="4" w:space="0" w:color="auto"/>
              <w:bottom w:val="single" w:sz="4" w:space="0" w:color="auto"/>
              <w:right w:val="single" w:sz="4" w:space="0" w:color="auto"/>
            </w:tcBorders>
          </w:tcPr>
          <w:p w:rsidR="00E50EEE" w:rsidRDefault="00E50EEE" w:rsidP="005465A1">
            <w:r>
              <w:t>Всего:</w:t>
            </w:r>
          </w:p>
        </w:tc>
        <w:tc>
          <w:tcPr>
            <w:tcW w:w="992" w:type="dxa"/>
            <w:tcBorders>
              <w:top w:val="single" w:sz="4" w:space="0" w:color="auto"/>
              <w:left w:val="single" w:sz="4" w:space="0" w:color="auto"/>
              <w:bottom w:val="single" w:sz="4" w:space="0" w:color="auto"/>
              <w:right w:val="single" w:sz="4" w:space="0" w:color="auto"/>
            </w:tcBorders>
          </w:tcPr>
          <w:p w:rsidR="00E50EEE" w:rsidRDefault="00E50EEE" w:rsidP="005465A1"/>
        </w:tc>
        <w:tc>
          <w:tcPr>
            <w:tcW w:w="1276" w:type="dxa"/>
            <w:tcBorders>
              <w:top w:val="single" w:sz="4" w:space="0" w:color="auto"/>
              <w:left w:val="single" w:sz="4" w:space="0" w:color="auto"/>
              <w:bottom w:val="single" w:sz="4" w:space="0" w:color="auto"/>
              <w:right w:val="single" w:sz="4" w:space="0" w:color="auto"/>
            </w:tcBorders>
          </w:tcPr>
          <w:p w:rsidR="00E50EEE" w:rsidRDefault="00E50EEE" w:rsidP="005465A1"/>
        </w:tc>
        <w:tc>
          <w:tcPr>
            <w:tcW w:w="851"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1855,9</w:t>
            </w:r>
          </w:p>
        </w:tc>
        <w:tc>
          <w:tcPr>
            <w:tcW w:w="850"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2999,9</w:t>
            </w:r>
          </w:p>
        </w:tc>
        <w:tc>
          <w:tcPr>
            <w:tcW w:w="709"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2215,3</w:t>
            </w:r>
          </w:p>
        </w:tc>
        <w:tc>
          <w:tcPr>
            <w:tcW w:w="709"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3362,5</w:t>
            </w:r>
          </w:p>
        </w:tc>
        <w:tc>
          <w:tcPr>
            <w:tcW w:w="708"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3548,8</w:t>
            </w:r>
          </w:p>
        </w:tc>
        <w:tc>
          <w:tcPr>
            <w:tcW w:w="851"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2936,3</w:t>
            </w:r>
          </w:p>
        </w:tc>
        <w:tc>
          <w:tcPr>
            <w:tcW w:w="709"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3003,7</w:t>
            </w:r>
          </w:p>
        </w:tc>
        <w:tc>
          <w:tcPr>
            <w:tcW w:w="708"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2607,8</w:t>
            </w:r>
          </w:p>
        </w:tc>
        <w:tc>
          <w:tcPr>
            <w:tcW w:w="709"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2454,2</w:t>
            </w:r>
          </w:p>
        </w:tc>
        <w:tc>
          <w:tcPr>
            <w:tcW w:w="709"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85,4</w:t>
            </w:r>
          </w:p>
        </w:tc>
        <w:tc>
          <w:tcPr>
            <w:tcW w:w="850"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2500,0</w:t>
            </w:r>
          </w:p>
        </w:tc>
        <w:tc>
          <w:tcPr>
            <w:tcW w:w="851"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100,0</w:t>
            </w:r>
          </w:p>
        </w:tc>
        <w:tc>
          <w:tcPr>
            <w:tcW w:w="709"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100,0</w:t>
            </w:r>
          </w:p>
        </w:tc>
        <w:tc>
          <w:tcPr>
            <w:tcW w:w="708"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20,0</w:t>
            </w:r>
          </w:p>
        </w:tc>
        <w:tc>
          <w:tcPr>
            <w:tcW w:w="708"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20,0</w:t>
            </w:r>
          </w:p>
        </w:tc>
      </w:tr>
    </w:tbl>
    <w:p w:rsidR="00E50EEE" w:rsidRDefault="00E50EEE" w:rsidP="00E50EEE">
      <w:pPr>
        <w:rPr>
          <w:sz w:val="24"/>
          <w:szCs w:val="24"/>
        </w:rPr>
      </w:pPr>
    </w:p>
    <w:p w:rsidR="00E50EEE" w:rsidRDefault="00E50EEE" w:rsidP="00E50EEE">
      <w:pPr>
        <w:rPr>
          <w:sz w:val="24"/>
          <w:szCs w:val="24"/>
        </w:rPr>
        <w:sectPr w:rsidR="00E50EEE">
          <w:pgSz w:w="16838" w:h="11906" w:orient="landscape"/>
          <w:pgMar w:top="284" w:right="849" w:bottom="1258" w:left="1134" w:header="709" w:footer="709" w:gutter="0"/>
          <w:cols w:space="720"/>
          <w:docGrid w:linePitch="360"/>
        </w:sectPr>
      </w:pPr>
    </w:p>
    <w:p w:rsidR="00E50EEE" w:rsidRDefault="00E50EEE" w:rsidP="00E50EEE">
      <w:pPr>
        <w:jc w:val="center"/>
        <w:rPr>
          <w:b/>
          <w:bCs/>
          <w:sz w:val="24"/>
          <w:szCs w:val="24"/>
        </w:rPr>
      </w:pPr>
    </w:p>
    <w:p w:rsidR="00E50EEE" w:rsidRDefault="00E50EEE" w:rsidP="00E50EEE">
      <w:pPr>
        <w:jc w:val="center"/>
        <w:rPr>
          <w:b/>
          <w:bCs/>
          <w:sz w:val="24"/>
          <w:szCs w:val="24"/>
        </w:rPr>
      </w:pPr>
    </w:p>
    <w:p w:rsidR="00E50EEE" w:rsidRDefault="00E50EEE" w:rsidP="00E50EEE">
      <w:pPr>
        <w:jc w:val="center"/>
        <w:rPr>
          <w:b/>
          <w:bCs/>
          <w:sz w:val="24"/>
          <w:szCs w:val="24"/>
        </w:rPr>
      </w:pPr>
      <w:r>
        <w:rPr>
          <w:b/>
          <w:bCs/>
          <w:sz w:val="24"/>
          <w:szCs w:val="24"/>
        </w:rPr>
        <w:t xml:space="preserve">Подпрограмма </w:t>
      </w:r>
    </w:p>
    <w:p w:rsidR="00E50EEE" w:rsidRDefault="00E50EEE" w:rsidP="00E50EEE">
      <w:pPr>
        <w:jc w:val="center"/>
        <w:rPr>
          <w:b/>
          <w:bCs/>
          <w:sz w:val="24"/>
          <w:szCs w:val="24"/>
        </w:rPr>
      </w:pPr>
      <w:r>
        <w:rPr>
          <w:b/>
          <w:bCs/>
          <w:sz w:val="24"/>
          <w:szCs w:val="24"/>
        </w:rPr>
        <w:t>«</w:t>
      </w:r>
      <w:r>
        <w:rPr>
          <w:b/>
          <w:bCs/>
          <w:iCs/>
          <w:sz w:val="24"/>
          <w:szCs w:val="24"/>
        </w:rPr>
        <w:t>Обеспечение реализации муниципальной программы (библиотеки)</w:t>
      </w:r>
      <w:r>
        <w:rPr>
          <w:b/>
          <w:bCs/>
          <w:sz w:val="24"/>
          <w:szCs w:val="24"/>
        </w:rPr>
        <w:t>»</w:t>
      </w:r>
    </w:p>
    <w:p w:rsidR="00E50EEE" w:rsidRDefault="00E50EEE" w:rsidP="00E50EEE">
      <w:pPr>
        <w:jc w:val="center"/>
        <w:rPr>
          <w:b/>
          <w:bCs/>
          <w:sz w:val="24"/>
          <w:szCs w:val="24"/>
        </w:rPr>
      </w:pPr>
      <w:r>
        <w:rPr>
          <w:b/>
          <w:bCs/>
          <w:sz w:val="24"/>
          <w:szCs w:val="24"/>
        </w:rPr>
        <w:t xml:space="preserve">муниципальной программы </w:t>
      </w:r>
    </w:p>
    <w:p w:rsidR="00E50EEE" w:rsidRDefault="00E50EEE" w:rsidP="00E50EEE">
      <w:pPr>
        <w:jc w:val="center"/>
        <w:rPr>
          <w:sz w:val="24"/>
          <w:szCs w:val="24"/>
        </w:rPr>
      </w:pPr>
      <w:r>
        <w:rPr>
          <w:b/>
          <w:bCs/>
          <w:sz w:val="24"/>
          <w:szCs w:val="24"/>
        </w:rPr>
        <w:t>«</w:t>
      </w:r>
      <w:r>
        <w:rPr>
          <w:b/>
          <w:sz w:val="24"/>
          <w:szCs w:val="24"/>
        </w:rPr>
        <w:t>Развитие культуры Мазурского сельского поселения Поворинского муниципального района Воронежской области на 2014 - 2028гг.</w:t>
      </w:r>
      <w:r>
        <w:rPr>
          <w:b/>
          <w:bCs/>
          <w:sz w:val="24"/>
          <w:szCs w:val="24"/>
        </w:rPr>
        <w:t>»</w:t>
      </w:r>
      <w:r>
        <w:rPr>
          <w:sz w:val="24"/>
          <w:szCs w:val="24"/>
        </w:rPr>
        <w:t xml:space="preserve"> </w:t>
      </w:r>
    </w:p>
    <w:p w:rsidR="00E50EEE" w:rsidRDefault="00E50EEE" w:rsidP="00E50EEE">
      <w:pPr>
        <w:jc w:val="center"/>
        <w:rPr>
          <w:b/>
          <w:sz w:val="24"/>
          <w:szCs w:val="24"/>
        </w:rPr>
      </w:pPr>
      <w:r>
        <w:rPr>
          <w:b/>
          <w:sz w:val="24"/>
          <w:szCs w:val="24"/>
        </w:rPr>
        <w:t>ПАСПОРТ</w:t>
      </w:r>
    </w:p>
    <w:p w:rsidR="00E50EEE" w:rsidRDefault="00E50EEE" w:rsidP="00E50EEE">
      <w:pPr>
        <w:jc w:val="center"/>
        <w:rPr>
          <w:bCs/>
          <w:sz w:val="24"/>
          <w:szCs w:val="24"/>
        </w:rPr>
      </w:pPr>
    </w:p>
    <w:p w:rsidR="00E50EEE" w:rsidRDefault="00E50EEE" w:rsidP="00E50EEE">
      <w:pPr>
        <w:jc w:val="center"/>
        <w:rPr>
          <w:bCs/>
          <w:sz w:val="24"/>
          <w:szCs w:val="24"/>
        </w:rPr>
      </w:pPr>
      <w:r>
        <w:rPr>
          <w:bCs/>
          <w:sz w:val="24"/>
          <w:szCs w:val="24"/>
        </w:rPr>
        <w:t>Подпрограммы</w:t>
      </w:r>
    </w:p>
    <w:p w:rsidR="00E50EEE" w:rsidRDefault="00E50EEE" w:rsidP="00E50EEE">
      <w:pPr>
        <w:jc w:val="center"/>
        <w:rPr>
          <w:bCs/>
          <w:sz w:val="24"/>
          <w:szCs w:val="24"/>
        </w:rPr>
      </w:pPr>
      <w:r>
        <w:rPr>
          <w:bCs/>
          <w:sz w:val="24"/>
          <w:szCs w:val="24"/>
        </w:rPr>
        <w:t>«</w:t>
      </w:r>
      <w:r>
        <w:rPr>
          <w:bCs/>
          <w:iCs/>
          <w:sz w:val="24"/>
          <w:szCs w:val="24"/>
        </w:rPr>
        <w:t>Обеспечение реализации муниципальной программы (библиотеки)</w:t>
      </w:r>
      <w:r>
        <w:rPr>
          <w:bCs/>
          <w:sz w:val="24"/>
          <w:szCs w:val="24"/>
        </w:rPr>
        <w:t>»</w:t>
      </w:r>
    </w:p>
    <w:p w:rsidR="00E50EEE" w:rsidRDefault="00E50EEE" w:rsidP="00E50EEE">
      <w:pPr>
        <w:jc w:val="center"/>
        <w:rPr>
          <w:sz w:val="24"/>
          <w:szCs w:val="24"/>
        </w:rPr>
      </w:pP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6379"/>
      </w:tblGrid>
      <w:tr w:rsidR="00E50EEE" w:rsidTr="005465A1">
        <w:tc>
          <w:tcPr>
            <w:tcW w:w="3261" w:type="dxa"/>
          </w:tcPr>
          <w:p w:rsidR="00E50EEE" w:rsidRDefault="00E50EEE" w:rsidP="005465A1">
            <w:pPr>
              <w:rPr>
                <w:sz w:val="24"/>
                <w:szCs w:val="24"/>
              </w:rPr>
            </w:pPr>
            <w:r>
              <w:rPr>
                <w:sz w:val="24"/>
                <w:szCs w:val="24"/>
              </w:rPr>
              <w:t>Наименование подпрограммы</w:t>
            </w:r>
          </w:p>
        </w:tc>
        <w:tc>
          <w:tcPr>
            <w:tcW w:w="6379" w:type="dxa"/>
          </w:tcPr>
          <w:p w:rsidR="00E50EEE" w:rsidRDefault="00E50EEE" w:rsidP="005465A1">
            <w:pPr>
              <w:rPr>
                <w:sz w:val="24"/>
                <w:szCs w:val="24"/>
              </w:rPr>
            </w:pPr>
            <w:r>
              <w:rPr>
                <w:bCs/>
                <w:iCs/>
                <w:sz w:val="24"/>
                <w:szCs w:val="24"/>
              </w:rPr>
              <w:t>Обеспечение реализации муниципальной программы (библиотеки)</w:t>
            </w:r>
          </w:p>
        </w:tc>
      </w:tr>
      <w:tr w:rsidR="00E50EEE" w:rsidTr="005465A1">
        <w:tc>
          <w:tcPr>
            <w:tcW w:w="3261" w:type="dxa"/>
          </w:tcPr>
          <w:p w:rsidR="00E50EEE" w:rsidRDefault="00E50EEE" w:rsidP="005465A1">
            <w:pPr>
              <w:rPr>
                <w:sz w:val="24"/>
                <w:szCs w:val="24"/>
              </w:rPr>
            </w:pPr>
            <w:r>
              <w:rPr>
                <w:sz w:val="24"/>
                <w:szCs w:val="24"/>
              </w:rPr>
              <w:t>Ответственный исполнитель подпрограммы</w:t>
            </w:r>
          </w:p>
        </w:tc>
        <w:tc>
          <w:tcPr>
            <w:tcW w:w="6379" w:type="dxa"/>
            <w:vAlign w:val="center"/>
          </w:tcPr>
          <w:p w:rsidR="00E50EEE" w:rsidRDefault="00E50EEE" w:rsidP="005465A1">
            <w:pPr>
              <w:rPr>
                <w:sz w:val="24"/>
                <w:szCs w:val="24"/>
              </w:rPr>
            </w:pPr>
            <w:r>
              <w:rPr>
                <w:sz w:val="24"/>
                <w:szCs w:val="24"/>
              </w:rPr>
              <w:t>Администрация Мазурского сельского поселения Поворинского муниципального района Воронежской области</w:t>
            </w:r>
          </w:p>
        </w:tc>
      </w:tr>
      <w:tr w:rsidR="00E50EEE" w:rsidTr="005465A1">
        <w:tc>
          <w:tcPr>
            <w:tcW w:w="3261" w:type="dxa"/>
          </w:tcPr>
          <w:p w:rsidR="00E50EEE" w:rsidRDefault="00E50EEE" w:rsidP="005465A1">
            <w:pPr>
              <w:rPr>
                <w:sz w:val="24"/>
                <w:szCs w:val="24"/>
              </w:rPr>
            </w:pPr>
            <w:r>
              <w:rPr>
                <w:sz w:val="24"/>
                <w:szCs w:val="24"/>
              </w:rPr>
              <w:t>Основные мероприятия подпрограммы</w:t>
            </w:r>
          </w:p>
        </w:tc>
        <w:tc>
          <w:tcPr>
            <w:tcW w:w="6379" w:type="dxa"/>
          </w:tcPr>
          <w:p w:rsidR="00E50EEE" w:rsidRDefault="00E50EEE" w:rsidP="005465A1">
            <w:pPr>
              <w:rPr>
                <w:sz w:val="24"/>
                <w:szCs w:val="24"/>
              </w:rPr>
            </w:pPr>
            <w:r>
              <w:rPr>
                <w:sz w:val="24"/>
                <w:szCs w:val="24"/>
              </w:rPr>
              <w:t>Содержание и финансовое обеспечение деятельности муниципальных учреждений библиотек</w:t>
            </w:r>
          </w:p>
        </w:tc>
      </w:tr>
      <w:tr w:rsidR="00E50EEE" w:rsidTr="005465A1">
        <w:tc>
          <w:tcPr>
            <w:tcW w:w="3261" w:type="dxa"/>
          </w:tcPr>
          <w:p w:rsidR="00E50EEE" w:rsidRDefault="00E50EEE" w:rsidP="005465A1">
            <w:pPr>
              <w:rPr>
                <w:sz w:val="24"/>
                <w:szCs w:val="24"/>
              </w:rPr>
            </w:pPr>
            <w:r>
              <w:rPr>
                <w:sz w:val="24"/>
                <w:szCs w:val="24"/>
              </w:rPr>
              <w:t>Цель подпрограммы</w:t>
            </w:r>
          </w:p>
        </w:tc>
        <w:tc>
          <w:tcPr>
            <w:tcW w:w="6379" w:type="dxa"/>
          </w:tcPr>
          <w:p w:rsidR="00E50EEE" w:rsidRDefault="00E50EEE" w:rsidP="005465A1">
            <w:pPr>
              <w:rPr>
                <w:sz w:val="24"/>
                <w:szCs w:val="24"/>
              </w:rPr>
            </w:pPr>
            <w:r>
              <w:rPr>
                <w:sz w:val="24"/>
                <w:szCs w:val="24"/>
              </w:rPr>
              <w:t>Создание условий для обеспечения эффективной деятельности муниципальных библиотек.</w:t>
            </w:r>
          </w:p>
        </w:tc>
      </w:tr>
      <w:tr w:rsidR="00E50EEE" w:rsidTr="005465A1">
        <w:tc>
          <w:tcPr>
            <w:tcW w:w="3261" w:type="dxa"/>
          </w:tcPr>
          <w:p w:rsidR="00E50EEE" w:rsidRDefault="00E50EEE" w:rsidP="005465A1">
            <w:pPr>
              <w:rPr>
                <w:sz w:val="24"/>
                <w:szCs w:val="24"/>
              </w:rPr>
            </w:pPr>
            <w:r>
              <w:rPr>
                <w:sz w:val="24"/>
                <w:szCs w:val="24"/>
              </w:rPr>
              <w:t>Задачи подпрограммы</w:t>
            </w:r>
          </w:p>
        </w:tc>
        <w:tc>
          <w:tcPr>
            <w:tcW w:w="6379" w:type="dxa"/>
            <w:vAlign w:val="center"/>
          </w:tcPr>
          <w:p w:rsidR="00E50EEE" w:rsidRDefault="00E50EEE" w:rsidP="005465A1">
            <w:pPr>
              <w:rPr>
                <w:sz w:val="24"/>
                <w:szCs w:val="24"/>
              </w:rPr>
            </w:pPr>
            <w:r>
              <w:rPr>
                <w:sz w:val="24"/>
                <w:szCs w:val="24"/>
              </w:rPr>
              <w:t>1. Совершенствование форм и методов работы муниципальных библиотек с населением.</w:t>
            </w:r>
          </w:p>
          <w:p w:rsidR="00E50EEE" w:rsidRDefault="00E50EEE" w:rsidP="005465A1">
            <w:pPr>
              <w:rPr>
                <w:sz w:val="24"/>
                <w:szCs w:val="24"/>
              </w:rPr>
            </w:pPr>
            <w:r>
              <w:rPr>
                <w:sz w:val="24"/>
                <w:szCs w:val="24"/>
              </w:rPr>
              <w:t>2. Активизация информационно-просветительской деятельности муниципальных библиотек по формированию и сохранению нравственных принципов гражданственности, патриотизма и толерантности среди населения.</w:t>
            </w:r>
          </w:p>
        </w:tc>
      </w:tr>
      <w:tr w:rsidR="00E50EEE" w:rsidTr="005465A1">
        <w:tc>
          <w:tcPr>
            <w:tcW w:w="3261" w:type="dxa"/>
          </w:tcPr>
          <w:p w:rsidR="00E50EEE" w:rsidRDefault="00E50EEE" w:rsidP="005465A1">
            <w:pPr>
              <w:rPr>
                <w:sz w:val="24"/>
                <w:szCs w:val="24"/>
              </w:rPr>
            </w:pPr>
            <w:r>
              <w:rPr>
                <w:sz w:val="24"/>
                <w:szCs w:val="24"/>
              </w:rPr>
              <w:t xml:space="preserve">Целевые показатели подпрограммы </w:t>
            </w:r>
          </w:p>
        </w:tc>
        <w:tc>
          <w:tcPr>
            <w:tcW w:w="6379" w:type="dxa"/>
          </w:tcPr>
          <w:p w:rsidR="00E50EEE" w:rsidRDefault="00E50EEE" w:rsidP="005465A1">
            <w:pPr>
              <w:rPr>
                <w:sz w:val="24"/>
                <w:szCs w:val="24"/>
              </w:rPr>
            </w:pPr>
            <w:r>
              <w:rPr>
                <w:sz w:val="24"/>
                <w:szCs w:val="24"/>
              </w:rPr>
              <w:t>1. Количество пользователей библиотек (чел.).</w:t>
            </w:r>
          </w:p>
          <w:p w:rsidR="00E50EEE" w:rsidRDefault="00E50EEE" w:rsidP="005465A1">
            <w:pPr>
              <w:rPr>
                <w:sz w:val="24"/>
                <w:szCs w:val="24"/>
              </w:rPr>
            </w:pPr>
            <w:r>
              <w:rPr>
                <w:sz w:val="24"/>
                <w:szCs w:val="24"/>
              </w:rPr>
              <w:t>2. Количество культурно-массовых мероприятий (ед.).</w:t>
            </w:r>
          </w:p>
        </w:tc>
      </w:tr>
      <w:tr w:rsidR="00E50EEE" w:rsidTr="005465A1">
        <w:tc>
          <w:tcPr>
            <w:tcW w:w="3261" w:type="dxa"/>
          </w:tcPr>
          <w:p w:rsidR="00E50EEE" w:rsidRDefault="00E50EEE" w:rsidP="005465A1">
            <w:pPr>
              <w:rPr>
                <w:sz w:val="24"/>
                <w:szCs w:val="24"/>
              </w:rPr>
            </w:pPr>
            <w:r>
              <w:rPr>
                <w:sz w:val="24"/>
                <w:szCs w:val="24"/>
              </w:rPr>
              <w:t xml:space="preserve">Сроки реализации подпрограммы </w:t>
            </w:r>
          </w:p>
        </w:tc>
        <w:tc>
          <w:tcPr>
            <w:tcW w:w="6379" w:type="dxa"/>
          </w:tcPr>
          <w:p w:rsidR="00E50EEE" w:rsidRDefault="00E50EEE" w:rsidP="005465A1">
            <w:pPr>
              <w:rPr>
                <w:sz w:val="24"/>
                <w:szCs w:val="24"/>
              </w:rPr>
            </w:pPr>
            <w:r>
              <w:rPr>
                <w:sz w:val="24"/>
                <w:szCs w:val="24"/>
              </w:rPr>
              <w:t>2014-2028 годы</w:t>
            </w:r>
          </w:p>
        </w:tc>
      </w:tr>
      <w:tr w:rsidR="00E50EEE" w:rsidTr="005465A1">
        <w:trPr>
          <w:trHeight w:val="2717"/>
        </w:trPr>
        <w:tc>
          <w:tcPr>
            <w:tcW w:w="3261" w:type="dxa"/>
            <w:tcBorders>
              <w:bottom w:val="nil"/>
            </w:tcBorders>
          </w:tcPr>
          <w:p w:rsidR="00E50EEE" w:rsidRDefault="00E50EEE" w:rsidP="005465A1">
            <w:pPr>
              <w:rPr>
                <w:sz w:val="24"/>
                <w:szCs w:val="24"/>
              </w:rPr>
            </w:pPr>
            <w:r>
              <w:rPr>
                <w:sz w:val="24"/>
                <w:szCs w:val="24"/>
              </w:rPr>
              <w:t>Ресурсное обеспечение подпрограммы</w:t>
            </w:r>
          </w:p>
          <w:p w:rsidR="00E50EEE" w:rsidRDefault="00E50EEE" w:rsidP="005465A1">
            <w:pPr>
              <w:rPr>
                <w:sz w:val="24"/>
                <w:szCs w:val="24"/>
              </w:rPr>
            </w:pPr>
          </w:p>
        </w:tc>
        <w:tc>
          <w:tcPr>
            <w:tcW w:w="6379" w:type="dxa"/>
          </w:tcPr>
          <w:p w:rsidR="00E50EEE" w:rsidRDefault="00E50EEE" w:rsidP="005465A1">
            <w:pPr>
              <w:rPr>
                <w:sz w:val="24"/>
                <w:szCs w:val="24"/>
              </w:rPr>
            </w:pPr>
            <w:r>
              <w:rPr>
                <w:sz w:val="24"/>
                <w:szCs w:val="24"/>
              </w:rPr>
              <w:t>Объем средств на реализацию подпрограммы составляет всего 2823,8</w:t>
            </w:r>
            <w:r>
              <w:rPr>
                <w:b/>
                <w:i/>
                <w:sz w:val="24"/>
                <w:szCs w:val="24"/>
              </w:rPr>
              <w:t xml:space="preserve"> </w:t>
            </w:r>
            <w:r>
              <w:rPr>
                <w:sz w:val="24"/>
                <w:szCs w:val="24"/>
              </w:rPr>
              <w:t>тыс. рублей, в том числе по годам:</w:t>
            </w:r>
          </w:p>
          <w:tbl>
            <w:tblPr>
              <w:tblW w:w="5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0"/>
              <w:gridCol w:w="4110"/>
            </w:tblGrid>
            <w:tr w:rsidR="00E50EEE" w:rsidTr="005465A1">
              <w:tc>
                <w:tcPr>
                  <w:tcW w:w="1730" w:type="dxa"/>
                </w:tcPr>
                <w:p w:rsidR="00E50EEE" w:rsidRDefault="00E50EEE" w:rsidP="005465A1">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Год</w:t>
                  </w:r>
                </w:p>
              </w:tc>
              <w:tc>
                <w:tcPr>
                  <w:tcW w:w="4110" w:type="dxa"/>
                </w:tcPr>
                <w:p w:rsidR="00E50EEE" w:rsidRDefault="00E50EEE" w:rsidP="005465A1">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Сумма</w:t>
                  </w:r>
                </w:p>
              </w:tc>
            </w:tr>
            <w:tr w:rsidR="00E50EEE" w:rsidTr="005465A1">
              <w:trPr>
                <w:trHeight w:val="413"/>
              </w:trPr>
              <w:tc>
                <w:tcPr>
                  <w:tcW w:w="1730" w:type="dxa"/>
                  <w:vAlign w:val="bottom"/>
                </w:tcPr>
                <w:p w:rsidR="00E50EEE" w:rsidRDefault="00E50EEE" w:rsidP="005465A1">
                  <w:pPr>
                    <w:pStyle w:val="ConsPlusNonformat"/>
                    <w:widowControl/>
                    <w:rPr>
                      <w:rFonts w:ascii="Times New Roman" w:hAnsi="Times New Roman" w:cs="Times New Roman"/>
                      <w:sz w:val="22"/>
                      <w:szCs w:val="22"/>
                    </w:rPr>
                  </w:pPr>
                  <w:r>
                    <w:rPr>
                      <w:rFonts w:ascii="Times New Roman" w:hAnsi="Times New Roman" w:cs="Times New Roman"/>
                      <w:sz w:val="22"/>
                      <w:szCs w:val="22"/>
                    </w:rPr>
                    <w:t>2014</w:t>
                  </w:r>
                </w:p>
              </w:tc>
              <w:tc>
                <w:tcPr>
                  <w:tcW w:w="4110" w:type="dxa"/>
                </w:tcPr>
                <w:p w:rsidR="00E50EEE" w:rsidRDefault="00E50EEE" w:rsidP="005465A1">
                  <w:pPr>
                    <w:rPr>
                      <w:color w:val="000000"/>
                      <w:sz w:val="22"/>
                      <w:szCs w:val="22"/>
                    </w:rPr>
                  </w:pPr>
                  <w:r>
                    <w:rPr>
                      <w:color w:val="000000"/>
                      <w:sz w:val="22"/>
                      <w:szCs w:val="22"/>
                    </w:rPr>
                    <w:t>349,0</w:t>
                  </w:r>
                  <w:r>
                    <w:rPr>
                      <w:vanish/>
                      <w:color w:val="000000"/>
                      <w:sz w:val="22"/>
                      <w:szCs w:val="22"/>
                    </w:rPr>
                    <w:t>8ние и финансовое обеспечение деятельности муниципальных учреждений библиоте</w:t>
                  </w:r>
                  <w:r>
                    <w:rPr>
                      <w:vanish/>
                      <w:color w:val="000000"/>
                      <w:sz w:val="22"/>
                      <w:szCs w:val="22"/>
                    </w:rPr>
                    <w:pgNum/>
                  </w:r>
                  <w:r>
                    <w:rPr>
                      <w:vanish/>
                      <w:color w:val="000000"/>
                      <w:sz w:val="22"/>
                      <w:szCs w:val="22"/>
                    </w:rPr>
                    <w:pgNum/>
                  </w:r>
                  <w:r>
                    <w:rPr>
                      <w:vanish/>
                      <w:color w:val="000000"/>
                      <w:sz w:val="22"/>
                      <w:szCs w:val="22"/>
                    </w:rPr>
                    <w:pgNum/>
                  </w:r>
                  <w:r>
                    <w:rPr>
                      <w:vanish/>
                      <w:color w:val="000000"/>
                      <w:sz w:val="22"/>
                      <w:szCs w:val="22"/>
                    </w:rPr>
                    <w:pgNum/>
                  </w:r>
                  <w:r>
                    <w:rPr>
                      <w:vanish/>
                      <w:color w:val="000000"/>
                      <w:sz w:val="22"/>
                      <w:szCs w:val="22"/>
                    </w:rPr>
                    <w:pgNum/>
                  </w:r>
                  <w:r>
                    <w:rPr>
                      <w:vanish/>
                      <w:color w:val="000000"/>
                      <w:sz w:val="22"/>
                      <w:szCs w:val="22"/>
                    </w:rPr>
                    <w:pgNum/>
                  </w:r>
                  <w:r>
                    <w:rPr>
                      <w:vanish/>
                      <w:color w:val="000000"/>
                      <w:sz w:val="22"/>
                      <w:szCs w:val="22"/>
                    </w:rPr>
                    <w:pgNum/>
                  </w:r>
                  <w:r>
                    <w:rPr>
                      <w:vanish/>
                      <w:color w:val="000000"/>
                      <w:sz w:val="22"/>
                      <w:szCs w:val="22"/>
                    </w:rPr>
                    <w:pgNum/>
                  </w:r>
                  <w:r>
                    <w:rPr>
                      <w:vanish/>
                      <w:color w:val="000000"/>
                      <w:sz w:val="22"/>
                      <w:szCs w:val="22"/>
                    </w:rPr>
                    <w:pgNum/>
                  </w:r>
                  <w:r>
                    <w:rPr>
                      <w:vanish/>
                      <w:color w:val="000000"/>
                      <w:sz w:val="22"/>
                      <w:szCs w:val="22"/>
                    </w:rPr>
                    <w:pgNum/>
                  </w:r>
                  <w:r>
                    <w:rPr>
                      <w:vanish/>
                      <w:color w:val="000000"/>
                      <w:sz w:val="22"/>
                      <w:szCs w:val="22"/>
                    </w:rPr>
                    <w:pgNum/>
                  </w:r>
                  <w:r>
                    <w:rPr>
                      <w:vanish/>
                      <w:color w:val="000000"/>
                      <w:sz w:val="22"/>
                      <w:szCs w:val="22"/>
                    </w:rPr>
                    <w:pgNum/>
                  </w:r>
                  <w:r>
                    <w:rPr>
                      <w:vanish/>
                      <w:color w:val="000000"/>
                      <w:sz w:val="22"/>
                      <w:szCs w:val="22"/>
                    </w:rPr>
                    <w:pgNum/>
                  </w:r>
                  <w:r>
                    <w:rPr>
                      <w:vanish/>
                      <w:color w:val="000000"/>
                      <w:sz w:val="22"/>
                      <w:szCs w:val="22"/>
                    </w:rPr>
                    <w:pgNum/>
                  </w:r>
                  <w:r>
                    <w:rPr>
                      <w:vanish/>
                      <w:color w:val="000000"/>
                      <w:sz w:val="22"/>
                      <w:szCs w:val="22"/>
                    </w:rPr>
                    <w:pgNum/>
                  </w:r>
                  <w:r>
                    <w:rPr>
                      <w:vanish/>
                      <w:color w:val="000000"/>
                      <w:sz w:val="22"/>
                      <w:szCs w:val="22"/>
                    </w:rPr>
                    <w:pgNum/>
                  </w:r>
                  <w:r>
                    <w:rPr>
                      <w:vanish/>
                      <w:color w:val="000000"/>
                      <w:sz w:val="22"/>
                      <w:szCs w:val="22"/>
                    </w:rPr>
                    <w:pgNum/>
                  </w:r>
                  <w:r>
                    <w:rPr>
                      <w:vanish/>
                      <w:color w:val="000000"/>
                      <w:sz w:val="22"/>
                      <w:szCs w:val="22"/>
                    </w:rPr>
                    <w:pgNum/>
                  </w:r>
                  <w:r>
                    <w:rPr>
                      <w:vanish/>
                      <w:color w:val="000000"/>
                      <w:sz w:val="22"/>
                      <w:szCs w:val="22"/>
                    </w:rPr>
                    <w:pgNum/>
                  </w:r>
                  <w:r>
                    <w:rPr>
                      <w:vanish/>
                      <w:color w:val="000000"/>
                      <w:sz w:val="22"/>
                      <w:szCs w:val="22"/>
                    </w:rPr>
                    <w:pgNum/>
                  </w:r>
                  <w:r>
                    <w:rPr>
                      <w:vanish/>
                      <w:color w:val="000000"/>
                      <w:sz w:val="22"/>
                      <w:szCs w:val="22"/>
                    </w:rPr>
                    <w:pgNum/>
                  </w:r>
                  <w:r>
                    <w:rPr>
                      <w:vanish/>
                      <w:color w:val="000000"/>
                      <w:sz w:val="22"/>
                      <w:szCs w:val="22"/>
                    </w:rPr>
                    <w:pgNum/>
                  </w:r>
                  <w:r>
                    <w:rPr>
                      <w:vanish/>
                      <w:color w:val="000000"/>
                      <w:sz w:val="22"/>
                      <w:szCs w:val="22"/>
                    </w:rPr>
                    <w:pgNum/>
                  </w:r>
                  <w:r>
                    <w:rPr>
                      <w:vanish/>
                      <w:color w:val="000000"/>
                      <w:sz w:val="22"/>
                      <w:szCs w:val="22"/>
                    </w:rPr>
                    <w:pgNum/>
                  </w:r>
                  <w:r>
                    <w:rPr>
                      <w:vanish/>
                      <w:color w:val="000000"/>
                      <w:sz w:val="22"/>
                      <w:szCs w:val="22"/>
                    </w:rPr>
                    <w:pgNum/>
                  </w:r>
                  <w:r>
                    <w:rPr>
                      <w:vanish/>
                      <w:color w:val="000000"/>
                      <w:sz w:val="22"/>
                      <w:szCs w:val="22"/>
                    </w:rPr>
                    <w:pgNum/>
                  </w:r>
                  <w:r>
                    <w:rPr>
                      <w:vanish/>
                      <w:color w:val="000000"/>
                      <w:sz w:val="22"/>
                      <w:szCs w:val="22"/>
                    </w:rPr>
                    <w:pgNum/>
                  </w:r>
                  <w:r>
                    <w:rPr>
                      <w:vanish/>
                      <w:color w:val="000000"/>
                      <w:sz w:val="22"/>
                      <w:szCs w:val="22"/>
                    </w:rPr>
                    <w:pgNum/>
                  </w:r>
                  <w:r>
                    <w:rPr>
                      <w:vanish/>
                      <w:color w:val="000000"/>
                      <w:sz w:val="22"/>
                      <w:szCs w:val="22"/>
                    </w:rPr>
                    <w:pgNum/>
                  </w:r>
                  <w:r>
                    <w:rPr>
                      <w:vanish/>
                      <w:color w:val="000000"/>
                      <w:sz w:val="22"/>
                      <w:szCs w:val="22"/>
                    </w:rPr>
                    <w:pgNum/>
                  </w:r>
                  <w:r>
                    <w:rPr>
                      <w:vanish/>
                      <w:color w:val="000000"/>
                      <w:sz w:val="22"/>
                      <w:szCs w:val="22"/>
                    </w:rPr>
                    <w:pgNum/>
                  </w:r>
                  <w:r>
                    <w:rPr>
                      <w:vanish/>
                      <w:color w:val="000000"/>
                      <w:sz w:val="22"/>
                      <w:szCs w:val="22"/>
                    </w:rPr>
                    <w:pgNum/>
                  </w:r>
                  <w:r>
                    <w:rPr>
                      <w:vanish/>
                      <w:color w:val="000000"/>
                      <w:sz w:val="22"/>
                      <w:szCs w:val="22"/>
                    </w:rPr>
                    <w:pgNum/>
                  </w:r>
                  <w:r>
                    <w:rPr>
                      <w:vanish/>
                      <w:color w:val="000000"/>
                      <w:sz w:val="22"/>
                      <w:szCs w:val="22"/>
                    </w:rPr>
                    <w:pgNum/>
                  </w:r>
                  <w:r>
                    <w:rPr>
                      <w:vanish/>
                      <w:color w:val="000000"/>
                      <w:sz w:val="22"/>
                      <w:szCs w:val="22"/>
                    </w:rPr>
                    <w:pgNum/>
                  </w:r>
                  <w:r>
                    <w:rPr>
                      <w:vanish/>
                      <w:color w:val="000000"/>
                      <w:sz w:val="22"/>
                      <w:szCs w:val="22"/>
                    </w:rPr>
                    <w:pgNum/>
                  </w:r>
                  <w:r>
                    <w:rPr>
                      <w:vanish/>
                      <w:color w:val="000000"/>
                      <w:sz w:val="22"/>
                      <w:szCs w:val="22"/>
                    </w:rPr>
                    <w:pgNum/>
                  </w:r>
                  <w:r>
                    <w:rPr>
                      <w:vanish/>
                      <w:color w:val="000000"/>
                      <w:sz w:val="22"/>
                      <w:szCs w:val="22"/>
                    </w:rPr>
                    <w:pgNum/>
                  </w:r>
                  <w:r>
                    <w:rPr>
                      <w:vanish/>
                      <w:color w:val="000000"/>
                      <w:sz w:val="22"/>
                      <w:szCs w:val="22"/>
                    </w:rPr>
                    <w:pgNum/>
                  </w:r>
                  <w:r>
                    <w:rPr>
                      <w:vanish/>
                      <w:color w:val="000000"/>
                      <w:sz w:val="22"/>
                      <w:szCs w:val="22"/>
                    </w:rPr>
                    <w:pgNum/>
                  </w:r>
                  <w:r>
                    <w:rPr>
                      <w:vanish/>
                      <w:color w:val="000000"/>
                      <w:sz w:val="22"/>
                      <w:szCs w:val="22"/>
                    </w:rPr>
                    <w:pgNum/>
                  </w:r>
                  <w:r>
                    <w:rPr>
                      <w:vanish/>
                      <w:color w:val="000000"/>
                      <w:sz w:val="22"/>
                      <w:szCs w:val="22"/>
                    </w:rPr>
                    <w:pgNum/>
                  </w:r>
                  <w:r>
                    <w:rPr>
                      <w:vanish/>
                      <w:color w:val="000000"/>
                      <w:sz w:val="22"/>
                      <w:szCs w:val="22"/>
                    </w:rPr>
                    <w:pgNum/>
                  </w:r>
                  <w:r>
                    <w:rPr>
                      <w:vanish/>
                      <w:color w:val="000000"/>
                      <w:sz w:val="22"/>
                      <w:szCs w:val="22"/>
                    </w:rPr>
                    <w:pgNum/>
                  </w:r>
                  <w:r>
                    <w:rPr>
                      <w:vanish/>
                      <w:color w:val="000000"/>
                      <w:sz w:val="22"/>
                      <w:szCs w:val="22"/>
                    </w:rPr>
                    <w:pgNum/>
                  </w:r>
                  <w:r>
                    <w:rPr>
                      <w:vanish/>
                      <w:color w:val="000000"/>
                      <w:sz w:val="22"/>
                      <w:szCs w:val="22"/>
                    </w:rPr>
                    <w:pgNum/>
                  </w:r>
                </w:p>
              </w:tc>
            </w:tr>
            <w:tr w:rsidR="00E50EEE" w:rsidTr="005465A1">
              <w:trPr>
                <w:trHeight w:val="417"/>
              </w:trPr>
              <w:tc>
                <w:tcPr>
                  <w:tcW w:w="1730" w:type="dxa"/>
                  <w:vAlign w:val="bottom"/>
                </w:tcPr>
                <w:p w:rsidR="00E50EEE" w:rsidRDefault="00E50EEE" w:rsidP="005465A1">
                  <w:pPr>
                    <w:pStyle w:val="ConsPlusNonformat"/>
                    <w:widowControl/>
                    <w:rPr>
                      <w:rFonts w:ascii="Times New Roman" w:hAnsi="Times New Roman" w:cs="Times New Roman"/>
                      <w:sz w:val="22"/>
                      <w:szCs w:val="22"/>
                    </w:rPr>
                  </w:pPr>
                  <w:r>
                    <w:rPr>
                      <w:rFonts w:ascii="Times New Roman" w:hAnsi="Times New Roman" w:cs="Times New Roman"/>
                      <w:sz w:val="22"/>
                      <w:szCs w:val="22"/>
                    </w:rPr>
                    <w:t>2015</w:t>
                  </w:r>
                </w:p>
              </w:tc>
              <w:tc>
                <w:tcPr>
                  <w:tcW w:w="4110" w:type="dxa"/>
                </w:tcPr>
                <w:p w:rsidR="00E50EEE" w:rsidRDefault="00E50EEE" w:rsidP="005465A1">
                  <w:pPr>
                    <w:rPr>
                      <w:color w:val="000000"/>
                      <w:sz w:val="22"/>
                      <w:szCs w:val="22"/>
                    </w:rPr>
                  </w:pPr>
                  <w:r>
                    <w:rPr>
                      <w:color w:val="000000"/>
                      <w:sz w:val="22"/>
                      <w:szCs w:val="22"/>
                    </w:rPr>
                    <w:t>389,9</w:t>
                  </w:r>
                </w:p>
              </w:tc>
            </w:tr>
            <w:tr w:rsidR="00E50EEE" w:rsidTr="005465A1">
              <w:trPr>
                <w:trHeight w:val="393"/>
              </w:trPr>
              <w:tc>
                <w:tcPr>
                  <w:tcW w:w="1730" w:type="dxa"/>
                  <w:vAlign w:val="bottom"/>
                </w:tcPr>
                <w:p w:rsidR="00E50EEE" w:rsidRDefault="00E50EEE" w:rsidP="005465A1">
                  <w:pPr>
                    <w:pStyle w:val="ConsPlusNonformat"/>
                    <w:widowControl/>
                    <w:rPr>
                      <w:rFonts w:ascii="Times New Roman" w:hAnsi="Times New Roman" w:cs="Times New Roman"/>
                      <w:sz w:val="22"/>
                      <w:szCs w:val="22"/>
                    </w:rPr>
                  </w:pPr>
                  <w:r>
                    <w:rPr>
                      <w:rFonts w:ascii="Times New Roman" w:hAnsi="Times New Roman" w:cs="Times New Roman"/>
                      <w:sz w:val="22"/>
                      <w:szCs w:val="22"/>
                    </w:rPr>
                    <w:t>2016</w:t>
                  </w:r>
                </w:p>
              </w:tc>
              <w:tc>
                <w:tcPr>
                  <w:tcW w:w="4110" w:type="dxa"/>
                </w:tcPr>
                <w:p w:rsidR="00E50EEE" w:rsidRDefault="00E50EEE" w:rsidP="005465A1">
                  <w:pPr>
                    <w:rPr>
                      <w:color w:val="000000"/>
                      <w:sz w:val="22"/>
                      <w:szCs w:val="22"/>
                    </w:rPr>
                  </w:pPr>
                  <w:r>
                    <w:rPr>
                      <w:color w:val="000000"/>
                      <w:sz w:val="22"/>
                      <w:szCs w:val="22"/>
                    </w:rPr>
                    <w:t>319,7</w:t>
                  </w:r>
                </w:p>
              </w:tc>
            </w:tr>
            <w:tr w:rsidR="00E50EEE" w:rsidTr="005465A1">
              <w:tc>
                <w:tcPr>
                  <w:tcW w:w="1730" w:type="dxa"/>
                  <w:vAlign w:val="bottom"/>
                </w:tcPr>
                <w:p w:rsidR="00E50EEE" w:rsidRDefault="00E50EEE" w:rsidP="005465A1">
                  <w:pPr>
                    <w:pStyle w:val="ConsPlusNonformat"/>
                    <w:widowControl/>
                    <w:rPr>
                      <w:rFonts w:ascii="Times New Roman" w:hAnsi="Times New Roman" w:cs="Times New Roman"/>
                      <w:sz w:val="22"/>
                      <w:szCs w:val="22"/>
                    </w:rPr>
                  </w:pPr>
                  <w:r>
                    <w:rPr>
                      <w:rFonts w:ascii="Times New Roman" w:hAnsi="Times New Roman" w:cs="Times New Roman"/>
                      <w:sz w:val="22"/>
                      <w:szCs w:val="22"/>
                    </w:rPr>
                    <w:t>2017</w:t>
                  </w:r>
                </w:p>
              </w:tc>
              <w:tc>
                <w:tcPr>
                  <w:tcW w:w="4110" w:type="dxa"/>
                </w:tcPr>
                <w:p w:rsidR="00E50EEE" w:rsidRDefault="00E50EEE" w:rsidP="005465A1">
                  <w:pPr>
                    <w:rPr>
                      <w:sz w:val="22"/>
                      <w:szCs w:val="22"/>
                    </w:rPr>
                  </w:pPr>
                  <w:r>
                    <w:rPr>
                      <w:color w:val="000000"/>
                      <w:sz w:val="22"/>
                      <w:szCs w:val="22"/>
                    </w:rPr>
                    <w:t>365,3</w:t>
                  </w:r>
                </w:p>
              </w:tc>
            </w:tr>
            <w:tr w:rsidR="00E50EEE" w:rsidTr="005465A1">
              <w:tc>
                <w:tcPr>
                  <w:tcW w:w="1730" w:type="dxa"/>
                  <w:vAlign w:val="bottom"/>
                </w:tcPr>
                <w:p w:rsidR="00E50EEE" w:rsidRDefault="00E50EEE" w:rsidP="005465A1">
                  <w:pPr>
                    <w:pStyle w:val="ConsPlusNonformat"/>
                    <w:widowControl/>
                    <w:rPr>
                      <w:rFonts w:ascii="Times New Roman" w:hAnsi="Times New Roman" w:cs="Times New Roman"/>
                      <w:sz w:val="22"/>
                      <w:szCs w:val="22"/>
                    </w:rPr>
                  </w:pPr>
                  <w:r>
                    <w:rPr>
                      <w:rFonts w:ascii="Times New Roman" w:hAnsi="Times New Roman" w:cs="Times New Roman"/>
                      <w:sz w:val="22"/>
                      <w:szCs w:val="22"/>
                    </w:rPr>
                    <w:t>2018</w:t>
                  </w:r>
                </w:p>
              </w:tc>
              <w:tc>
                <w:tcPr>
                  <w:tcW w:w="4110" w:type="dxa"/>
                </w:tcPr>
                <w:p w:rsidR="00E50EEE" w:rsidRDefault="00E50EEE" w:rsidP="005465A1">
                  <w:pPr>
                    <w:rPr>
                      <w:sz w:val="22"/>
                      <w:szCs w:val="22"/>
                    </w:rPr>
                  </w:pPr>
                  <w:r>
                    <w:rPr>
                      <w:sz w:val="22"/>
                      <w:szCs w:val="22"/>
                    </w:rPr>
                    <w:t>593,0</w:t>
                  </w:r>
                </w:p>
              </w:tc>
            </w:tr>
            <w:tr w:rsidR="00E50EEE" w:rsidTr="005465A1">
              <w:tc>
                <w:tcPr>
                  <w:tcW w:w="1730" w:type="dxa"/>
                  <w:vAlign w:val="bottom"/>
                </w:tcPr>
                <w:p w:rsidR="00E50EEE" w:rsidRDefault="00E50EEE" w:rsidP="005465A1">
                  <w:pPr>
                    <w:pStyle w:val="ConsPlusNonformat"/>
                    <w:widowControl/>
                    <w:rPr>
                      <w:rFonts w:ascii="Times New Roman" w:hAnsi="Times New Roman" w:cs="Times New Roman"/>
                      <w:sz w:val="22"/>
                      <w:szCs w:val="22"/>
                    </w:rPr>
                  </w:pPr>
                  <w:r>
                    <w:rPr>
                      <w:rFonts w:ascii="Times New Roman" w:hAnsi="Times New Roman" w:cs="Times New Roman"/>
                      <w:sz w:val="22"/>
                      <w:szCs w:val="22"/>
                    </w:rPr>
                    <w:t>2019</w:t>
                  </w:r>
                </w:p>
              </w:tc>
              <w:tc>
                <w:tcPr>
                  <w:tcW w:w="4110" w:type="dxa"/>
                </w:tcPr>
                <w:p w:rsidR="00E50EEE" w:rsidRDefault="00E50EEE" w:rsidP="005465A1">
                  <w:pPr>
                    <w:rPr>
                      <w:sz w:val="22"/>
                      <w:szCs w:val="22"/>
                    </w:rPr>
                  </w:pPr>
                  <w:r>
                    <w:rPr>
                      <w:color w:val="000000"/>
                      <w:sz w:val="22"/>
                      <w:szCs w:val="22"/>
                    </w:rPr>
                    <w:t>352,0</w:t>
                  </w:r>
                </w:p>
              </w:tc>
            </w:tr>
            <w:tr w:rsidR="00E50EEE" w:rsidTr="005465A1">
              <w:tc>
                <w:tcPr>
                  <w:tcW w:w="1730" w:type="dxa"/>
                  <w:vAlign w:val="bottom"/>
                </w:tcPr>
                <w:p w:rsidR="00E50EEE" w:rsidRDefault="00E50EEE" w:rsidP="005465A1">
                  <w:pPr>
                    <w:pStyle w:val="ConsPlusNonformat"/>
                    <w:widowControl/>
                    <w:rPr>
                      <w:rFonts w:ascii="Times New Roman" w:hAnsi="Times New Roman" w:cs="Times New Roman"/>
                      <w:sz w:val="22"/>
                      <w:szCs w:val="22"/>
                    </w:rPr>
                  </w:pPr>
                  <w:r>
                    <w:rPr>
                      <w:rFonts w:ascii="Times New Roman" w:hAnsi="Times New Roman" w:cs="Times New Roman"/>
                      <w:sz w:val="22"/>
                      <w:szCs w:val="22"/>
                    </w:rPr>
                    <w:t>2020</w:t>
                  </w:r>
                </w:p>
              </w:tc>
              <w:tc>
                <w:tcPr>
                  <w:tcW w:w="4110" w:type="dxa"/>
                </w:tcPr>
                <w:p w:rsidR="00E50EEE" w:rsidRDefault="00E50EEE" w:rsidP="005465A1">
                  <w:pPr>
                    <w:rPr>
                      <w:color w:val="000000"/>
                      <w:sz w:val="22"/>
                      <w:szCs w:val="22"/>
                    </w:rPr>
                  </w:pPr>
                  <w:r>
                    <w:rPr>
                      <w:color w:val="000000"/>
                      <w:sz w:val="22"/>
                      <w:szCs w:val="22"/>
                    </w:rPr>
                    <w:t>454,9</w:t>
                  </w:r>
                </w:p>
              </w:tc>
            </w:tr>
            <w:tr w:rsidR="00E50EEE" w:rsidTr="005465A1">
              <w:tc>
                <w:tcPr>
                  <w:tcW w:w="1730" w:type="dxa"/>
                  <w:vAlign w:val="bottom"/>
                </w:tcPr>
                <w:p w:rsidR="00E50EEE" w:rsidRDefault="00E50EEE" w:rsidP="005465A1">
                  <w:pPr>
                    <w:pStyle w:val="ConsPlusNonformat"/>
                    <w:widowControl/>
                    <w:rPr>
                      <w:rFonts w:ascii="Times New Roman" w:hAnsi="Times New Roman" w:cs="Times New Roman"/>
                      <w:sz w:val="22"/>
                      <w:szCs w:val="22"/>
                    </w:rPr>
                  </w:pPr>
                  <w:r>
                    <w:rPr>
                      <w:rFonts w:ascii="Times New Roman" w:hAnsi="Times New Roman" w:cs="Times New Roman"/>
                      <w:sz w:val="22"/>
                      <w:szCs w:val="22"/>
                    </w:rPr>
                    <w:t>2021</w:t>
                  </w:r>
                </w:p>
              </w:tc>
              <w:tc>
                <w:tcPr>
                  <w:tcW w:w="4110" w:type="dxa"/>
                </w:tcPr>
                <w:p w:rsidR="00E50EEE" w:rsidRDefault="00E50EEE" w:rsidP="005465A1">
                  <w:pPr>
                    <w:rPr>
                      <w:color w:val="000000"/>
                      <w:sz w:val="22"/>
                      <w:szCs w:val="22"/>
                    </w:rPr>
                  </w:pPr>
                  <w:r>
                    <w:rPr>
                      <w:color w:val="000000"/>
                      <w:sz w:val="22"/>
                      <w:szCs w:val="22"/>
                    </w:rPr>
                    <w:t>0,0</w:t>
                  </w:r>
                </w:p>
              </w:tc>
            </w:tr>
            <w:tr w:rsidR="00E50EEE" w:rsidTr="005465A1">
              <w:tc>
                <w:tcPr>
                  <w:tcW w:w="1730" w:type="dxa"/>
                  <w:vAlign w:val="bottom"/>
                </w:tcPr>
                <w:p w:rsidR="00E50EEE" w:rsidRDefault="00E50EEE" w:rsidP="005465A1">
                  <w:pPr>
                    <w:pStyle w:val="ConsPlusNonformat"/>
                    <w:widowControl/>
                    <w:rPr>
                      <w:rFonts w:ascii="Times New Roman" w:hAnsi="Times New Roman" w:cs="Times New Roman"/>
                      <w:sz w:val="22"/>
                      <w:szCs w:val="22"/>
                    </w:rPr>
                  </w:pPr>
                  <w:r>
                    <w:rPr>
                      <w:rFonts w:ascii="Times New Roman" w:hAnsi="Times New Roman" w:cs="Times New Roman"/>
                      <w:sz w:val="22"/>
                      <w:szCs w:val="22"/>
                    </w:rPr>
                    <w:t>2022</w:t>
                  </w:r>
                </w:p>
              </w:tc>
              <w:tc>
                <w:tcPr>
                  <w:tcW w:w="4110" w:type="dxa"/>
                </w:tcPr>
                <w:p w:rsidR="00E50EEE" w:rsidRDefault="00E50EEE" w:rsidP="005465A1">
                  <w:pPr>
                    <w:rPr>
                      <w:color w:val="000000"/>
                      <w:sz w:val="22"/>
                      <w:szCs w:val="22"/>
                    </w:rPr>
                  </w:pPr>
                  <w:r>
                    <w:rPr>
                      <w:color w:val="000000"/>
                      <w:sz w:val="22"/>
                      <w:szCs w:val="22"/>
                    </w:rPr>
                    <w:t>0,0</w:t>
                  </w:r>
                </w:p>
              </w:tc>
            </w:tr>
            <w:tr w:rsidR="00E50EEE" w:rsidTr="005465A1">
              <w:tc>
                <w:tcPr>
                  <w:tcW w:w="1730" w:type="dxa"/>
                  <w:vAlign w:val="bottom"/>
                </w:tcPr>
                <w:p w:rsidR="00E50EEE" w:rsidRDefault="00E50EEE" w:rsidP="005465A1">
                  <w:pPr>
                    <w:pStyle w:val="ConsPlusNonformat"/>
                    <w:widowControl/>
                    <w:rPr>
                      <w:rFonts w:ascii="Times New Roman" w:hAnsi="Times New Roman" w:cs="Times New Roman"/>
                      <w:sz w:val="22"/>
                      <w:szCs w:val="22"/>
                    </w:rPr>
                  </w:pPr>
                  <w:r>
                    <w:rPr>
                      <w:rFonts w:ascii="Times New Roman" w:hAnsi="Times New Roman" w:cs="Times New Roman"/>
                      <w:sz w:val="22"/>
                      <w:szCs w:val="22"/>
                    </w:rPr>
                    <w:t>2023</w:t>
                  </w:r>
                </w:p>
              </w:tc>
              <w:tc>
                <w:tcPr>
                  <w:tcW w:w="4110" w:type="dxa"/>
                </w:tcPr>
                <w:p w:rsidR="00E50EEE" w:rsidRDefault="00E50EEE" w:rsidP="005465A1">
                  <w:pPr>
                    <w:rPr>
                      <w:color w:val="000000"/>
                      <w:sz w:val="22"/>
                      <w:szCs w:val="22"/>
                    </w:rPr>
                  </w:pPr>
                  <w:r>
                    <w:rPr>
                      <w:color w:val="000000"/>
                      <w:sz w:val="22"/>
                      <w:szCs w:val="22"/>
                    </w:rPr>
                    <w:t>0,0</w:t>
                  </w:r>
                </w:p>
              </w:tc>
            </w:tr>
            <w:tr w:rsidR="00E50EEE" w:rsidTr="005465A1">
              <w:tc>
                <w:tcPr>
                  <w:tcW w:w="1730" w:type="dxa"/>
                  <w:vAlign w:val="bottom"/>
                </w:tcPr>
                <w:p w:rsidR="00E50EEE" w:rsidRDefault="00E50EEE" w:rsidP="005465A1">
                  <w:pPr>
                    <w:pStyle w:val="ConsPlusNonformat"/>
                    <w:widowControl/>
                    <w:rPr>
                      <w:rFonts w:ascii="Times New Roman" w:hAnsi="Times New Roman" w:cs="Times New Roman"/>
                      <w:sz w:val="22"/>
                      <w:szCs w:val="22"/>
                    </w:rPr>
                  </w:pPr>
                  <w:r>
                    <w:rPr>
                      <w:rFonts w:ascii="Times New Roman" w:hAnsi="Times New Roman" w:cs="Times New Roman"/>
                      <w:sz w:val="22"/>
                      <w:szCs w:val="22"/>
                    </w:rPr>
                    <w:t>2024</w:t>
                  </w:r>
                </w:p>
              </w:tc>
              <w:tc>
                <w:tcPr>
                  <w:tcW w:w="4110" w:type="dxa"/>
                </w:tcPr>
                <w:p w:rsidR="00E50EEE" w:rsidRDefault="00E50EEE" w:rsidP="005465A1">
                  <w:pPr>
                    <w:rPr>
                      <w:color w:val="000000"/>
                      <w:sz w:val="22"/>
                      <w:szCs w:val="22"/>
                    </w:rPr>
                  </w:pPr>
                  <w:r>
                    <w:rPr>
                      <w:color w:val="000000"/>
                      <w:sz w:val="22"/>
                      <w:szCs w:val="22"/>
                    </w:rPr>
                    <w:t>0,0</w:t>
                  </w:r>
                </w:p>
              </w:tc>
            </w:tr>
            <w:tr w:rsidR="00E50EEE" w:rsidTr="005465A1">
              <w:tc>
                <w:tcPr>
                  <w:tcW w:w="1730" w:type="dxa"/>
                  <w:vAlign w:val="bottom"/>
                </w:tcPr>
                <w:p w:rsidR="00E50EEE" w:rsidRDefault="00E50EEE" w:rsidP="005465A1">
                  <w:pPr>
                    <w:pStyle w:val="ConsPlusNonformat"/>
                    <w:widowControl/>
                    <w:rPr>
                      <w:rFonts w:ascii="Times New Roman" w:hAnsi="Times New Roman" w:cs="Times New Roman"/>
                      <w:sz w:val="22"/>
                      <w:szCs w:val="22"/>
                    </w:rPr>
                  </w:pPr>
                  <w:r>
                    <w:rPr>
                      <w:rFonts w:ascii="Times New Roman" w:hAnsi="Times New Roman" w:cs="Times New Roman"/>
                      <w:sz w:val="22"/>
                      <w:szCs w:val="22"/>
                    </w:rPr>
                    <w:t>2025</w:t>
                  </w:r>
                </w:p>
              </w:tc>
              <w:tc>
                <w:tcPr>
                  <w:tcW w:w="4110" w:type="dxa"/>
                </w:tcPr>
                <w:p w:rsidR="00E50EEE" w:rsidRDefault="00E50EEE" w:rsidP="005465A1">
                  <w:pPr>
                    <w:rPr>
                      <w:color w:val="000000"/>
                      <w:sz w:val="22"/>
                      <w:szCs w:val="22"/>
                    </w:rPr>
                  </w:pPr>
                  <w:r>
                    <w:rPr>
                      <w:color w:val="000000"/>
                      <w:sz w:val="22"/>
                      <w:szCs w:val="22"/>
                    </w:rPr>
                    <w:t>0,0</w:t>
                  </w:r>
                </w:p>
              </w:tc>
            </w:tr>
            <w:tr w:rsidR="00E50EEE" w:rsidTr="005465A1">
              <w:tc>
                <w:tcPr>
                  <w:tcW w:w="1730" w:type="dxa"/>
                  <w:vAlign w:val="bottom"/>
                </w:tcPr>
                <w:p w:rsidR="00E50EEE" w:rsidRDefault="00E50EEE" w:rsidP="005465A1">
                  <w:pPr>
                    <w:pStyle w:val="ConsPlusNonformat"/>
                    <w:widowControl/>
                    <w:rPr>
                      <w:rFonts w:ascii="Times New Roman" w:hAnsi="Times New Roman" w:cs="Times New Roman"/>
                      <w:sz w:val="22"/>
                      <w:szCs w:val="22"/>
                    </w:rPr>
                  </w:pPr>
                  <w:r>
                    <w:rPr>
                      <w:rFonts w:ascii="Times New Roman" w:hAnsi="Times New Roman" w:cs="Times New Roman"/>
                      <w:sz w:val="22"/>
                      <w:szCs w:val="22"/>
                    </w:rPr>
                    <w:t>2026</w:t>
                  </w:r>
                </w:p>
              </w:tc>
              <w:tc>
                <w:tcPr>
                  <w:tcW w:w="4110" w:type="dxa"/>
                </w:tcPr>
                <w:p w:rsidR="00E50EEE" w:rsidRDefault="00E50EEE" w:rsidP="005465A1">
                  <w:pPr>
                    <w:rPr>
                      <w:color w:val="000000"/>
                      <w:sz w:val="22"/>
                      <w:szCs w:val="22"/>
                    </w:rPr>
                  </w:pPr>
                  <w:r>
                    <w:rPr>
                      <w:color w:val="000000"/>
                      <w:sz w:val="22"/>
                      <w:szCs w:val="22"/>
                    </w:rPr>
                    <w:t>0,0</w:t>
                  </w:r>
                </w:p>
              </w:tc>
            </w:tr>
            <w:tr w:rsidR="00E50EEE" w:rsidTr="005465A1">
              <w:tc>
                <w:tcPr>
                  <w:tcW w:w="1730" w:type="dxa"/>
                  <w:vAlign w:val="bottom"/>
                </w:tcPr>
                <w:p w:rsidR="00E50EEE" w:rsidRDefault="00E50EEE" w:rsidP="005465A1">
                  <w:pPr>
                    <w:pStyle w:val="ConsPlusNonformat"/>
                    <w:widowControl/>
                    <w:rPr>
                      <w:rFonts w:ascii="Times New Roman" w:hAnsi="Times New Roman" w:cs="Times New Roman"/>
                      <w:sz w:val="22"/>
                      <w:szCs w:val="22"/>
                    </w:rPr>
                  </w:pPr>
                  <w:r>
                    <w:rPr>
                      <w:rFonts w:ascii="Times New Roman" w:hAnsi="Times New Roman" w:cs="Times New Roman"/>
                      <w:sz w:val="22"/>
                      <w:szCs w:val="22"/>
                    </w:rPr>
                    <w:t>2027</w:t>
                  </w:r>
                </w:p>
              </w:tc>
              <w:tc>
                <w:tcPr>
                  <w:tcW w:w="4110" w:type="dxa"/>
                </w:tcPr>
                <w:p w:rsidR="00E50EEE" w:rsidRDefault="00E50EEE" w:rsidP="005465A1">
                  <w:pPr>
                    <w:rPr>
                      <w:color w:val="000000"/>
                      <w:sz w:val="22"/>
                      <w:szCs w:val="22"/>
                    </w:rPr>
                  </w:pPr>
                  <w:r>
                    <w:rPr>
                      <w:color w:val="000000"/>
                      <w:sz w:val="22"/>
                      <w:szCs w:val="22"/>
                    </w:rPr>
                    <w:t>0,0</w:t>
                  </w:r>
                </w:p>
              </w:tc>
            </w:tr>
            <w:tr w:rsidR="00E50EEE" w:rsidTr="005465A1">
              <w:tc>
                <w:tcPr>
                  <w:tcW w:w="1730" w:type="dxa"/>
                  <w:vAlign w:val="bottom"/>
                </w:tcPr>
                <w:p w:rsidR="00E50EEE" w:rsidRDefault="00E50EEE" w:rsidP="005465A1">
                  <w:pPr>
                    <w:pStyle w:val="ConsPlusNonformat"/>
                    <w:widowControl/>
                    <w:rPr>
                      <w:rFonts w:ascii="Times New Roman" w:hAnsi="Times New Roman" w:cs="Times New Roman"/>
                      <w:sz w:val="22"/>
                      <w:szCs w:val="22"/>
                    </w:rPr>
                  </w:pPr>
                  <w:r>
                    <w:rPr>
                      <w:rFonts w:ascii="Times New Roman" w:hAnsi="Times New Roman" w:cs="Times New Roman"/>
                      <w:sz w:val="22"/>
                      <w:szCs w:val="22"/>
                    </w:rPr>
                    <w:t>2028</w:t>
                  </w:r>
                </w:p>
              </w:tc>
              <w:tc>
                <w:tcPr>
                  <w:tcW w:w="4110" w:type="dxa"/>
                </w:tcPr>
                <w:p w:rsidR="00E50EEE" w:rsidRDefault="00E50EEE" w:rsidP="005465A1">
                  <w:pPr>
                    <w:rPr>
                      <w:color w:val="000000"/>
                      <w:sz w:val="22"/>
                      <w:szCs w:val="22"/>
                    </w:rPr>
                  </w:pPr>
                  <w:r>
                    <w:rPr>
                      <w:color w:val="000000"/>
                      <w:sz w:val="22"/>
                      <w:szCs w:val="22"/>
                    </w:rPr>
                    <w:t>0,0</w:t>
                  </w:r>
                </w:p>
              </w:tc>
            </w:tr>
          </w:tbl>
          <w:p w:rsidR="00E50EEE" w:rsidRDefault="00E50EEE" w:rsidP="005465A1">
            <w:pPr>
              <w:rPr>
                <w:sz w:val="24"/>
                <w:szCs w:val="24"/>
              </w:rPr>
            </w:pPr>
          </w:p>
        </w:tc>
      </w:tr>
      <w:tr w:rsidR="00E50EEE" w:rsidTr="005465A1">
        <w:tc>
          <w:tcPr>
            <w:tcW w:w="3261" w:type="dxa"/>
          </w:tcPr>
          <w:p w:rsidR="00E50EEE" w:rsidRDefault="00E50EEE" w:rsidP="005465A1">
            <w:pPr>
              <w:rPr>
                <w:sz w:val="24"/>
                <w:szCs w:val="24"/>
              </w:rPr>
            </w:pPr>
            <w:r>
              <w:rPr>
                <w:sz w:val="24"/>
                <w:szCs w:val="24"/>
              </w:rPr>
              <w:lastRenderedPageBreak/>
              <w:t>Ожидаемые результаты реализации подпрограммы</w:t>
            </w:r>
          </w:p>
        </w:tc>
        <w:tc>
          <w:tcPr>
            <w:tcW w:w="6379" w:type="dxa"/>
          </w:tcPr>
          <w:p w:rsidR="00E50EEE" w:rsidRDefault="00E50EEE" w:rsidP="005465A1">
            <w:pPr>
              <w:rPr>
                <w:sz w:val="24"/>
                <w:szCs w:val="24"/>
              </w:rPr>
            </w:pPr>
            <w:r>
              <w:rPr>
                <w:sz w:val="24"/>
                <w:szCs w:val="24"/>
              </w:rPr>
              <w:t>1. Количество пользователей библиотек не менее 1000 чел.</w:t>
            </w:r>
          </w:p>
          <w:p w:rsidR="00E50EEE" w:rsidRDefault="00E50EEE" w:rsidP="005465A1">
            <w:pPr>
              <w:rPr>
                <w:sz w:val="24"/>
                <w:szCs w:val="24"/>
              </w:rPr>
            </w:pPr>
            <w:r>
              <w:rPr>
                <w:sz w:val="24"/>
                <w:szCs w:val="24"/>
              </w:rPr>
              <w:t>2. Количество культурно-массовых мероприятий не менее  12</w:t>
            </w:r>
            <w:r>
              <w:rPr>
                <w:color w:val="FF0000"/>
                <w:sz w:val="24"/>
                <w:szCs w:val="24"/>
              </w:rPr>
              <w:t xml:space="preserve"> </w:t>
            </w:r>
            <w:r>
              <w:rPr>
                <w:sz w:val="24"/>
                <w:szCs w:val="24"/>
              </w:rPr>
              <w:t>ед.</w:t>
            </w:r>
          </w:p>
        </w:tc>
      </w:tr>
    </w:tbl>
    <w:p w:rsidR="00E50EEE" w:rsidRDefault="00E50EEE" w:rsidP="00E50EEE">
      <w:pPr>
        <w:rPr>
          <w:sz w:val="24"/>
          <w:szCs w:val="24"/>
        </w:rPr>
      </w:pPr>
    </w:p>
    <w:p w:rsidR="00E50EEE" w:rsidRDefault="00E50EEE" w:rsidP="00E50EEE">
      <w:pPr>
        <w:jc w:val="center"/>
        <w:rPr>
          <w:b/>
          <w:sz w:val="24"/>
          <w:szCs w:val="24"/>
        </w:rPr>
      </w:pPr>
    </w:p>
    <w:p w:rsidR="00E50EEE" w:rsidRDefault="00E50EEE" w:rsidP="00E50EEE">
      <w:pPr>
        <w:jc w:val="center"/>
        <w:rPr>
          <w:b/>
          <w:sz w:val="24"/>
          <w:szCs w:val="24"/>
        </w:rPr>
      </w:pPr>
      <w:r>
        <w:rPr>
          <w:b/>
          <w:sz w:val="24"/>
          <w:szCs w:val="24"/>
        </w:rPr>
        <w:t>РАЗДЕЛ 1 « ХАРАКТЕРИСТИКА СФЕРЫ РЕАЛИЗАЦИИ ПОДПРОГРАММЫ МУНИЦИПАЛЬНОЙ ПРОГРАММЫ»</w:t>
      </w:r>
    </w:p>
    <w:p w:rsidR="00E50EEE" w:rsidRDefault="00E50EEE" w:rsidP="00E50EEE">
      <w:pPr>
        <w:contextualSpacing/>
        <w:rPr>
          <w:sz w:val="24"/>
          <w:szCs w:val="24"/>
        </w:rPr>
      </w:pPr>
    </w:p>
    <w:p w:rsidR="00E50EEE" w:rsidRDefault="00E50EEE" w:rsidP="00E50EEE">
      <w:pPr>
        <w:contextualSpacing/>
        <w:rPr>
          <w:sz w:val="24"/>
          <w:szCs w:val="24"/>
        </w:rPr>
      </w:pPr>
      <w:r>
        <w:rPr>
          <w:sz w:val="24"/>
          <w:szCs w:val="24"/>
        </w:rPr>
        <w:t xml:space="preserve">Библиотечное обслуживание в Мазурском сельском поселении осуществляет сельская библиотека, входящая в состав МКУК «Досуговый центр Мазурского сельского поселения» </w:t>
      </w:r>
    </w:p>
    <w:p w:rsidR="00E50EEE" w:rsidRDefault="00E50EEE" w:rsidP="00E50EEE">
      <w:pPr>
        <w:rPr>
          <w:sz w:val="24"/>
          <w:szCs w:val="24"/>
        </w:rPr>
      </w:pPr>
      <w:r>
        <w:rPr>
          <w:sz w:val="24"/>
          <w:szCs w:val="24"/>
        </w:rPr>
        <w:t>Библиотеки являются культурными центрами местного сообщества. Здесь проходят самые разнообразные по форме и содержанию мероприятия, повышающие культурный уровень жителей.</w:t>
      </w:r>
    </w:p>
    <w:p w:rsidR="00E50EEE" w:rsidRDefault="00E50EEE" w:rsidP="00E50EEE">
      <w:pPr>
        <w:rPr>
          <w:sz w:val="24"/>
          <w:szCs w:val="24"/>
        </w:rPr>
      </w:pPr>
      <w:r>
        <w:rPr>
          <w:sz w:val="24"/>
          <w:szCs w:val="24"/>
        </w:rPr>
        <w:t>Библиотека выполняет, в том числе и рекламную роль по привлечению читателей, информированию их об имеющемся  библиотечном фонде, который составил на начало 2020 года</w:t>
      </w:r>
      <w:r>
        <w:rPr>
          <w:color w:val="FF0000"/>
          <w:sz w:val="24"/>
          <w:szCs w:val="24"/>
        </w:rPr>
        <w:t xml:space="preserve"> </w:t>
      </w:r>
      <w:r>
        <w:rPr>
          <w:sz w:val="24"/>
          <w:szCs w:val="24"/>
        </w:rPr>
        <w:t>20228 экземпляров.</w:t>
      </w:r>
    </w:p>
    <w:p w:rsidR="00E50EEE" w:rsidRDefault="00E50EEE" w:rsidP="00E50EEE">
      <w:pPr>
        <w:rPr>
          <w:sz w:val="24"/>
          <w:szCs w:val="24"/>
        </w:rPr>
      </w:pPr>
      <w:r>
        <w:rPr>
          <w:sz w:val="24"/>
          <w:szCs w:val="24"/>
        </w:rPr>
        <w:t>Библиотечные фонды пополняются в соответствии с запросами читателей, которые постоянно изучаются и анализируются специалистами библиотечной системы.</w:t>
      </w:r>
    </w:p>
    <w:p w:rsidR="00E50EEE" w:rsidRDefault="00E50EEE" w:rsidP="00E50EEE">
      <w:pPr>
        <w:rPr>
          <w:sz w:val="24"/>
          <w:szCs w:val="24"/>
        </w:rPr>
      </w:pPr>
      <w:proofErr w:type="spellStart"/>
      <w:r>
        <w:rPr>
          <w:sz w:val="24"/>
          <w:szCs w:val="24"/>
        </w:rPr>
        <w:t>Обновляемость</w:t>
      </w:r>
      <w:proofErr w:type="spellEnd"/>
      <w:r>
        <w:rPr>
          <w:sz w:val="24"/>
          <w:szCs w:val="24"/>
        </w:rPr>
        <w:t xml:space="preserve"> библиотечного фонда в общем объеме хранения для новых поступлений составила 2,0 %.</w:t>
      </w:r>
    </w:p>
    <w:p w:rsidR="00E50EEE" w:rsidRDefault="00E50EEE" w:rsidP="00E50EEE">
      <w:pPr>
        <w:rPr>
          <w:sz w:val="24"/>
          <w:szCs w:val="24"/>
        </w:rPr>
      </w:pPr>
      <w:r>
        <w:rPr>
          <w:sz w:val="24"/>
          <w:szCs w:val="24"/>
        </w:rPr>
        <w:t>Несмотря на позитивную динамику развития муниципальной библиотеки, существует ряд проблем.</w:t>
      </w:r>
    </w:p>
    <w:p w:rsidR="00E50EEE" w:rsidRDefault="00E50EEE" w:rsidP="00E50EEE">
      <w:pPr>
        <w:rPr>
          <w:sz w:val="24"/>
          <w:szCs w:val="24"/>
        </w:rPr>
      </w:pPr>
      <w:r>
        <w:rPr>
          <w:sz w:val="24"/>
          <w:szCs w:val="24"/>
        </w:rPr>
        <w:t xml:space="preserve">Данные проблемы отражаются на основных показателях деятельности библиотеки: уменьшаются общее количество единиц библиотечного фонда, его </w:t>
      </w:r>
      <w:proofErr w:type="spellStart"/>
      <w:r>
        <w:rPr>
          <w:sz w:val="24"/>
          <w:szCs w:val="24"/>
        </w:rPr>
        <w:t>обновляемость</w:t>
      </w:r>
      <w:proofErr w:type="spellEnd"/>
      <w:r>
        <w:rPr>
          <w:sz w:val="24"/>
          <w:szCs w:val="24"/>
        </w:rPr>
        <w:t xml:space="preserve">, </w:t>
      </w:r>
      <w:proofErr w:type="spellStart"/>
      <w:r>
        <w:rPr>
          <w:sz w:val="24"/>
          <w:szCs w:val="24"/>
        </w:rPr>
        <w:t>книгообеспеченность</w:t>
      </w:r>
      <w:proofErr w:type="spellEnd"/>
      <w:r>
        <w:rPr>
          <w:sz w:val="24"/>
          <w:szCs w:val="24"/>
        </w:rPr>
        <w:t>, книговыдача. Что непосредственно сказывается на качестве и своевременности предоставления библиотечных услуг населению.</w:t>
      </w:r>
    </w:p>
    <w:p w:rsidR="00E50EEE" w:rsidRDefault="00E50EEE" w:rsidP="00E50EEE">
      <w:pPr>
        <w:rPr>
          <w:sz w:val="24"/>
          <w:szCs w:val="24"/>
        </w:rPr>
      </w:pPr>
      <w:r>
        <w:rPr>
          <w:sz w:val="24"/>
          <w:szCs w:val="24"/>
        </w:rPr>
        <w:t>Вышеуказанные проблемы можно решать только комплексно, посредством реализации данной подпрограммы.</w:t>
      </w:r>
    </w:p>
    <w:p w:rsidR="00E50EEE" w:rsidRDefault="00E50EEE" w:rsidP="00E50EEE">
      <w:pPr>
        <w:rPr>
          <w:sz w:val="24"/>
          <w:szCs w:val="24"/>
        </w:rPr>
      </w:pPr>
      <w:r>
        <w:rPr>
          <w:sz w:val="24"/>
          <w:szCs w:val="24"/>
        </w:rPr>
        <w:t>В рамках реализации подпрограммы планируется:</w:t>
      </w:r>
    </w:p>
    <w:p w:rsidR="00E50EEE" w:rsidRDefault="00E50EEE" w:rsidP="00E50EEE">
      <w:pPr>
        <w:rPr>
          <w:sz w:val="24"/>
          <w:szCs w:val="24"/>
        </w:rPr>
      </w:pPr>
      <w:r>
        <w:rPr>
          <w:sz w:val="24"/>
          <w:szCs w:val="24"/>
        </w:rPr>
        <w:t xml:space="preserve">- разработка, внедрение и распространение новых информационных продуктов и </w:t>
      </w:r>
      <w:proofErr w:type="gramStart"/>
      <w:r>
        <w:rPr>
          <w:sz w:val="24"/>
          <w:szCs w:val="24"/>
        </w:rPr>
        <w:t>Интернет-технологий</w:t>
      </w:r>
      <w:proofErr w:type="gramEnd"/>
      <w:r>
        <w:rPr>
          <w:sz w:val="24"/>
          <w:szCs w:val="24"/>
        </w:rPr>
        <w:t>;</w:t>
      </w:r>
    </w:p>
    <w:p w:rsidR="00E50EEE" w:rsidRDefault="00E50EEE" w:rsidP="00E50EEE">
      <w:pPr>
        <w:rPr>
          <w:sz w:val="24"/>
          <w:szCs w:val="24"/>
        </w:rPr>
      </w:pPr>
      <w:r>
        <w:rPr>
          <w:sz w:val="24"/>
          <w:szCs w:val="24"/>
        </w:rPr>
        <w:t>- совершенствование форм и методов работы с населением;</w:t>
      </w:r>
    </w:p>
    <w:p w:rsidR="00E50EEE" w:rsidRDefault="00E50EEE" w:rsidP="00E50EEE">
      <w:pPr>
        <w:rPr>
          <w:sz w:val="24"/>
          <w:szCs w:val="24"/>
        </w:rPr>
      </w:pPr>
      <w:r>
        <w:rPr>
          <w:sz w:val="24"/>
          <w:szCs w:val="24"/>
        </w:rPr>
        <w:t>- пополнение библиотечных фондов с учетом информационных, образовательных потребностей и культурных запросов населения;</w:t>
      </w:r>
    </w:p>
    <w:p w:rsidR="00E50EEE" w:rsidRDefault="00E50EEE" w:rsidP="00E50EEE">
      <w:pPr>
        <w:rPr>
          <w:sz w:val="24"/>
          <w:szCs w:val="24"/>
        </w:rPr>
      </w:pPr>
      <w:r>
        <w:rPr>
          <w:sz w:val="24"/>
          <w:szCs w:val="24"/>
        </w:rPr>
        <w:t>- проведение информационных, обучающих, культурно-массовых мероприятий для различной категории населения;</w:t>
      </w:r>
    </w:p>
    <w:p w:rsidR="00E50EEE" w:rsidRDefault="00E50EEE" w:rsidP="00E50EEE">
      <w:pPr>
        <w:rPr>
          <w:sz w:val="24"/>
          <w:szCs w:val="24"/>
        </w:rPr>
      </w:pPr>
      <w:r>
        <w:rPr>
          <w:sz w:val="24"/>
          <w:szCs w:val="24"/>
        </w:rPr>
        <w:t>- повышение квалификации библиотечных кадров.</w:t>
      </w:r>
    </w:p>
    <w:p w:rsidR="00E50EEE" w:rsidRDefault="00E50EEE" w:rsidP="00E50EEE">
      <w:pPr>
        <w:rPr>
          <w:sz w:val="24"/>
          <w:szCs w:val="24"/>
        </w:rPr>
      </w:pPr>
      <w:r>
        <w:rPr>
          <w:sz w:val="24"/>
          <w:szCs w:val="24"/>
        </w:rPr>
        <w:t>Риски, связанные с достижением целей, решением задач подпрограммы, оценка их масштабов и последствий, а также формирование системы мер по их предотвращению соответствуют рискам муниципальной программы, представленным в разделе 1 муниципальной программы.</w:t>
      </w:r>
    </w:p>
    <w:p w:rsidR="00E50EEE" w:rsidRDefault="00E50EEE" w:rsidP="00E50EEE">
      <w:pPr>
        <w:jc w:val="center"/>
        <w:rPr>
          <w:sz w:val="24"/>
          <w:szCs w:val="24"/>
        </w:rPr>
      </w:pPr>
    </w:p>
    <w:p w:rsidR="00E50EEE" w:rsidRDefault="00E50EEE" w:rsidP="00E50EEE">
      <w:pPr>
        <w:jc w:val="center"/>
        <w:rPr>
          <w:b/>
          <w:sz w:val="24"/>
          <w:szCs w:val="24"/>
        </w:rPr>
      </w:pPr>
      <w:r>
        <w:rPr>
          <w:b/>
          <w:sz w:val="24"/>
          <w:szCs w:val="24"/>
        </w:rPr>
        <w:t>РАЗДЕЛ 2 «ЦЕЛИ, ЗАДАЧИ И ПОКАЗАТЕЛИ,</w:t>
      </w:r>
    </w:p>
    <w:p w:rsidR="00E50EEE" w:rsidRDefault="00E50EEE" w:rsidP="00E50EEE">
      <w:pPr>
        <w:jc w:val="center"/>
        <w:rPr>
          <w:b/>
          <w:sz w:val="24"/>
          <w:szCs w:val="24"/>
        </w:rPr>
      </w:pPr>
      <w:r>
        <w:rPr>
          <w:b/>
          <w:sz w:val="24"/>
          <w:szCs w:val="24"/>
        </w:rPr>
        <w:t>ОСНОВНЫЕ ОЖИДАЕМЫЕ КОНЕЧНЫЕ РЕЗУЛЬТАТЫ,</w:t>
      </w:r>
    </w:p>
    <w:p w:rsidR="00E50EEE" w:rsidRDefault="00E50EEE" w:rsidP="00E50EEE">
      <w:pPr>
        <w:jc w:val="center"/>
        <w:rPr>
          <w:b/>
          <w:sz w:val="24"/>
          <w:szCs w:val="24"/>
        </w:rPr>
      </w:pPr>
      <w:r>
        <w:rPr>
          <w:b/>
          <w:sz w:val="24"/>
          <w:szCs w:val="24"/>
        </w:rPr>
        <w:t>СРОКИ И ЭТАПЫ РЕАЛИЗАЦИИ ПОДПРОГРАММЫ МУНИЦИПАЛЬНОЙ ПРОГРАММЫ»</w:t>
      </w:r>
    </w:p>
    <w:p w:rsidR="00E50EEE" w:rsidRDefault="00E50EEE" w:rsidP="00E50EEE">
      <w:pPr>
        <w:jc w:val="center"/>
        <w:rPr>
          <w:sz w:val="24"/>
          <w:szCs w:val="24"/>
        </w:rPr>
      </w:pPr>
    </w:p>
    <w:p w:rsidR="00E50EEE" w:rsidRDefault="00E50EEE" w:rsidP="00E50EEE">
      <w:pPr>
        <w:rPr>
          <w:sz w:val="24"/>
          <w:szCs w:val="24"/>
        </w:rPr>
      </w:pPr>
      <w:r>
        <w:rPr>
          <w:sz w:val="24"/>
          <w:szCs w:val="24"/>
        </w:rPr>
        <w:t>Приоритеты реализации подпрограммы соответствуют приоритетам муниципальной программы в целом.</w:t>
      </w:r>
    </w:p>
    <w:p w:rsidR="00E50EEE" w:rsidRDefault="00E50EEE" w:rsidP="00E50EEE">
      <w:pPr>
        <w:rPr>
          <w:sz w:val="24"/>
          <w:szCs w:val="24"/>
        </w:rPr>
      </w:pPr>
      <w:r>
        <w:rPr>
          <w:sz w:val="24"/>
          <w:szCs w:val="24"/>
        </w:rPr>
        <w:t xml:space="preserve">Целью подпрограммы является создание условий для обеспечения эффективной деятельности муниципальной библиотеки. </w:t>
      </w:r>
    </w:p>
    <w:p w:rsidR="00E50EEE" w:rsidRDefault="00E50EEE" w:rsidP="00E50EEE">
      <w:pPr>
        <w:rPr>
          <w:sz w:val="24"/>
          <w:szCs w:val="24"/>
        </w:rPr>
      </w:pPr>
      <w:r>
        <w:rPr>
          <w:sz w:val="24"/>
          <w:szCs w:val="24"/>
        </w:rPr>
        <w:t>Для достижения цели подпрограммы должно быть обеспечено решение следующих задач:</w:t>
      </w:r>
    </w:p>
    <w:p w:rsidR="00E50EEE" w:rsidRDefault="00E50EEE" w:rsidP="00E50EEE">
      <w:pPr>
        <w:rPr>
          <w:sz w:val="24"/>
          <w:szCs w:val="24"/>
        </w:rPr>
      </w:pPr>
      <w:r>
        <w:rPr>
          <w:sz w:val="24"/>
          <w:szCs w:val="24"/>
        </w:rPr>
        <w:t>1) совершенствование форм и методов работы муниципальной библиотеки с населением;</w:t>
      </w:r>
    </w:p>
    <w:p w:rsidR="00E50EEE" w:rsidRDefault="00E50EEE" w:rsidP="00E50EEE">
      <w:pPr>
        <w:rPr>
          <w:sz w:val="24"/>
          <w:szCs w:val="24"/>
        </w:rPr>
      </w:pPr>
      <w:r>
        <w:rPr>
          <w:sz w:val="24"/>
          <w:szCs w:val="24"/>
        </w:rPr>
        <w:lastRenderedPageBreak/>
        <w:t>2) активизация информационно-просветительской деятельности муниципальных библиотеки по формированию и сохранению нравственных принципов гражданственности, патриотизма и толерантности среди населения.</w:t>
      </w:r>
    </w:p>
    <w:p w:rsidR="00E50EEE" w:rsidRDefault="00E50EEE" w:rsidP="00E50EEE">
      <w:pPr>
        <w:rPr>
          <w:sz w:val="24"/>
          <w:szCs w:val="24"/>
        </w:rPr>
      </w:pPr>
      <w:r>
        <w:rPr>
          <w:sz w:val="24"/>
          <w:szCs w:val="24"/>
        </w:rPr>
        <w:t>Целевые показатели по итогам реализации подпрограммы.</w:t>
      </w:r>
    </w:p>
    <w:p w:rsidR="00E50EEE" w:rsidRDefault="00E50EEE" w:rsidP="00E50EEE">
      <w:pPr>
        <w:numPr>
          <w:ilvl w:val="0"/>
          <w:numId w:val="7"/>
        </w:numPr>
        <w:ind w:left="0" w:firstLine="0"/>
        <w:jc w:val="both"/>
        <w:rPr>
          <w:sz w:val="24"/>
          <w:szCs w:val="24"/>
        </w:rPr>
      </w:pPr>
      <w:r>
        <w:rPr>
          <w:sz w:val="24"/>
          <w:szCs w:val="24"/>
        </w:rPr>
        <w:t xml:space="preserve">Количество пользователей библиотек (чел.). </w:t>
      </w:r>
    </w:p>
    <w:p w:rsidR="00E50EEE" w:rsidRDefault="00E50EEE" w:rsidP="00E50EEE">
      <w:pPr>
        <w:rPr>
          <w:sz w:val="24"/>
          <w:szCs w:val="24"/>
        </w:rPr>
      </w:pPr>
      <w:r>
        <w:rPr>
          <w:sz w:val="24"/>
          <w:szCs w:val="24"/>
        </w:rPr>
        <w:t xml:space="preserve">Показатель включен в федеральный (региональный) план статистических работ. </w:t>
      </w:r>
    </w:p>
    <w:p w:rsidR="00E50EEE" w:rsidRDefault="00E50EEE" w:rsidP="00E50EEE">
      <w:pPr>
        <w:numPr>
          <w:ilvl w:val="0"/>
          <w:numId w:val="7"/>
        </w:numPr>
        <w:ind w:left="0" w:firstLine="0"/>
        <w:jc w:val="both"/>
        <w:rPr>
          <w:sz w:val="24"/>
          <w:szCs w:val="24"/>
        </w:rPr>
      </w:pPr>
      <w:r>
        <w:rPr>
          <w:sz w:val="24"/>
          <w:szCs w:val="24"/>
        </w:rPr>
        <w:t>Количество культурно-массовых мероприятий (ед.).</w:t>
      </w:r>
    </w:p>
    <w:p w:rsidR="00E50EEE" w:rsidRDefault="00E50EEE" w:rsidP="00E50EEE">
      <w:pPr>
        <w:rPr>
          <w:sz w:val="24"/>
          <w:szCs w:val="24"/>
        </w:rPr>
      </w:pPr>
      <w:r>
        <w:rPr>
          <w:sz w:val="24"/>
          <w:szCs w:val="24"/>
        </w:rPr>
        <w:t>Ожидаемыми конечными результатами данной подпрограммы являются:</w:t>
      </w:r>
    </w:p>
    <w:p w:rsidR="00E50EEE" w:rsidRDefault="00E50EEE" w:rsidP="00E50EEE">
      <w:pPr>
        <w:rPr>
          <w:sz w:val="24"/>
          <w:szCs w:val="24"/>
        </w:rPr>
      </w:pPr>
      <w:r>
        <w:rPr>
          <w:sz w:val="24"/>
          <w:szCs w:val="24"/>
        </w:rPr>
        <w:t>1) количество пользователей библиотек не менее 1000 чел.;</w:t>
      </w:r>
    </w:p>
    <w:p w:rsidR="00E50EEE" w:rsidRDefault="00E50EEE" w:rsidP="00E50EEE">
      <w:pPr>
        <w:rPr>
          <w:sz w:val="24"/>
          <w:szCs w:val="24"/>
        </w:rPr>
      </w:pPr>
      <w:r>
        <w:rPr>
          <w:sz w:val="24"/>
          <w:szCs w:val="24"/>
        </w:rPr>
        <w:t>2) количество культурно-массовых мероприятий не менее  12 ед.</w:t>
      </w:r>
    </w:p>
    <w:p w:rsidR="00E50EEE" w:rsidRDefault="00E50EEE" w:rsidP="00E50EEE">
      <w:pPr>
        <w:rPr>
          <w:sz w:val="24"/>
          <w:szCs w:val="24"/>
        </w:rPr>
      </w:pPr>
      <w:r>
        <w:rPr>
          <w:sz w:val="24"/>
          <w:szCs w:val="24"/>
        </w:rPr>
        <w:t xml:space="preserve">  Подпрограмма носит постоянный характер. В силу постоянного характера решаемых в рамках подпрограммы задач, выделение отдельных этапов ее реализации не предусматривается.</w:t>
      </w:r>
    </w:p>
    <w:p w:rsidR="00E50EEE" w:rsidRDefault="00E50EEE" w:rsidP="00E50EEE">
      <w:pPr>
        <w:rPr>
          <w:sz w:val="24"/>
          <w:szCs w:val="24"/>
        </w:rPr>
      </w:pPr>
    </w:p>
    <w:p w:rsidR="00E50EEE" w:rsidRDefault="00E50EEE" w:rsidP="00E50EEE">
      <w:pPr>
        <w:jc w:val="center"/>
        <w:rPr>
          <w:b/>
          <w:sz w:val="24"/>
          <w:szCs w:val="24"/>
        </w:rPr>
      </w:pPr>
      <w:r>
        <w:rPr>
          <w:b/>
          <w:sz w:val="24"/>
          <w:szCs w:val="24"/>
        </w:rPr>
        <w:t>РАЗДЕЛ 3 «ХАРАКТЕРИСТИКА ОСНОВНЫХ МЕРОПРИЯТИЙ И МЕРОПРИЯТИЙ ВЕДОМСТВЕННЫХ ЦЕЛЕВЫХ ПРОГРАММ ПОДПРОГРАММЫ МУНИЦИПАЛЬНОЙ ПРОГРАММЫ»</w:t>
      </w:r>
    </w:p>
    <w:p w:rsidR="00E50EEE" w:rsidRDefault="00E50EEE" w:rsidP="00E50EEE">
      <w:pPr>
        <w:jc w:val="center"/>
        <w:rPr>
          <w:b/>
          <w:sz w:val="24"/>
          <w:szCs w:val="24"/>
        </w:rPr>
      </w:pPr>
    </w:p>
    <w:p w:rsidR="00E50EEE" w:rsidRDefault="00E50EEE" w:rsidP="00E50EEE">
      <w:pPr>
        <w:rPr>
          <w:sz w:val="24"/>
          <w:szCs w:val="24"/>
        </w:rPr>
      </w:pPr>
      <w:r>
        <w:rPr>
          <w:sz w:val="24"/>
          <w:szCs w:val="24"/>
        </w:rPr>
        <w:t>К основным мероприятиям подпрограммы муниципальной программы относятся:</w:t>
      </w:r>
    </w:p>
    <w:p w:rsidR="00E50EEE" w:rsidRDefault="00E50EEE" w:rsidP="00E50EEE">
      <w:pPr>
        <w:rPr>
          <w:sz w:val="24"/>
          <w:szCs w:val="24"/>
        </w:rPr>
      </w:pPr>
      <w:r>
        <w:rPr>
          <w:sz w:val="24"/>
          <w:szCs w:val="24"/>
        </w:rPr>
        <w:t>- обеспечение библиотечного и информационного обслуживания - пополнение библиотечного фонда новыми изданиями, сохранение количества читателей, информационно-просветительская деятельность;</w:t>
      </w:r>
    </w:p>
    <w:p w:rsidR="00E50EEE" w:rsidRDefault="00E50EEE" w:rsidP="00E50EEE">
      <w:pPr>
        <w:rPr>
          <w:sz w:val="24"/>
          <w:szCs w:val="24"/>
        </w:rPr>
      </w:pPr>
      <w:r>
        <w:rPr>
          <w:sz w:val="24"/>
          <w:szCs w:val="24"/>
        </w:rPr>
        <w:t xml:space="preserve">- обеспечение организации и проведения культурно-массовых мероприятий – массовые мероприятия библиотек по привлечению и информированию читателей. </w:t>
      </w:r>
    </w:p>
    <w:p w:rsidR="00E50EEE" w:rsidRDefault="00E50EEE" w:rsidP="00E50EEE">
      <w:pPr>
        <w:rPr>
          <w:sz w:val="24"/>
          <w:szCs w:val="24"/>
        </w:rPr>
      </w:pPr>
    </w:p>
    <w:p w:rsidR="00E50EEE" w:rsidRDefault="00E50EEE" w:rsidP="00E50EEE">
      <w:pPr>
        <w:shd w:val="clear" w:color="auto" w:fill="FFFFFF"/>
        <w:ind w:right="5"/>
        <w:jc w:val="center"/>
        <w:rPr>
          <w:b/>
          <w:sz w:val="24"/>
          <w:szCs w:val="24"/>
        </w:rPr>
      </w:pPr>
      <w:r>
        <w:rPr>
          <w:b/>
          <w:bCs/>
          <w:sz w:val="24"/>
          <w:szCs w:val="24"/>
        </w:rPr>
        <w:t xml:space="preserve">РАЗДЕЛ 4. </w:t>
      </w:r>
      <w:r>
        <w:rPr>
          <w:b/>
          <w:sz w:val="24"/>
          <w:szCs w:val="24"/>
        </w:rPr>
        <w:t>АНАЛИЗ РИСКОВ РЕАЛИЗАЦИИ ПОДПРОГРАММЫ И ОПИСАНИЕ МЕР УПРАВЛЕНИЯ РИСКАМИ РЕАЛИЗАЦИИ ПОДПРОГРАММЫ</w:t>
      </w:r>
    </w:p>
    <w:p w:rsidR="00E50EEE" w:rsidRDefault="00E50EEE" w:rsidP="00E50EEE">
      <w:pPr>
        <w:shd w:val="clear" w:color="auto" w:fill="FFFFFF"/>
        <w:ind w:right="5"/>
        <w:jc w:val="center"/>
        <w:rPr>
          <w:b/>
          <w:sz w:val="24"/>
          <w:szCs w:val="24"/>
        </w:rPr>
      </w:pPr>
    </w:p>
    <w:p w:rsidR="00E50EEE" w:rsidRDefault="00E50EEE" w:rsidP="00E50EEE">
      <w:pPr>
        <w:shd w:val="clear" w:color="auto" w:fill="FFFFFF"/>
        <w:rPr>
          <w:sz w:val="24"/>
          <w:szCs w:val="24"/>
        </w:rPr>
      </w:pPr>
      <w:r>
        <w:rPr>
          <w:sz w:val="24"/>
          <w:szCs w:val="24"/>
        </w:rPr>
        <w:t>Для успешной реализации поставленных задач подпрограммы был проведен анализ рисков, которые могут повлиять на ее выполнение.</w:t>
      </w:r>
    </w:p>
    <w:p w:rsidR="00E50EEE" w:rsidRDefault="00E50EEE" w:rsidP="00E50EEE">
      <w:pPr>
        <w:shd w:val="clear" w:color="auto" w:fill="FFFFFF"/>
        <w:rPr>
          <w:sz w:val="24"/>
          <w:szCs w:val="24"/>
        </w:rPr>
      </w:pPr>
      <w:r>
        <w:rPr>
          <w:sz w:val="24"/>
          <w:szCs w:val="24"/>
        </w:rPr>
        <w:t>К рискам реализации подпрограммы следует отнести  следующие:</w:t>
      </w:r>
    </w:p>
    <w:p w:rsidR="00E50EEE" w:rsidRDefault="00E50EEE" w:rsidP="00E50EEE">
      <w:pPr>
        <w:shd w:val="clear" w:color="auto" w:fill="FFFFFF"/>
        <w:ind w:right="10"/>
        <w:rPr>
          <w:sz w:val="24"/>
          <w:szCs w:val="24"/>
        </w:rPr>
      </w:pPr>
      <w:r>
        <w:rPr>
          <w:sz w:val="24"/>
          <w:szCs w:val="24"/>
        </w:rPr>
        <w:t>1.Финансовые риски.</w:t>
      </w:r>
    </w:p>
    <w:p w:rsidR="00E50EEE" w:rsidRDefault="00E50EEE" w:rsidP="00E50EEE">
      <w:pPr>
        <w:shd w:val="clear" w:color="auto" w:fill="FFFFFF"/>
        <w:rPr>
          <w:sz w:val="24"/>
          <w:szCs w:val="24"/>
        </w:rPr>
      </w:pPr>
      <w:r>
        <w:rPr>
          <w:sz w:val="24"/>
          <w:szCs w:val="24"/>
        </w:rPr>
        <w:t xml:space="preserve">Финансовые риски относятся к наиболее </w:t>
      </w:r>
      <w:proofErr w:type="gramStart"/>
      <w:r>
        <w:rPr>
          <w:sz w:val="24"/>
          <w:szCs w:val="24"/>
        </w:rPr>
        <w:t>важным</w:t>
      </w:r>
      <w:proofErr w:type="gramEnd"/>
      <w:r>
        <w:rPr>
          <w:sz w:val="24"/>
          <w:szCs w:val="24"/>
        </w:rPr>
        <w:t>. Любое сокращение финансирования со стороны местного бюджета повлечет неисполнение мероприятий подпрограммы, как следствие, ее невыполнение.</w:t>
      </w:r>
    </w:p>
    <w:p w:rsidR="00E50EEE" w:rsidRDefault="00E50EEE" w:rsidP="00E50EEE">
      <w:pPr>
        <w:shd w:val="clear" w:color="auto" w:fill="FFFFFF"/>
        <w:rPr>
          <w:sz w:val="24"/>
          <w:szCs w:val="24"/>
        </w:rPr>
      </w:pPr>
      <w:r>
        <w:rPr>
          <w:sz w:val="24"/>
          <w:szCs w:val="24"/>
        </w:rPr>
        <w:t>К финансовым рискам также относятся неэффективное и нерациональное использование ресурсов подпрограммы.</w:t>
      </w:r>
    </w:p>
    <w:p w:rsidR="00E50EEE" w:rsidRDefault="00E50EEE" w:rsidP="00E50EEE">
      <w:pPr>
        <w:shd w:val="clear" w:color="auto" w:fill="FFFFFF"/>
        <w:rPr>
          <w:sz w:val="24"/>
          <w:szCs w:val="24"/>
        </w:rPr>
      </w:pPr>
      <w:r>
        <w:rPr>
          <w:sz w:val="24"/>
          <w:szCs w:val="24"/>
        </w:rPr>
        <w:t>2.Законодательные риски.</w:t>
      </w:r>
    </w:p>
    <w:p w:rsidR="00E50EEE" w:rsidRDefault="00E50EEE" w:rsidP="00E50EEE">
      <w:pPr>
        <w:shd w:val="clear" w:color="auto" w:fill="FFFFFF"/>
        <w:rPr>
          <w:sz w:val="24"/>
          <w:szCs w:val="24"/>
        </w:rPr>
      </w:pPr>
      <w:r>
        <w:rPr>
          <w:sz w:val="24"/>
          <w:szCs w:val="24"/>
        </w:rPr>
        <w:t>В период реализации подпрограммы планируется внесение изменений в нормативные правовые акты как на федеральном уровне, в частности и Основы законодательства Российской Федерации о культуре, так и на областном и муниципальном уровнях. Это, возможно, повлечет за собой корректировку поставленных целей.</w:t>
      </w:r>
    </w:p>
    <w:p w:rsidR="00E50EEE" w:rsidRDefault="00E50EEE" w:rsidP="00E50EEE">
      <w:pPr>
        <w:shd w:val="clear" w:color="auto" w:fill="FFFFFF"/>
        <w:rPr>
          <w:sz w:val="24"/>
          <w:szCs w:val="24"/>
        </w:rPr>
      </w:pPr>
      <w:r>
        <w:rPr>
          <w:sz w:val="24"/>
          <w:szCs w:val="24"/>
        </w:rPr>
        <w:t>В целях снижения законодательных рисков планируется своевременное внесение дополнений в действующую нормативную базу поселения, а при необходимости – и возможных изменений в финансирование подпрограммы.</w:t>
      </w:r>
    </w:p>
    <w:p w:rsidR="00E50EEE" w:rsidRDefault="00E50EEE" w:rsidP="00E50EEE">
      <w:pPr>
        <w:shd w:val="clear" w:color="auto" w:fill="FFFFFF"/>
        <w:rPr>
          <w:sz w:val="24"/>
          <w:szCs w:val="24"/>
        </w:rPr>
      </w:pPr>
      <w:r>
        <w:rPr>
          <w:sz w:val="24"/>
          <w:szCs w:val="24"/>
        </w:rPr>
        <w:t>Для всех видов рисков главными мерами по управлению ими являются своевременно принятые управленческие решения и корректировка мероприятий подпрограммы с учетом выделенного на их реализацию ресурсного обеспечения.</w:t>
      </w:r>
    </w:p>
    <w:p w:rsidR="00E50EEE" w:rsidRDefault="00E50EEE" w:rsidP="00E50EEE">
      <w:pPr>
        <w:shd w:val="clear" w:color="auto" w:fill="FFFFFF"/>
        <w:rPr>
          <w:sz w:val="24"/>
          <w:szCs w:val="24"/>
        </w:rPr>
      </w:pPr>
    </w:p>
    <w:p w:rsidR="00E50EEE" w:rsidRDefault="00E50EEE" w:rsidP="00E50EEE">
      <w:pPr>
        <w:pStyle w:val="ConsPlusNormal"/>
        <w:widowControl/>
        <w:tabs>
          <w:tab w:val="left" w:pos="360"/>
          <w:tab w:val="left" w:pos="690"/>
          <w:tab w:val="center" w:pos="4898"/>
        </w:tabs>
        <w:ind w:firstLine="0"/>
        <w:jc w:val="center"/>
        <w:outlineLvl w:val="1"/>
        <w:rPr>
          <w:rFonts w:ascii="Times New Roman" w:hAnsi="Times New Roman" w:cs="Times New Roman"/>
          <w:b/>
          <w:sz w:val="24"/>
          <w:szCs w:val="24"/>
        </w:rPr>
      </w:pPr>
      <w:r>
        <w:rPr>
          <w:rFonts w:ascii="Times New Roman" w:hAnsi="Times New Roman" w:cs="Times New Roman"/>
          <w:b/>
          <w:bCs/>
          <w:sz w:val="24"/>
          <w:szCs w:val="24"/>
        </w:rPr>
        <w:t>РАЗДЕЛ</w:t>
      </w:r>
      <w:r>
        <w:rPr>
          <w:rFonts w:ascii="Times New Roman" w:hAnsi="Times New Roman" w:cs="Times New Roman"/>
          <w:b/>
          <w:sz w:val="24"/>
          <w:szCs w:val="24"/>
        </w:rPr>
        <w:t xml:space="preserve"> 5. РЕСУРСНОЕ ОБЕСПЕЧЕНИЕ ПРОГРАММЫ</w:t>
      </w:r>
    </w:p>
    <w:p w:rsidR="00E50EEE" w:rsidRDefault="00E50EEE" w:rsidP="00E50EEE">
      <w:pPr>
        <w:pStyle w:val="ConsPlusNormal"/>
        <w:widowControl/>
        <w:ind w:firstLine="0"/>
        <w:jc w:val="center"/>
        <w:outlineLvl w:val="1"/>
        <w:rPr>
          <w:rFonts w:ascii="Times New Roman" w:hAnsi="Times New Roman" w:cs="Times New Roman"/>
          <w:sz w:val="24"/>
          <w:szCs w:val="24"/>
        </w:rPr>
      </w:pPr>
    </w:p>
    <w:p w:rsidR="00E50EEE" w:rsidRDefault="00E50EEE" w:rsidP="00E50EEE">
      <w:pPr>
        <w:pStyle w:val="ConsPlusNormal"/>
        <w:widowControl/>
        <w:ind w:firstLine="0"/>
        <w:outlineLvl w:val="1"/>
        <w:rPr>
          <w:rFonts w:ascii="Times New Roman" w:hAnsi="Times New Roman" w:cs="Times New Roman"/>
          <w:sz w:val="24"/>
          <w:szCs w:val="24"/>
        </w:rPr>
      </w:pPr>
      <w:r>
        <w:rPr>
          <w:rFonts w:ascii="Times New Roman" w:hAnsi="Times New Roman" w:cs="Times New Roman"/>
          <w:sz w:val="24"/>
          <w:szCs w:val="24"/>
        </w:rPr>
        <w:t xml:space="preserve">Финансирование мероприятий Программы осуществляется за счет средств бюджета Мазурского сельского поселения – 2823,8 тыс. рублей, за счет средств областного бюджета – </w:t>
      </w:r>
      <w:r>
        <w:rPr>
          <w:rFonts w:ascii="Times New Roman" w:hAnsi="Times New Roman" w:cs="Times New Roman"/>
          <w:sz w:val="24"/>
          <w:szCs w:val="24"/>
        </w:rPr>
        <w:lastRenderedPageBreak/>
        <w:t>77,5 тыс. рублей. Общий объем финансирования Программы в 2014-2028 годах составляет – 3503,8 тыс. рублей, в том числе:</w:t>
      </w:r>
    </w:p>
    <w:p w:rsidR="00E50EEE" w:rsidRDefault="00E50EEE" w:rsidP="00E50EEE">
      <w:pPr>
        <w:pStyle w:val="ConsPlusNormal"/>
        <w:widowControl/>
        <w:ind w:firstLine="0"/>
        <w:outlineLvl w:val="1"/>
        <w:rPr>
          <w:rFonts w:ascii="Times New Roman" w:hAnsi="Times New Roman" w:cs="Times New Roman"/>
          <w:sz w:val="24"/>
          <w:szCs w:val="24"/>
        </w:rPr>
      </w:pPr>
      <w:r>
        <w:rPr>
          <w:rFonts w:ascii="Times New Roman" w:hAnsi="Times New Roman" w:cs="Times New Roman"/>
          <w:sz w:val="24"/>
          <w:szCs w:val="24"/>
        </w:rPr>
        <w:t>2014 г -  349,0 тыс. руб.</w:t>
      </w:r>
    </w:p>
    <w:p w:rsidR="00E50EEE" w:rsidRDefault="00E50EEE" w:rsidP="00E50EEE">
      <w:pPr>
        <w:pStyle w:val="ConsPlusNormal"/>
        <w:widowControl/>
        <w:ind w:firstLine="0"/>
        <w:outlineLvl w:val="1"/>
        <w:rPr>
          <w:rFonts w:ascii="Times New Roman" w:hAnsi="Times New Roman" w:cs="Times New Roman"/>
          <w:sz w:val="24"/>
          <w:szCs w:val="24"/>
        </w:rPr>
      </w:pPr>
      <w:r>
        <w:rPr>
          <w:rFonts w:ascii="Times New Roman" w:hAnsi="Times New Roman" w:cs="Times New Roman"/>
          <w:sz w:val="24"/>
          <w:szCs w:val="24"/>
        </w:rPr>
        <w:t>2015 г -  389,9 тыс. руб.</w:t>
      </w:r>
    </w:p>
    <w:p w:rsidR="00E50EEE" w:rsidRDefault="00E50EEE" w:rsidP="00E50EEE">
      <w:pPr>
        <w:pStyle w:val="ConsPlusNormal"/>
        <w:widowControl/>
        <w:ind w:firstLine="0"/>
        <w:outlineLvl w:val="1"/>
        <w:rPr>
          <w:rFonts w:ascii="Times New Roman" w:hAnsi="Times New Roman" w:cs="Times New Roman"/>
          <w:sz w:val="24"/>
          <w:szCs w:val="24"/>
        </w:rPr>
      </w:pPr>
      <w:r>
        <w:rPr>
          <w:rFonts w:ascii="Times New Roman" w:hAnsi="Times New Roman" w:cs="Times New Roman"/>
          <w:sz w:val="24"/>
          <w:szCs w:val="24"/>
        </w:rPr>
        <w:t>2016 г -  319,7 тыс. руб.</w:t>
      </w:r>
    </w:p>
    <w:p w:rsidR="00E50EEE" w:rsidRDefault="00E50EEE" w:rsidP="00E50EEE">
      <w:pPr>
        <w:pStyle w:val="ConsPlusNormal"/>
        <w:widowControl/>
        <w:ind w:firstLine="0"/>
        <w:outlineLvl w:val="1"/>
        <w:rPr>
          <w:rFonts w:ascii="Times New Roman" w:hAnsi="Times New Roman" w:cs="Times New Roman"/>
          <w:sz w:val="24"/>
          <w:szCs w:val="24"/>
        </w:rPr>
      </w:pPr>
      <w:r>
        <w:rPr>
          <w:rFonts w:ascii="Times New Roman" w:hAnsi="Times New Roman" w:cs="Times New Roman"/>
          <w:sz w:val="24"/>
          <w:szCs w:val="24"/>
        </w:rPr>
        <w:t>2017 г -  365,3 тыс. руб.</w:t>
      </w:r>
    </w:p>
    <w:p w:rsidR="00E50EEE" w:rsidRDefault="00E50EEE" w:rsidP="00E50EEE">
      <w:pPr>
        <w:pStyle w:val="ConsPlusNormal"/>
        <w:widowControl/>
        <w:ind w:firstLine="0"/>
        <w:outlineLvl w:val="1"/>
        <w:rPr>
          <w:rFonts w:ascii="Times New Roman" w:hAnsi="Times New Roman" w:cs="Times New Roman"/>
          <w:sz w:val="24"/>
          <w:szCs w:val="24"/>
        </w:rPr>
      </w:pPr>
      <w:r>
        <w:rPr>
          <w:rFonts w:ascii="Times New Roman" w:hAnsi="Times New Roman" w:cs="Times New Roman"/>
          <w:sz w:val="24"/>
          <w:szCs w:val="24"/>
        </w:rPr>
        <w:t xml:space="preserve">2018 г -  593,0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p>
    <w:p w:rsidR="00E50EEE" w:rsidRDefault="00E50EEE" w:rsidP="00E50EEE">
      <w:pPr>
        <w:pStyle w:val="ConsPlusNormal"/>
        <w:widowControl/>
        <w:ind w:firstLine="0"/>
        <w:outlineLvl w:val="1"/>
        <w:rPr>
          <w:rFonts w:ascii="Times New Roman" w:hAnsi="Times New Roman" w:cs="Times New Roman"/>
          <w:sz w:val="24"/>
          <w:szCs w:val="24"/>
        </w:rPr>
      </w:pPr>
      <w:r>
        <w:rPr>
          <w:rFonts w:ascii="Times New Roman" w:hAnsi="Times New Roman" w:cs="Times New Roman"/>
          <w:sz w:val="24"/>
          <w:szCs w:val="24"/>
        </w:rPr>
        <w:t xml:space="preserve">2019 г  - 352,0 тыс. </w:t>
      </w:r>
      <w:proofErr w:type="spellStart"/>
      <w:r>
        <w:rPr>
          <w:rFonts w:ascii="Times New Roman" w:hAnsi="Times New Roman" w:cs="Times New Roman"/>
          <w:sz w:val="24"/>
          <w:szCs w:val="24"/>
        </w:rPr>
        <w:t>руб</w:t>
      </w:r>
      <w:proofErr w:type="spellEnd"/>
    </w:p>
    <w:p w:rsidR="00E50EEE" w:rsidRDefault="00E50EEE" w:rsidP="00E50EEE">
      <w:pPr>
        <w:pStyle w:val="ConsPlusNormal"/>
        <w:widowControl/>
        <w:ind w:firstLine="0"/>
        <w:outlineLvl w:val="1"/>
        <w:rPr>
          <w:rFonts w:ascii="Times New Roman" w:hAnsi="Times New Roman" w:cs="Times New Roman"/>
          <w:sz w:val="24"/>
          <w:szCs w:val="24"/>
        </w:rPr>
      </w:pPr>
      <w:r>
        <w:rPr>
          <w:rFonts w:ascii="Times New Roman" w:hAnsi="Times New Roman" w:cs="Times New Roman"/>
          <w:sz w:val="24"/>
          <w:szCs w:val="24"/>
        </w:rPr>
        <w:t xml:space="preserve">2020г –   454,9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p>
    <w:p w:rsidR="00E50EEE" w:rsidRDefault="00E50EEE" w:rsidP="00E50EEE">
      <w:pPr>
        <w:pStyle w:val="ConsPlusNormal"/>
        <w:widowControl/>
        <w:ind w:firstLine="0"/>
        <w:outlineLvl w:val="1"/>
        <w:rPr>
          <w:rFonts w:ascii="Times New Roman" w:hAnsi="Times New Roman" w:cs="Times New Roman"/>
          <w:sz w:val="24"/>
          <w:szCs w:val="24"/>
        </w:rPr>
      </w:pPr>
      <w:r>
        <w:rPr>
          <w:rFonts w:ascii="Times New Roman" w:hAnsi="Times New Roman" w:cs="Times New Roman"/>
          <w:sz w:val="24"/>
          <w:szCs w:val="24"/>
        </w:rPr>
        <w:t xml:space="preserve">2021г –   0,0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p>
    <w:p w:rsidR="00E50EEE" w:rsidRDefault="00E50EEE" w:rsidP="00E50EEE">
      <w:pPr>
        <w:pStyle w:val="ConsPlusNormal"/>
        <w:widowControl/>
        <w:tabs>
          <w:tab w:val="left" w:pos="1005"/>
          <w:tab w:val="left" w:pos="1395"/>
        </w:tabs>
        <w:ind w:firstLine="0"/>
        <w:outlineLvl w:val="1"/>
        <w:rPr>
          <w:rFonts w:ascii="Times New Roman" w:hAnsi="Times New Roman" w:cs="Times New Roman"/>
          <w:sz w:val="24"/>
          <w:szCs w:val="24"/>
        </w:rPr>
      </w:pPr>
      <w:r>
        <w:rPr>
          <w:rFonts w:ascii="Times New Roman" w:hAnsi="Times New Roman" w:cs="Times New Roman"/>
          <w:sz w:val="24"/>
          <w:szCs w:val="24"/>
        </w:rPr>
        <w:t xml:space="preserve">2022г- 0,0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p>
    <w:p w:rsidR="00E50EEE" w:rsidRDefault="00E50EEE" w:rsidP="00E50EEE">
      <w:pPr>
        <w:pStyle w:val="ConsPlusNormal"/>
        <w:widowControl/>
        <w:tabs>
          <w:tab w:val="left" w:pos="1005"/>
          <w:tab w:val="left" w:pos="1395"/>
        </w:tabs>
        <w:ind w:firstLine="0"/>
        <w:outlineLvl w:val="1"/>
        <w:rPr>
          <w:rFonts w:ascii="Times New Roman" w:hAnsi="Times New Roman" w:cs="Times New Roman"/>
          <w:sz w:val="24"/>
          <w:szCs w:val="24"/>
        </w:rPr>
      </w:pPr>
      <w:r>
        <w:rPr>
          <w:rFonts w:ascii="Times New Roman" w:hAnsi="Times New Roman" w:cs="Times New Roman"/>
          <w:sz w:val="24"/>
          <w:szCs w:val="24"/>
        </w:rPr>
        <w:t xml:space="preserve">2023г - 0,0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p>
    <w:p w:rsidR="00E50EEE" w:rsidRDefault="00E50EEE" w:rsidP="00E50EEE">
      <w:pPr>
        <w:pStyle w:val="ConsPlusNormal"/>
        <w:widowControl/>
        <w:tabs>
          <w:tab w:val="left" w:pos="1005"/>
          <w:tab w:val="left" w:pos="1395"/>
        </w:tabs>
        <w:ind w:firstLine="0"/>
        <w:outlineLvl w:val="1"/>
        <w:rPr>
          <w:rFonts w:ascii="Times New Roman" w:hAnsi="Times New Roman" w:cs="Times New Roman"/>
          <w:sz w:val="24"/>
          <w:szCs w:val="24"/>
        </w:rPr>
      </w:pPr>
      <w:r>
        <w:rPr>
          <w:rFonts w:ascii="Times New Roman" w:hAnsi="Times New Roman" w:cs="Times New Roman"/>
          <w:sz w:val="24"/>
          <w:szCs w:val="24"/>
        </w:rPr>
        <w:t xml:space="preserve">2024г - 0,0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p>
    <w:p w:rsidR="00E50EEE" w:rsidRDefault="00E50EEE" w:rsidP="00E50EEE">
      <w:pPr>
        <w:pStyle w:val="ConsPlusNormal"/>
        <w:widowControl/>
        <w:tabs>
          <w:tab w:val="left" w:pos="1005"/>
          <w:tab w:val="left" w:pos="1395"/>
        </w:tabs>
        <w:ind w:firstLine="0"/>
        <w:outlineLvl w:val="1"/>
        <w:rPr>
          <w:rFonts w:ascii="Times New Roman" w:hAnsi="Times New Roman" w:cs="Times New Roman"/>
          <w:sz w:val="24"/>
          <w:szCs w:val="24"/>
        </w:rPr>
      </w:pPr>
      <w:r>
        <w:rPr>
          <w:rFonts w:ascii="Times New Roman" w:hAnsi="Times New Roman" w:cs="Times New Roman"/>
          <w:sz w:val="24"/>
          <w:szCs w:val="24"/>
        </w:rPr>
        <w:t xml:space="preserve">2025г -0,0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p>
    <w:p w:rsidR="00E50EEE" w:rsidRDefault="00E50EEE" w:rsidP="00E50EEE">
      <w:pPr>
        <w:pStyle w:val="ConsPlusNormal"/>
        <w:widowControl/>
        <w:tabs>
          <w:tab w:val="left" w:pos="1005"/>
          <w:tab w:val="left" w:pos="1395"/>
        </w:tabs>
        <w:ind w:firstLine="0"/>
        <w:outlineLvl w:val="1"/>
        <w:rPr>
          <w:rFonts w:ascii="Times New Roman" w:hAnsi="Times New Roman" w:cs="Times New Roman"/>
          <w:sz w:val="24"/>
          <w:szCs w:val="24"/>
        </w:rPr>
      </w:pPr>
      <w:r>
        <w:rPr>
          <w:rFonts w:ascii="Times New Roman" w:hAnsi="Times New Roman" w:cs="Times New Roman"/>
          <w:sz w:val="24"/>
          <w:szCs w:val="24"/>
        </w:rPr>
        <w:t xml:space="preserve">2026г - 0,0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p>
    <w:p w:rsidR="00E50EEE" w:rsidRDefault="00E50EEE" w:rsidP="00E50EEE">
      <w:pPr>
        <w:pStyle w:val="ConsPlusNormal"/>
        <w:widowControl/>
        <w:tabs>
          <w:tab w:val="left" w:pos="1005"/>
          <w:tab w:val="left" w:pos="1395"/>
        </w:tabs>
        <w:ind w:firstLine="0"/>
        <w:outlineLvl w:val="1"/>
        <w:rPr>
          <w:rFonts w:ascii="Times New Roman" w:hAnsi="Times New Roman" w:cs="Times New Roman"/>
          <w:sz w:val="24"/>
          <w:szCs w:val="24"/>
        </w:rPr>
      </w:pPr>
      <w:r>
        <w:rPr>
          <w:rFonts w:ascii="Times New Roman" w:hAnsi="Times New Roman" w:cs="Times New Roman"/>
          <w:sz w:val="24"/>
          <w:szCs w:val="24"/>
        </w:rPr>
        <w:t xml:space="preserve">2027г – 0,0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p>
    <w:p w:rsidR="00E50EEE" w:rsidRDefault="00E50EEE" w:rsidP="00E50EEE">
      <w:pPr>
        <w:pStyle w:val="ConsPlusNormal"/>
        <w:widowControl/>
        <w:tabs>
          <w:tab w:val="left" w:pos="1005"/>
          <w:tab w:val="left" w:pos="1395"/>
        </w:tabs>
        <w:ind w:firstLine="0"/>
        <w:outlineLvl w:val="1"/>
        <w:rPr>
          <w:rFonts w:ascii="Times New Roman" w:hAnsi="Times New Roman" w:cs="Times New Roman"/>
          <w:sz w:val="24"/>
          <w:szCs w:val="24"/>
        </w:rPr>
      </w:pPr>
      <w:r>
        <w:rPr>
          <w:rFonts w:ascii="Times New Roman" w:hAnsi="Times New Roman" w:cs="Times New Roman"/>
          <w:sz w:val="24"/>
          <w:szCs w:val="24"/>
        </w:rPr>
        <w:t xml:space="preserve">2028г - 0,0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p>
    <w:p w:rsidR="00E50EEE" w:rsidRDefault="00E50EEE" w:rsidP="00E50EEE">
      <w:pPr>
        <w:pStyle w:val="ConsPlusNormal"/>
        <w:widowControl/>
        <w:tabs>
          <w:tab w:val="left" w:pos="1005"/>
          <w:tab w:val="left" w:pos="1395"/>
        </w:tabs>
        <w:ind w:firstLine="0"/>
        <w:outlineLvl w:val="1"/>
        <w:rPr>
          <w:rFonts w:ascii="Times New Roman" w:hAnsi="Times New Roman" w:cs="Times New Roman"/>
          <w:sz w:val="24"/>
          <w:szCs w:val="24"/>
        </w:rPr>
      </w:pPr>
      <w:r>
        <w:rPr>
          <w:rFonts w:ascii="Times New Roman" w:hAnsi="Times New Roman" w:cs="Times New Roman"/>
          <w:sz w:val="24"/>
          <w:szCs w:val="24"/>
        </w:rPr>
        <w:t>за счет средств местного бюджета:  2651,1 тыс. рублей</w:t>
      </w:r>
    </w:p>
    <w:p w:rsidR="00E50EEE" w:rsidRDefault="00E50EEE" w:rsidP="00E50EEE">
      <w:pPr>
        <w:pStyle w:val="ConsPlusNormal"/>
        <w:widowControl/>
        <w:tabs>
          <w:tab w:val="left" w:pos="1005"/>
          <w:tab w:val="left" w:pos="1395"/>
        </w:tabs>
        <w:ind w:firstLine="0"/>
        <w:outlineLvl w:val="1"/>
        <w:rPr>
          <w:rFonts w:ascii="Times New Roman" w:hAnsi="Times New Roman" w:cs="Times New Roman"/>
          <w:sz w:val="24"/>
          <w:szCs w:val="24"/>
        </w:rPr>
      </w:pPr>
      <w:r>
        <w:rPr>
          <w:rFonts w:ascii="Times New Roman" w:hAnsi="Times New Roman" w:cs="Times New Roman"/>
          <w:sz w:val="24"/>
          <w:szCs w:val="24"/>
        </w:rPr>
        <w:t>2014 г -  349,0 тыс. руб.</w:t>
      </w:r>
    </w:p>
    <w:p w:rsidR="00E50EEE" w:rsidRDefault="00E50EEE" w:rsidP="00E50EEE">
      <w:pPr>
        <w:pStyle w:val="ConsPlusNormal"/>
        <w:widowControl/>
        <w:tabs>
          <w:tab w:val="left" w:pos="1005"/>
          <w:tab w:val="left" w:pos="1395"/>
        </w:tabs>
        <w:ind w:firstLine="0"/>
        <w:outlineLvl w:val="1"/>
        <w:rPr>
          <w:rFonts w:ascii="Times New Roman" w:hAnsi="Times New Roman" w:cs="Times New Roman"/>
          <w:sz w:val="24"/>
          <w:szCs w:val="24"/>
        </w:rPr>
      </w:pPr>
      <w:r>
        <w:rPr>
          <w:rFonts w:ascii="Times New Roman" w:hAnsi="Times New Roman" w:cs="Times New Roman"/>
          <w:sz w:val="24"/>
          <w:szCs w:val="24"/>
        </w:rPr>
        <w:t>2015 г -  389,9 тыс. руб.</w:t>
      </w:r>
    </w:p>
    <w:p w:rsidR="00E50EEE" w:rsidRDefault="00E50EEE" w:rsidP="00E50EEE">
      <w:pPr>
        <w:pStyle w:val="ConsPlusNormal"/>
        <w:widowControl/>
        <w:tabs>
          <w:tab w:val="left" w:pos="1005"/>
          <w:tab w:val="left" w:pos="1395"/>
        </w:tabs>
        <w:ind w:firstLine="0"/>
        <w:outlineLvl w:val="1"/>
        <w:rPr>
          <w:rFonts w:ascii="Times New Roman" w:hAnsi="Times New Roman" w:cs="Times New Roman"/>
          <w:sz w:val="24"/>
          <w:szCs w:val="24"/>
        </w:rPr>
      </w:pPr>
      <w:r>
        <w:rPr>
          <w:rFonts w:ascii="Times New Roman" w:hAnsi="Times New Roman" w:cs="Times New Roman"/>
          <w:sz w:val="24"/>
          <w:szCs w:val="24"/>
        </w:rPr>
        <w:t>2016 г -  319,7 тыс. руб.</w:t>
      </w:r>
    </w:p>
    <w:p w:rsidR="00E50EEE" w:rsidRDefault="00E50EEE" w:rsidP="00E50EEE">
      <w:pPr>
        <w:pStyle w:val="ConsPlusNormal"/>
        <w:widowControl/>
        <w:tabs>
          <w:tab w:val="left" w:pos="1005"/>
          <w:tab w:val="left" w:pos="1395"/>
        </w:tabs>
        <w:ind w:firstLine="0"/>
        <w:outlineLvl w:val="1"/>
        <w:rPr>
          <w:rFonts w:ascii="Times New Roman" w:hAnsi="Times New Roman" w:cs="Times New Roman"/>
          <w:sz w:val="24"/>
          <w:szCs w:val="24"/>
        </w:rPr>
      </w:pPr>
      <w:r>
        <w:rPr>
          <w:rFonts w:ascii="Times New Roman" w:hAnsi="Times New Roman" w:cs="Times New Roman"/>
          <w:sz w:val="24"/>
          <w:szCs w:val="24"/>
        </w:rPr>
        <w:t>2017 г -  287,7 тыс. руб.</w:t>
      </w:r>
    </w:p>
    <w:p w:rsidR="00E50EEE" w:rsidRDefault="00E50EEE" w:rsidP="00E50EEE">
      <w:pPr>
        <w:pStyle w:val="ConsPlusNormal"/>
        <w:widowControl/>
        <w:tabs>
          <w:tab w:val="left" w:pos="1005"/>
          <w:tab w:val="left" w:pos="1395"/>
        </w:tabs>
        <w:ind w:firstLine="0"/>
        <w:outlineLvl w:val="1"/>
        <w:rPr>
          <w:rFonts w:ascii="Times New Roman" w:hAnsi="Times New Roman" w:cs="Times New Roman"/>
          <w:sz w:val="24"/>
          <w:szCs w:val="24"/>
        </w:rPr>
      </w:pPr>
      <w:r>
        <w:rPr>
          <w:rFonts w:ascii="Times New Roman" w:hAnsi="Times New Roman" w:cs="Times New Roman"/>
          <w:sz w:val="24"/>
          <w:szCs w:val="24"/>
        </w:rPr>
        <w:t xml:space="preserve">2018 г -  593,0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p>
    <w:p w:rsidR="00E50EEE" w:rsidRDefault="00E50EEE" w:rsidP="00E50EEE">
      <w:pPr>
        <w:pStyle w:val="ConsPlusNormal"/>
        <w:widowControl/>
        <w:ind w:firstLine="0"/>
        <w:outlineLvl w:val="1"/>
        <w:rPr>
          <w:rFonts w:ascii="Times New Roman" w:hAnsi="Times New Roman" w:cs="Times New Roman"/>
          <w:sz w:val="24"/>
          <w:szCs w:val="24"/>
        </w:rPr>
      </w:pPr>
      <w:r>
        <w:rPr>
          <w:rFonts w:ascii="Times New Roman" w:hAnsi="Times New Roman" w:cs="Times New Roman"/>
          <w:sz w:val="24"/>
          <w:szCs w:val="24"/>
        </w:rPr>
        <w:t xml:space="preserve">2019 г  - 352,0 тыс. </w:t>
      </w:r>
      <w:proofErr w:type="spellStart"/>
      <w:r>
        <w:rPr>
          <w:rFonts w:ascii="Times New Roman" w:hAnsi="Times New Roman" w:cs="Times New Roman"/>
          <w:sz w:val="24"/>
          <w:szCs w:val="24"/>
        </w:rPr>
        <w:t>руб</w:t>
      </w:r>
      <w:proofErr w:type="spellEnd"/>
    </w:p>
    <w:p w:rsidR="00E50EEE" w:rsidRDefault="00E50EEE" w:rsidP="00E50EEE">
      <w:pPr>
        <w:pStyle w:val="ConsPlusNormal"/>
        <w:widowControl/>
        <w:ind w:firstLine="0"/>
        <w:outlineLvl w:val="1"/>
        <w:rPr>
          <w:rFonts w:ascii="Times New Roman" w:hAnsi="Times New Roman" w:cs="Times New Roman"/>
          <w:sz w:val="24"/>
          <w:szCs w:val="24"/>
        </w:rPr>
      </w:pPr>
      <w:r>
        <w:rPr>
          <w:rFonts w:ascii="Times New Roman" w:hAnsi="Times New Roman" w:cs="Times New Roman"/>
          <w:sz w:val="24"/>
          <w:szCs w:val="24"/>
        </w:rPr>
        <w:t xml:space="preserve">2020г – 359,7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p>
    <w:p w:rsidR="00E50EEE" w:rsidRDefault="00E50EEE" w:rsidP="00E50EEE">
      <w:pPr>
        <w:pStyle w:val="ConsPlusNormal"/>
        <w:widowControl/>
        <w:ind w:firstLine="0"/>
        <w:outlineLvl w:val="1"/>
        <w:rPr>
          <w:rFonts w:ascii="Times New Roman" w:hAnsi="Times New Roman" w:cs="Times New Roman"/>
          <w:sz w:val="24"/>
          <w:szCs w:val="24"/>
        </w:rPr>
      </w:pPr>
      <w:r>
        <w:rPr>
          <w:rFonts w:ascii="Times New Roman" w:hAnsi="Times New Roman" w:cs="Times New Roman"/>
          <w:sz w:val="24"/>
          <w:szCs w:val="24"/>
        </w:rPr>
        <w:t xml:space="preserve">2021г – 0,0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p>
    <w:p w:rsidR="00E50EEE" w:rsidRDefault="00E50EEE" w:rsidP="00E50EEE">
      <w:pPr>
        <w:pStyle w:val="ConsPlusNormal"/>
        <w:widowControl/>
        <w:tabs>
          <w:tab w:val="left" w:pos="1005"/>
          <w:tab w:val="left" w:pos="1395"/>
        </w:tabs>
        <w:ind w:firstLine="0"/>
        <w:outlineLvl w:val="1"/>
        <w:rPr>
          <w:rFonts w:ascii="Times New Roman" w:hAnsi="Times New Roman" w:cs="Times New Roman"/>
          <w:sz w:val="24"/>
          <w:szCs w:val="24"/>
        </w:rPr>
      </w:pPr>
      <w:r>
        <w:rPr>
          <w:rFonts w:ascii="Times New Roman" w:hAnsi="Times New Roman" w:cs="Times New Roman"/>
          <w:sz w:val="24"/>
          <w:szCs w:val="24"/>
        </w:rPr>
        <w:t xml:space="preserve">2022г- 0,0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p>
    <w:p w:rsidR="00E50EEE" w:rsidRDefault="00E50EEE" w:rsidP="00E50EEE">
      <w:pPr>
        <w:pStyle w:val="ConsPlusNormal"/>
        <w:widowControl/>
        <w:tabs>
          <w:tab w:val="left" w:pos="1005"/>
          <w:tab w:val="left" w:pos="1395"/>
        </w:tabs>
        <w:ind w:firstLine="0"/>
        <w:outlineLvl w:val="1"/>
        <w:rPr>
          <w:rFonts w:ascii="Times New Roman" w:hAnsi="Times New Roman" w:cs="Times New Roman"/>
          <w:sz w:val="24"/>
          <w:szCs w:val="24"/>
        </w:rPr>
      </w:pPr>
      <w:r>
        <w:rPr>
          <w:rFonts w:ascii="Times New Roman" w:hAnsi="Times New Roman" w:cs="Times New Roman"/>
          <w:sz w:val="24"/>
          <w:szCs w:val="24"/>
        </w:rPr>
        <w:t xml:space="preserve">2023г – 0,0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p>
    <w:p w:rsidR="00E50EEE" w:rsidRDefault="00E50EEE" w:rsidP="00E50EEE">
      <w:pPr>
        <w:pStyle w:val="ConsPlusNormal"/>
        <w:widowControl/>
        <w:tabs>
          <w:tab w:val="left" w:pos="1005"/>
          <w:tab w:val="left" w:pos="1395"/>
        </w:tabs>
        <w:ind w:firstLine="0"/>
        <w:outlineLvl w:val="1"/>
        <w:rPr>
          <w:rFonts w:ascii="Times New Roman" w:hAnsi="Times New Roman" w:cs="Times New Roman"/>
          <w:sz w:val="24"/>
          <w:szCs w:val="24"/>
        </w:rPr>
      </w:pPr>
      <w:r>
        <w:rPr>
          <w:rFonts w:ascii="Times New Roman" w:hAnsi="Times New Roman" w:cs="Times New Roman"/>
          <w:sz w:val="24"/>
          <w:szCs w:val="24"/>
        </w:rPr>
        <w:t xml:space="preserve">2024г – 0,0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p>
    <w:p w:rsidR="00E50EEE" w:rsidRDefault="00E50EEE" w:rsidP="00E50EEE">
      <w:pPr>
        <w:pStyle w:val="ConsPlusNormal"/>
        <w:widowControl/>
        <w:tabs>
          <w:tab w:val="left" w:pos="1005"/>
          <w:tab w:val="left" w:pos="1395"/>
        </w:tabs>
        <w:ind w:firstLine="0"/>
        <w:outlineLvl w:val="1"/>
        <w:rPr>
          <w:rFonts w:ascii="Times New Roman" w:hAnsi="Times New Roman" w:cs="Times New Roman"/>
          <w:sz w:val="24"/>
          <w:szCs w:val="24"/>
        </w:rPr>
      </w:pPr>
      <w:r>
        <w:rPr>
          <w:rFonts w:ascii="Times New Roman" w:hAnsi="Times New Roman" w:cs="Times New Roman"/>
          <w:sz w:val="24"/>
          <w:szCs w:val="24"/>
        </w:rPr>
        <w:t xml:space="preserve">2025г -0,0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p>
    <w:p w:rsidR="00E50EEE" w:rsidRDefault="00E50EEE" w:rsidP="00E50EEE">
      <w:pPr>
        <w:pStyle w:val="ConsPlusNormal"/>
        <w:widowControl/>
        <w:tabs>
          <w:tab w:val="left" w:pos="1005"/>
          <w:tab w:val="left" w:pos="1395"/>
        </w:tabs>
        <w:ind w:firstLine="0"/>
        <w:outlineLvl w:val="1"/>
        <w:rPr>
          <w:rFonts w:ascii="Times New Roman" w:hAnsi="Times New Roman" w:cs="Times New Roman"/>
          <w:sz w:val="24"/>
          <w:szCs w:val="24"/>
        </w:rPr>
      </w:pPr>
      <w:r>
        <w:rPr>
          <w:rFonts w:ascii="Times New Roman" w:hAnsi="Times New Roman" w:cs="Times New Roman"/>
          <w:sz w:val="24"/>
          <w:szCs w:val="24"/>
        </w:rPr>
        <w:t xml:space="preserve">2026г – 0,0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p>
    <w:p w:rsidR="00E50EEE" w:rsidRDefault="00E50EEE" w:rsidP="00E50EEE">
      <w:pPr>
        <w:pStyle w:val="ConsPlusNormal"/>
        <w:widowControl/>
        <w:tabs>
          <w:tab w:val="left" w:pos="1005"/>
          <w:tab w:val="left" w:pos="1395"/>
        </w:tabs>
        <w:ind w:firstLine="0"/>
        <w:outlineLvl w:val="1"/>
        <w:rPr>
          <w:rFonts w:ascii="Times New Roman" w:hAnsi="Times New Roman" w:cs="Times New Roman"/>
          <w:sz w:val="24"/>
          <w:szCs w:val="24"/>
        </w:rPr>
      </w:pPr>
      <w:r>
        <w:rPr>
          <w:rFonts w:ascii="Times New Roman" w:hAnsi="Times New Roman" w:cs="Times New Roman"/>
          <w:sz w:val="24"/>
          <w:szCs w:val="24"/>
        </w:rPr>
        <w:t xml:space="preserve">2027г – 0,0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p>
    <w:p w:rsidR="00E50EEE" w:rsidRDefault="00E50EEE" w:rsidP="00E50EEE">
      <w:pPr>
        <w:pStyle w:val="ConsPlusNormal"/>
        <w:widowControl/>
        <w:tabs>
          <w:tab w:val="left" w:pos="1005"/>
          <w:tab w:val="left" w:pos="1395"/>
        </w:tabs>
        <w:ind w:firstLine="0"/>
        <w:outlineLvl w:val="1"/>
        <w:rPr>
          <w:rFonts w:ascii="Times New Roman" w:hAnsi="Times New Roman" w:cs="Times New Roman"/>
          <w:sz w:val="24"/>
          <w:szCs w:val="24"/>
        </w:rPr>
      </w:pPr>
      <w:r>
        <w:rPr>
          <w:rFonts w:ascii="Times New Roman" w:hAnsi="Times New Roman" w:cs="Times New Roman"/>
          <w:sz w:val="24"/>
          <w:szCs w:val="24"/>
        </w:rPr>
        <w:t xml:space="preserve">2028г – 0,0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p>
    <w:p w:rsidR="00E50EEE" w:rsidRDefault="00E50EEE" w:rsidP="00E50EEE">
      <w:pPr>
        <w:pStyle w:val="ConsPlusNormal"/>
        <w:widowControl/>
        <w:tabs>
          <w:tab w:val="left" w:pos="1005"/>
          <w:tab w:val="left" w:pos="1395"/>
        </w:tabs>
        <w:ind w:firstLine="0"/>
        <w:outlineLvl w:val="1"/>
        <w:rPr>
          <w:rFonts w:ascii="Times New Roman" w:hAnsi="Times New Roman" w:cs="Times New Roman"/>
          <w:sz w:val="24"/>
          <w:szCs w:val="24"/>
        </w:rPr>
      </w:pPr>
      <w:r>
        <w:rPr>
          <w:rFonts w:ascii="Times New Roman" w:hAnsi="Times New Roman" w:cs="Times New Roman"/>
          <w:sz w:val="24"/>
          <w:szCs w:val="24"/>
        </w:rPr>
        <w:t xml:space="preserve">за счет средств областного бюджета составляет – 172,7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ублей</w:t>
      </w:r>
      <w:proofErr w:type="spellEnd"/>
      <w:r>
        <w:rPr>
          <w:rFonts w:ascii="Times New Roman" w:hAnsi="Times New Roman" w:cs="Times New Roman"/>
          <w:sz w:val="24"/>
          <w:szCs w:val="24"/>
        </w:rPr>
        <w:t>, в том числе:</w:t>
      </w:r>
    </w:p>
    <w:p w:rsidR="00E50EEE" w:rsidRDefault="00E50EEE" w:rsidP="00E50EEE">
      <w:pPr>
        <w:pStyle w:val="ConsPlusNormal"/>
        <w:widowControl/>
        <w:tabs>
          <w:tab w:val="left" w:pos="1005"/>
          <w:tab w:val="left" w:pos="1395"/>
        </w:tabs>
        <w:ind w:firstLine="0"/>
        <w:outlineLvl w:val="1"/>
        <w:rPr>
          <w:rFonts w:ascii="Times New Roman" w:hAnsi="Times New Roman" w:cs="Times New Roman"/>
          <w:sz w:val="24"/>
          <w:szCs w:val="24"/>
        </w:rPr>
      </w:pPr>
      <w:r>
        <w:rPr>
          <w:rFonts w:ascii="Times New Roman" w:hAnsi="Times New Roman" w:cs="Times New Roman"/>
          <w:sz w:val="24"/>
          <w:szCs w:val="24"/>
        </w:rPr>
        <w:t>2017г - 77,5 тыс. рублей</w:t>
      </w:r>
    </w:p>
    <w:p w:rsidR="00E50EEE" w:rsidRDefault="00E50EEE" w:rsidP="00E50EEE">
      <w:pPr>
        <w:pStyle w:val="ConsPlusNormal"/>
        <w:widowControl/>
        <w:tabs>
          <w:tab w:val="left" w:pos="1005"/>
          <w:tab w:val="left" w:pos="1395"/>
        </w:tabs>
        <w:ind w:firstLine="0"/>
        <w:outlineLvl w:val="1"/>
        <w:rPr>
          <w:rFonts w:ascii="Times New Roman" w:hAnsi="Times New Roman" w:cs="Times New Roman"/>
          <w:sz w:val="24"/>
          <w:szCs w:val="24"/>
        </w:rPr>
      </w:pPr>
      <w:r>
        <w:rPr>
          <w:rFonts w:ascii="Times New Roman" w:hAnsi="Times New Roman" w:cs="Times New Roman"/>
          <w:sz w:val="24"/>
          <w:szCs w:val="24"/>
        </w:rPr>
        <w:t xml:space="preserve">2020г – 95,2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ублей</w:t>
      </w:r>
      <w:proofErr w:type="spellEnd"/>
    </w:p>
    <w:p w:rsidR="00E50EEE" w:rsidRDefault="00E50EEE" w:rsidP="00E50EEE">
      <w:pPr>
        <w:pStyle w:val="ConsPlusNormal"/>
        <w:widowControl/>
        <w:tabs>
          <w:tab w:val="left" w:pos="1005"/>
          <w:tab w:val="left" w:pos="1395"/>
        </w:tabs>
        <w:ind w:firstLine="0"/>
        <w:jc w:val="center"/>
        <w:outlineLvl w:val="1"/>
        <w:rPr>
          <w:rFonts w:ascii="Times New Roman" w:hAnsi="Times New Roman" w:cs="Times New Roman"/>
          <w:b/>
          <w:sz w:val="24"/>
          <w:szCs w:val="24"/>
        </w:rPr>
      </w:pPr>
      <w:r>
        <w:rPr>
          <w:rFonts w:ascii="Times New Roman" w:hAnsi="Times New Roman" w:cs="Times New Roman"/>
          <w:b/>
          <w:bCs/>
          <w:sz w:val="24"/>
          <w:szCs w:val="24"/>
        </w:rPr>
        <w:t xml:space="preserve">РАЗДЕЛ 6. </w:t>
      </w:r>
      <w:r>
        <w:rPr>
          <w:rFonts w:ascii="Times New Roman" w:hAnsi="Times New Roman" w:cs="Times New Roman"/>
          <w:b/>
          <w:sz w:val="24"/>
          <w:szCs w:val="24"/>
        </w:rPr>
        <w:t>ОЦЕНКА ЭФФЕКТИВНОСТИ РЕАЛИЗАЦИИ ПОДПРОГРАММЫ</w:t>
      </w:r>
    </w:p>
    <w:p w:rsidR="00E50EEE" w:rsidRDefault="00E50EEE" w:rsidP="00E50EEE">
      <w:pPr>
        <w:shd w:val="clear" w:color="auto" w:fill="FFFFFF"/>
        <w:tabs>
          <w:tab w:val="left" w:pos="1795"/>
          <w:tab w:val="left" w:pos="3696"/>
          <w:tab w:val="left" w:pos="5189"/>
          <w:tab w:val="left" w:pos="7286"/>
          <w:tab w:val="left" w:pos="8770"/>
        </w:tabs>
        <w:rPr>
          <w:sz w:val="24"/>
          <w:szCs w:val="24"/>
        </w:rPr>
      </w:pPr>
      <w:r>
        <w:rPr>
          <w:spacing w:val="-1"/>
          <w:sz w:val="24"/>
          <w:szCs w:val="24"/>
        </w:rPr>
        <w:t xml:space="preserve">Оценка </w:t>
      </w:r>
      <w:r>
        <w:rPr>
          <w:spacing w:val="-2"/>
          <w:sz w:val="24"/>
          <w:szCs w:val="24"/>
        </w:rPr>
        <w:t xml:space="preserve">эффективности реализации подпрограммы муниципальной программы будет </w:t>
      </w:r>
      <w:r>
        <w:rPr>
          <w:sz w:val="24"/>
          <w:szCs w:val="24"/>
        </w:rPr>
        <w:t>осуществляться путем сопоставления:</w:t>
      </w:r>
    </w:p>
    <w:p w:rsidR="00E50EEE" w:rsidRDefault="00E50EEE" w:rsidP="00E50EEE">
      <w:pPr>
        <w:shd w:val="clear" w:color="auto" w:fill="FFFFFF"/>
        <w:tabs>
          <w:tab w:val="left" w:pos="1190"/>
        </w:tabs>
        <w:rPr>
          <w:spacing w:val="-1"/>
          <w:sz w:val="24"/>
          <w:szCs w:val="24"/>
        </w:rPr>
      </w:pPr>
      <w:r>
        <w:rPr>
          <w:sz w:val="24"/>
          <w:szCs w:val="24"/>
        </w:rPr>
        <w:t xml:space="preserve">1) фактических (в сопоставимых условиях) и планируемых значений целевых индикаторов </w:t>
      </w:r>
      <w:r>
        <w:rPr>
          <w:spacing w:val="-2"/>
          <w:sz w:val="24"/>
          <w:szCs w:val="24"/>
        </w:rPr>
        <w:t xml:space="preserve">подпрограммы </w:t>
      </w:r>
      <w:r>
        <w:rPr>
          <w:sz w:val="24"/>
          <w:szCs w:val="24"/>
        </w:rPr>
        <w:t>муниципальной программы (целевой параметр – 100%);</w:t>
      </w:r>
    </w:p>
    <w:p w:rsidR="00E50EEE" w:rsidRDefault="00E50EEE" w:rsidP="00E50EEE">
      <w:pPr>
        <w:shd w:val="clear" w:color="auto" w:fill="FFFFFF"/>
        <w:tabs>
          <w:tab w:val="left" w:pos="1190"/>
        </w:tabs>
        <w:rPr>
          <w:spacing w:val="-1"/>
          <w:sz w:val="24"/>
          <w:szCs w:val="24"/>
        </w:rPr>
      </w:pPr>
      <w:r>
        <w:rPr>
          <w:sz w:val="24"/>
          <w:szCs w:val="24"/>
        </w:rPr>
        <w:t xml:space="preserve">2) фактических (в сопоставимых условиях) и планируемых объемов расходов бюджета Мазурского сельского поселения на реализацию </w:t>
      </w:r>
      <w:r>
        <w:rPr>
          <w:spacing w:val="-2"/>
          <w:sz w:val="24"/>
          <w:szCs w:val="24"/>
        </w:rPr>
        <w:t xml:space="preserve">подпрограммы </w:t>
      </w:r>
      <w:r>
        <w:rPr>
          <w:sz w:val="24"/>
          <w:szCs w:val="24"/>
        </w:rPr>
        <w:t>муниципальной программы и ее основных мероприятий (целевой параметр менее 100%);</w:t>
      </w:r>
    </w:p>
    <w:p w:rsidR="00E50EEE" w:rsidRDefault="00E50EEE" w:rsidP="00E50EEE">
      <w:pPr>
        <w:rPr>
          <w:sz w:val="24"/>
          <w:szCs w:val="24"/>
        </w:rPr>
      </w:pPr>
      <w:r>
        <w:rPr>
          <w:sz w:val="24"/>
          <w:szCs w:val="24"/>
        </w:rPr>
        <w:t xml:space="preserve">3) числа выполненных и планируемых мероприятий плана реализации </w:t>
      </w:r>
      <w:r>
        <w:rPr>
          <w:spacing w:val="-2"/>
          <w:sz w:val="24"/>
          <w:szCs w:val="24"/>
        </w:rPr>
        <w:t>подпрограммы</w:t>
      </w:r>
    </w:p>
    <w:p w:rsidR="00E50EEE" w:rsidRDefault="00E50EEE" w:rsidP="00E50EEE">
      <w:pPr>
        <w:shd w:val="clear" w:color="auto" w:fill="FFFFFF"/>
        <w:tabs>
          <w:tab w:val="left" w:pos="1190"/>
        </w:tabs>
        <w:ind w:right="5"/>
        <w:rPr>
          <w:sz w:val="24"/>
          <w:szCs w:val="24"/>
        </w:rPr>
      </w:pPr>
    </w:p>
    <w:p w:rsidR="00E50EEE" w:rsidRDefault="00E50EEE" w:rsidP="00E50EEE">
      <w:pPr>
        <w:rPr>
          <w:bCs/>
          <w:sz w:val="24"/>
          <w:szCs w:val="24"/>
        </w:rPr>
      </w:pPr>
    </w:p>
    <w:p w:rsidR="00E50EEE" w:rsidRDefault="00E50EEE" w:rsidP="00E50EEE">
      <w:pPr>
        <w:tabs>
          <w:tab w:val="left" w:pos="2925"/>
        </w:tabs>
        <w:rPr>
          <w:sz w:val="24"/>
          <w:szCs w:val="24"/>
        </w:rPr>
      </w:pPr>
    </w:p>
    <w:p w:rsidR="00E50EEE" w:rsidRDefault="00E50EEE" w:rsidP="00E50EEE">
      <w:pPr>
        <w:rPr>
          <w:sz w:val="24"/>
          <w:szCs w:val="24"/>
        </w:rPr>
      </w:pPr>
    </w:p>
    <w:p w:rsidR="00E50EEE" w:rsidRDefault="00E50EEE" w:rsidP="00E50EEE">
      <w:pPr>
        <w:jc w:val="center"/>
        <w:rPr>
          <w:b/>
          <w:bCs/>
          <w:sz w:val="24"/>
          <w:szCs w:val="24"/>
        </w:rPr>
      </w:pPr>
    </w:p>
    <w:p w:rsidR="00E50EEE" w:rsidRDefault="00E50EEE" w:rsidP="00E50EEE">
      <w:pPr>
        <w:jc w:val="center"/>
        <w:rPr>
          <w:b/>
          <w:bCs/>
          <w:sz w:val="24"/>
          <w:szCs w:val="24"/>
        </w:rPr>
      </w:pPr>
    </w:p>
    <w:p w:rsidR="00E50EEE" w:rsidRDefault="00E50EEE" w:rsidP="00FD0C66">
      <w:pPr>
        <w:rPr>
          <w:b/>
          <w:bCs/>
          <w:sz w:val="24"/>
          <w:szCs w:val="24"/>
        </w:rPr>
      </w:pPr>
    </w:p>
    <w:p w:rsidR="00E50EEE" w:rsidRDefault="00E50EEE" w:rsidP="00E50EEE">
      <w:pPr>
        <w:jc w:val="center"/>
        <w:rPr>
          <w:b/>
          <w:bCs/>
          <w:sz w:val="24"/>
          <w:szCs w:val="24"/>
        </w:rPr>
      </w:pPr>
    </w:p>
    <w:p w:rsidR="00E50EEE" w:rsidRDefault="00E50EEE" w:rsidP="00E50EEE">
      <w:pPr>
        <w:jc w:val="center"/>
        <w:rPr>
          <w:b/>
          <w:bCs/>
          <w:sz w:val="24"/>
          <w:szCs w:val="24"/>
        </w:rPr>
      </w:pPr>
    </w:p>
    <w:p w:rsidR="00E50EEE" w:rsidRDefault="00E50EEE" w:rsidP="00E50EEE">
      <w:pPr>
        <w:jc w:val="center"/>
        <w:rPr>
          <w:b/>
          <w:bCs/>
          <w:sz w:val="24"/>
          <w:szCs w:val="24"/>
        </w:rPr>
      </w:pPr>
      <w:r>
        <w:rPr>
          <w:b/>
          <w:bCs/>
          <w:sz w:val="24"/>
          <w:szCs w:val="24"/>
        </w:rPr>
        <w:t xml:space="preserve">Подпрограмма </w:t>
      </w:r>
    </w:p>
    <w:p w:rsidR="00E50EEE" w:rsidRDefault="00E50EEE" w:rsidP="00E50EEE">
      <w:pPr>
        <w:jc w:val="center"/>
        <w:rPr>
          <w:b/>
          <w:bCs/>
          <w:sz w:val="24"/>
          <w:szCs w:val="24"/>
        </w:rPr>
      </w:pPr>
      <w:r>
        <w:rPr>
          <w:b/>
          <w:bCs/>
          <w:sz w:val="24"/>
          <w:szCs w:val="24"/>
        </w:rPr>
        <w:t>«</w:t>
      </w:r>
      <w:r>
        <w:rPr>
          <w:b/>
          <w:bCs/>
          <w:iCs/>
          <w:sz w:val="24"/>
          <w:szCs w:val="24"/>
        </w:rPr>
        <w:t>Обеспечение реализации муниципальной программы (учреждения культуры и мероприятия в сфере культуры и кинематографии)</w:t>
      </w:r>
      <w:r>
        <w:rPr>
          <w:b/>
          <w:bCs/>
          <w:sz w:val="24"/>
          <w:szCs w:val="24"/>
        </w:rPr>
        <w:t>»</w:t>
      </w:r>
    </w:p>
    <w:p w:rsidR="00E50EEE" w:rsidRDefault="00E50EEE" w:rsidP="00E50EEE">
      <w:pPr>
        <w:jc w:val="center"/>
        <w:rPr>
          <w:b/>
          <w:bCs/>
          <w:sz w:val="24"/>
          <w:szCs w:val="24"/>
        </w:rPr>
      </w:pPr>
      <w:r>
        <w:rPr>
          <w:b/>
          <w:bCs/>
          <w:sz w:val="24"/>
          <w:szCs w:val="24"/>
        </w:rPr>
        <w:t xml:space="preserve">муниципальной программы </w:t>
      </w:r>
    </w:p>
    <w:p w:rsidR="00E50EEE" w:rsidRDefault="00E50EEE" w:rsidP="00E50EEE">
      <w:pPr>
        <w:jc w:val="center"/>
        <w:rPr>
          <w:b/>
          <w:sz w:val="24"/>
          <w:szCs w:val="24"/>
        </w:rPr>
      </w:pPr>
      <w:r>
        <w:rPr>
          <w:b/>
          <w:bCs/>
          <w:sz w:val="24"/>
          <w:szCs w:val="24"/>
        </w:rPr>
        <w:t>«</w:t>
      </w:r>
      <w:r>
        <w:rPr>
          <w:b/>
          <w:sz w:val="24"/>
          <w:szCs w:val="24"/>
        </w:rPr>
        <w:t>Развитие культуры Мазурского сельского поселения Поворинского муниципального района Воронежской области»</w:t>
      </w:r>
    </w:p>
    <w:p w:rsidR="00E50EEE" w:rsidRDefault="00E50EEE" w:rsidP="00E50EEE">
      <w:pPr>
        <w:jc w:val="center"/>
        <w:rPr>
          <w:sz w:val="24"/>
          <w:szCs w:val="24"/>
        </w:rPr>
      </w:pPr>
      <w:r>
        <w:rPr>
          <w:b/>
          <w:sz w:val="24"/>
          <w:szCs w:val="24"/>
        </w:rPr>
        <w:t>на 2014 - 2028гг.</w:t>
      </w:r>
    </w:p>
    <w:p w:rsidR="00E50EEE" w:rsidRDefault="00E50EEE" w:rsidP="00E50EEE">
      <w:pPr>
        <w:autoSpaceDE w:val="0"/>
        <w:autoSpaceDN w:val="0"/>
        <w:adjustRightInd w:val="0"/>
        <w:jc w:val="center"/>
        <w:rPr>
          <w:b/>
          <w:sz w:val="24"/>
          <w:szCs w:val="24"/>
        </w:rPr>
      </w:pPr>
      <w:r>
        <w:rPr>
          <w:b/>
          <w:sz w:val="24"/>
          <w:szCs w:val="24"/>
        </w:rPr>
        <w:t xml:space="preserve">ПАСПОРТ ПОДПРОГРАММЫ </w:t>
      </w:r>
    </w:p>
    <w:p w:rsidR="00E50EEE" w:rsidRDefault="00E50EEE" w:rsidP="00E50EEE">
      <w:pPr>
        <w:autoSpaceDE w:val="0"/>
        <w:autoSpaceDN w:val="0"/>
        <w:adjustRightInd w:val="0"/>
        <w:jc w:val="center"/>
        <w:rPr>
          <w:sz w:val="24"/>
          <w:szCs w:val="24"/>
        </w:rPr>
      </w:pPr>
      <w:r>
        <w:rPr>
          <w:bCs/>
          <w:iCs/>
          <w:sz w:val="24"/>
          <w:szCs w:val="24"/>
        </w:rPr>
        <w:t>Обеспечение реализации муниципальной программы СДК</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69"/>
        <w:gridCol w:w="5671"/>
      </w:tblGrid>
      <w:tr w:rsidR="00E50EEE" w:rsidTr="005465A1">
        <w:trPr>
          <w:trHeight w:val="572"/>
        </w:trPr>
        <w:tc>
          <w:tcPr>
            <w:tcW w:w="3869" w:type="dxa"/>
            <w:vAlign w:val="center"/>
          </w:tcPr>
          <w:p w:rsidR="00E50EEE" w:rsidRDefault="00E50EEE" w:rsidP="005465A1">
            <w:pPr>
              <w:tabs>
                <w:tab w:val="center" w:pos="4677"/>
                <w:tab w:val="right" w:pos="9355"/>
              </w:tabs>
              <w:autoSpaceDE w:val="0"/>
              <w:autoSpaceDN w:val="0"/>
              <w:adjustRightInd w:val="0"/>
              <w:jc w:val="center"/>
              <w:rPr>
                <w:b/>
                <w:sz w:val="24"/>
                <w:szCs w:val="24"/>
              </w:rPr>
            </w:pPr>
            <w:r>
              <w:rPr>
                <w:b/>
                <w:sz w:val="24"/>
                <w:szCs w:val="24"/>
              </w:rPr>
              <w:t>Наименование подпрограммы</w:t>
            </w:r>
          </w:p>
        </w:tc>
        <w:tc>
          <w:tcPr>
            <w:tcW w:w="5671" w:type="dxa"/>
          </w:tcPr>
          <w:p w:rsidR="00E50EEE" w:rsidRDefault="00E50EEE" w:rsidP="005465A1">
            <w:pPr>
              <w:autoSpaceDE w:val="0"/>
              <w:autoSpaceDN w:val="0"/>
              <w:adjustRightInd w:val="0"/>
              <w:rPr>
                <w:sz w:val="24"/>
                <w:szCs w:val="24"/>
              </w:rPr>
            </w:pPr>
            <w:r>
              <w:rPr>
                <w:bCs/>
                <w:iCs/>
                <w:sz w:val="24"/>
                <w:szCs w:val="24"/>
              </w:rPr>
              <w:t>Обеспечение реализации муниципальной программы СДК</w:t>
            </w:r>
          </w:p>
          <w:p w:rsidR="00E50EEE" w:rsidRDefault="00E50EEE" w:rsidP="005465A1">
            <w:pPr>
              <w:rPr>
                <w:sz w:val="24"/>
                <w:szCs w:val="24"/>
              </w:rPr>
            </w:pPr>
          </w:p>
        </w:tc>
      </w:tr>
      <w:tr w:rsidR="00E50EEE" w:rsidTr="005465A1">
        <w:tc>
          <w:tcPr>
            <w:tcW w:w="3869" w:type="dxa"/>
            <w:vAlign w:val="center"/>
          </w:tcPr>
          <w:p w:rsidR="00E50EEE" w:rsidRDefault="00E50EEE" w:rsidP="005465A1">
            <w:pPr>
              <w:tabs>
                <w:tab w:val="center" w:pos="4677"/>
                <w:tab w:val="right" w:pos="9355"/>
              </w:tabs>
              <w:autoSpaceDE w:val="0"/>
              <w:autoSpaceDN w:val="0"/>
              <w:adjustRightInd w:val="0"/>
              <w:jc w:val="center"/>
              <w:rPr>
                <w:b/>
                <w:sz w:val="24"/>
                <w:szCs w:val="24"/>
              </w:rPr>
            </w:pPr>
            <w:r>
              <w:rPr>
                <w:b/>
                <w:sz w:val="24"/>
                <w:szCs w:val="24"/>
              </w:rPr>
              <w:t>Исполнители подпрограммы муниципальной программы</w:t>
            </w:r>
          </w:p>
        </w:tc>
        <w:tc>
          <w:tcPr>
            <w:tcW w:w="5671" w:type="dxa"/>
          </w:tcPr>
          <w:p w:rsidR="00E50EEE" w:rsidRDefault="00E50EEE" w:rsidP="005465A1">
            <w:pPr>
              <w:rPr>
                <w:sz w:val="24"/>
                <w:szCs w:val="24"/>
              </w:rPr>
            </w:pPr>
            <w:r>
              <w:rPr>
                <w:sz w:val="24"/>
                <w:szCs w:val="24"/>
              </w:rPr>
              <w:t>Администрация Мазурского сельского поселения Поворинского муниципального района Воронежской области</w:t>
            </w:r>
          </w:p>
        </w:tc>
      </w:tr>
      <w:tr w:rsidR="00E50EEE" w:rsidTr="005465A1">
        <w:tc>
          <w:tcPr>
            <w:tcW w:w="3869" w:type="dxa"/>
            <w:vAlign w:val="center"/>
          </w:tcPr>
          <w:p w:rsidR="00E50EEE" w:rsidRDefault="00E50EEE" w:rsidP="005465A1">
            <w:pPr>
              <w:tabs>
                <w:tab w:val="center" w:pos="4677"/>
                <w:tab w:val="right" w:pos="9355"/>
              </w:tabs>
              <w:autoSpaceDE w:val="0"/>
              <w:autoSpaceDN w:val="0"/>
              <w:adjustRightInd w:val="0"/>
              <w:rPr>
                <w:b/>
                <w:sz w:val="24"/>
                <w:szCs w:val="24"/>
              </w:rPr>
            </w:pPr>
            <w:r>
              <w:rPr>
                <w:b/>
                <w:bCs/>
                <w:spacing w:val="-2"/>
                <w:sz w:val="24"/>
                <w:szCs w:val="24"/>
              </w:rPr>
              <w:t xml:space="preserve">  Основные мероприятия, входящие в состав подпрограммы муниципальной программы</w:t>
            </w:r>
          </w:p>
        </w:tc>
        <w:tc>
          <w:tcPr>
            <w:tcW w:w="5671" w:type="dxa"/>
            <w:vAlign w:val="center"/>
          </w:tcPr>
          <w:p w:rsidR="00E50EEE" w:rsidRDefault="00E50EEE" w:rsidP="005465A1">
            <w:pPr>
              <w:rPr>
                <w:sz w:val="24"/>
                <w:szCs w:val="24"/>
              </w:rPr>
            </w:pPr>
            <w:r>
              <w:rPr>
                <w:bCs/>
                <w:sz w:val="24"/>
                <w:szCs w:val="24"/>
              </w:rPr>
              <w:t>Содержание и финансовое обеспечение деятельности муниципальных учреждений</w:t>
            </w:r>
          </w:p>
          <w:p w:rsidR="00E50EEE" w:rsidRDefault="00E50EEE" w:rsidP="005465A1">
            <w:pPr>
              <w:rPr>
                <w:sz w:val="24"/>
                <w:szCs w:val="24"/>
              </w:rPr>
            </w:pPr>
          </w:p>
        </w:tc>
      </w:tr>
      <w:tr w:rsidR="00E50EEE" w:rsidTr="005465A1">
        <w:tc>
          <w:tcPr>
            <w:tcW w:w="3869" w:type="dxa"/>
            <w:vAlign w:val="center"/>
          </w:tcPr>
          <w:p w:rsidR="00E50EEE" w:rsidRDefault="00E50EEE" w:rsidP="005465A1">
            <w:pPr>
              <w:tabs>
                <w:tab w:val="center" w:pos="4677"/>
                <w:tab w:val="right" w:pos="9355"/>
              </w:tabs>
              <w:autoSpaceDE w:val="0"/>
              <w:autoSpaceDN w:val="0"/>
              <w:adjustRightInd w:val="0"/>
              <w:rPr>
                <w:b/>
                <w:sz w:val="24"/>
                <w:szCs w:val="24"/>
              </w:rPr>
            </w:pPr>
            <w:r>
              <w:rPr>
                <w:b/>
                <w:sz w:val="24"/>
                <w:szCs w:val="24"/>
              </w:rPr>
              <w:t>Цели подпрограммы</w:t>
            </w:r>
          </w:p>
          <w:p w:rsidR="00E50EEE" w:rsidRDefault="00E50EEE" w:rsidP="005465A1">
            <w:pPr>
              <w:tabs>
                <w:tab w:val="center" w:pos="4677"/>
                <w:tab w:val="right" w:pos="9355"/>
              </w:tabs>
              <w:autoSpaceDE w:val="0"/>
              <w:autoSpaceDN w:val="0"/>
              <w:adjustRightInd w:val="0"/>
              <w:rPr>
                <w:b/>
                <w:sz w:val="24"/>
                <w:szCs w:val="24"/>
              </w:rPr>
            </w:pPr>
          </w:p>
        </w:tc>
        <w:tc>
          <w:tcPr>
            <w:tcW w:w="5671" w:type="dxa"/>
          </w:tcPr>
          <w:p w:rsidR="00E50EEE" w:rsidRDefault="00E50EEE" w:rsidP="005465A1">
            <w:pPr>
              <w:rPr>
                <w:sz w:val="24"/>
                <w:szCs w:val="24"/>
              </w:rPr>
            </w:pPr>
            <w:proofErr w:type="gramStart"/>
            <w:r>
              <w:rPr>
                <w:sz w:val="24"/>
                <w:szCs w:val="24"/>
              </w:rPr>
              <w:t>Формирование единого культурного пространства, создание условий для свободного доступа граждан к культурным ценностям и информационным ресурсам, создание условий для сохранения и развития культурного потенциала поселения, повышение культурного и нравственного уровня развития населения Мазурского сельского поселения, обеспечение свободы творчества и прав граждан на участие в культурной жизни, создание условий для организации отдыха населения, привлечение населения к участию в массовых мероприятиях.</w:t>
            </w:r>
            <w:proofErr w:type="gramEnd"/>
          </w:p>
        </w:tc>
      </w:tr>
      <w:tr w:rsidR="00E50EEE" w:rsidTr="005465A1">
        <w:tc>
          <w:tcPr>
            <w:tcW w:w="3869" w:type="dxa"/>
            <w:vAlign w:val="center"/>
          </w:tcPr>
          <w:p w:rsidR="00E50EEE" w:rsidRDefault="00E50EEE" w:rsidP="005465A1">
            <w:pPr>
              <w:tabs>
                <w:tab w:val="center" w:pos="4677"/>
                <w:tab w:val="right" w:pos="9355"/>
              </w:tabs>
              <w:autoSpaceDE w:val="0"/>
              <w:autoSpaceDN w:val="0"/>
              <w:adjustRightInd w:val="0"/>
              <w:rPr>
                <w:b/>
                <w:sz w:val="24"/>
                <w:szCs w:val="24"/>
              </w:rPr>
            </w:pPr>
            <w:r>
              <w:rPr>
                <w:b/>
                <w:sz w:val="24"/>
                <w:szCs w:val="24"/>
              </w:rPr>
              <w:t>Задачи подпрограммы</w:t>
            </w:r>
          </w:p>
          <w:p w:rsidR="00E50EEE" w:rsidRDefault="00E50EEE" w:rsidP="005465A1">
            <w:pPr>
              <w:tabs>
                <w:tab w:val="center" w:pos="4677"/>
                <w:tab w:val="right" w:pos="9355"/>
              </w:tabs>
              <w:autoSpaceDE w:val="0"/>
              <w:autoSpaceDN w:val="0"/>
              <w:adjustRightInd w:val="0"/>
              <w:rPr>
                <w:b/>
                <w:sz w:val="24"/>
                <w:szCs w:val="24"/>
              </w:rPr>
            </w:pPr>
          </w:p>
        </w:tc>
        <w:tc>
          <w:tcPr>
            <w:tcW w:w="5671" w:type="dxa"/>
          </w:tcPr>
          <w:p w:rsidR="00E50EEE" w:rsidRDefault="00E50EEE" w:rsidP="005465A1">
            <w:pPr>
              <w:rPr>
                <w:sz w:val="24"/>
                <w:szCs w:val="24"/>
              </w:rPr>
            </w:pPr>
            <w:r>
              <w:rPr>
                <w:sz w:val="24"/>
                <w:szCs w:val="24"/>
              </w:rPr>
              <w:t>- Обеспечение деятельности культурно-досуговых учреждений;</w:t>
            </w:r>
          </w:p>
          <w:p w:rsidR="00E50EEE" w:rsidRDefault="00E50EEE" w:rsidP="005465A1">
            <w:pPr>
              <w:rPr>
                <w:sz w:val="24"/>
                <w:szCs w:val="24"/>
              </w:rPr>
            </w:pPr>
            <w:r>
              <w:rPr>
                <w:sz w:val="24"/>
                <w:szCs w:val="24"/>
              </w:rPr>
              <w:t>- мероприятия в сфере культуры;</w:t>
            </w:r>
          </w:p>
          <w:p w:rsidR="00E50EEE" w:rsidRDefault="00E50EEE" w:rsidP="005465A1">
            <w:pPr>
              <w:rPr>
                <w:sz w:val="24"/>
                <w:szCs w:val="24"/>
              </w:rPr>
            </w:pPr>
            <w:r>
              <w:rPr>
                <w:sz w:val="24"/>
                <w:szCs w:val="24"/>
              </w:rPr>
              <w:t>- обеспечение деятельности (оказание услуг) муниципальных учреждений</w:t>
            </w:r>
          </w:p>
        </w:tc>
      </w:tr>
      <w:tr w:rsidR="00E50EEE" w:rsidTr="005465A1">
        <w:tc>
          <w:tcPr>
            <w:tcW w:w="3869" w:type="dxa"/>
            <w:vAlign w:val="center"/>
          </w:tcPr>
          <w:p w:rsidR="00E50EEE" w:rsidRDefault="00E50EEE" w:rsidP="005465A1">
            <w:pPr>
              <w:tabs>
                <w:tab w:val="center" w:pos="4677"/>
                <w:tab w:val="right" w:pos="9355"/>
              </w:tabs>
              <w:autoSpaceDE w:val="0"/>
              <w:autoSpaceDN w:val="0"/>
              <w:adjustRightInd w:val="0"/>
              <w:rPr>
                <w:b/>
                <w:sz w:val="24"/>
                <w:szCs w:val="24"/>
              </w:rPr>
            </w:pPr>
            <w:r>
              <w:rPr>
                <w:b/>
                <w:bCs/>
                <w:sz w:val="24"/>
                <w:szCs w:val="24"/>
              </w:rPr>
              <w:t xml:space="preserve"> Целевые </w:t>
            </w:r>
            <w:r>
              <w:rPr>
                <w:b/>
                <w:bCs/>
                <w:spacing w:val="-2"/>
                <w:sz w:val="24"/>
                <w:szCs w:val="24"/>
              </w:rPr>
              <w:t xml:space="preserve">индикаторы и </w:t>
            </w:r>
            <w:r>
              <w:rPr>
                <w:b/>
                <w:bCs/>
                <w:sz w:val="24"/>
                <w:szCs w:val="24"/>
              </w:rPr>
              <w:t xml:space="preserve">показатели подпрограммы </w:t>
            </w:r>
            <w:r>
              <w:rPr>
                <w:b/>
                <w:bCs/>
                <w:spacing w:val="-2"/>
                <w:sz w:val="24"/>
                <w:szCs w:val="24"/>
              </w:rPr>
              <w:t>муниципальной программы</w:t>
            </w:r>
          </w:p>
        </w:tc>
        <w:tc>
          <w:tcPr>
            <w:tcW w:w="5671" w:type="dxa"/>
            <w:vAlign w:val="center"/>
          </w:tcPr>
          <w:p w:rsidR="00E50EEE" w:rsidRDefault="00E50EEE" w:rsidP="00E50EEE">
            <w:pPr>
              <w:widowControl w:val="0"/>
              <w:numPr>
                <w:ilvl w:val="0"/>
                <w:numId w:val="8"/>
              </w:numPr>
              <w:tabs>
                <w:tab w:val="left" w:pos="499"/>
                <w:tab w:val="left" w:pos="851"/>
              </w:tabs>
              <w:autoSpaceDE w:val="0"/>
              <w:autoSpaceDN w:val="0"/>
              <w:adjustRightInd w:val="0"/>
              <w:ind w:left="0" w:firstLine="0"/>
              <w:rPr>
                <w:sz w:val="24"/>
                <w:szCs w:val="24"/>
              </w:rPr>
            </w:pPr>
            <w:r>
              <w:rPr>
                <w:sz w:val="24"/>
                <w:szCs w:val="24"/>
              </w:rPr>
              <w:t>Количество культурно-досуговых мероприятий;</w:t>
            </w:r>
          </w:p>
          <w:p w:rsidR="00E50EEE" w:rsidRDefault="00E50EEE" w:rsidP="00E50EEE">
            <w:pPr>
              <w:pStyle w:val="a9"/>
              <w:widowControl w:val="0"/>
              <w:numPr>
                <w:ilvl w:val="0"/>
                <w:numId w:val="8"/>
              </w:numPr>
              <w:tabs>
                <w:tab w:val="left" w:pos="499"/>
              </w:tabs>
              <w:autoSpaceDE w:val="0"/>
              <w:autoSpaceDN w:val="0"/>
              <w:adjustRightInd w:val="0"/>
              <w:ind w:left="0" w:firstLine="0"/>
              <w:rPr>
                <w:sz w:val="24"/>
                <w:szCs w:val="24"/>
              </w:rPr>
            </w:pPr>
            <w:r>
              <w:rPr>
                <w:sz w:val="24"/>
                <w:szCs w:val="24"/>
              </w:rPr>
              <w:t>Количество посещающих культурно-досуговые мероприятия, человек в течение года;</w:t>
            </w:r>
          </w:p>
          <w:p w:rsidR="00E50EEE" w:rsidRDefault="00E50EEE" w:rsidP="00E50EEE">
            <w:pPr>
              <w:pStyle w:val="a9"/>
              <w:widowControl w:val="0"/>
              <w:numPr>
                <w:ilvl w:val="0"/>
                <w:numId w:val="8"/>
              </w:numPr>
              <w:tabs>
                <w:tab w:val="left" w:pos="499"/>
              </w:tabs>
              <w:autoSpaceDE w:val="0"/>
              <w:autoSpaceDN w:val="0"/>
              <w:adjustRightInd w:val="0"/>
              <w:ind w:left="0" w:firstLine="0"/>
              <w:rPr>
                <w:sz w:val="24"/>
                <w:szCs w:val="24"/>
              </w:rPr>
            </w:pPr>
            <w:r>
              <w:rPr>
                <w:sz w:val="24"/>
                <w:szCs w:val="24"/>
              </w:rPr>
              <w:t>Количество культурно-досуговых формирований;</w:t>
            </w:r>
          </w:p>
          <w:p w:rsidR="00E50EEE" w:rsidRDefault="00E50EEE" w:rsidP="00E50EEE">
            <w:pPr>
              <w:pStyle w:val="a9"/>
              <w:widowControl w:val="0"/>
              <w:numPr>
                <w:ilvl w:val="0"/>
                <w:numId w:val="8"/>
              </w:numPr>
              <w:tabs>
                <w:tab w:val="left" w:pos="499"/>
              </w:tabs>
              <w:autoSpaceDE w:val="0"/>
              <w:autoSpaceDN w:val="0"/>
              <w:adjustRightInd w:val="0"/>
              <w:ind w:left="0" w:firstLine="0"/>
              <w:rPr>
                <w:sz w:val="24"/>
                <w:szCs w:val="24"/>
              </w:rPr>
            </w:pPr>
            <w:r>
              <w:rPr>
                <w:sz w:val="24"/>
                <w:szCs w:val="24"/>
              </w:rPr>
              <w:t>Количество участников в культурно-досуговых формированиях, человек в течение года.</w:t>
            </w:r>
          </w:p>
        </w:tc>
      </w:tr>
      <w:tr w:rsidR="00E50EEE" w:rsidTr="005465A1">
        <w:trPr>
          <w:trHeight w:val="955"/>
        </w:trPr>
        <w:tc>
          <w:tcPr>
            <w:tcW w:w="3869" w:type="dxa"/>
            <w:vAlign w:val="center"/>
          </w:tcPr>
          <w:p w:rsidR="00E50EEE" w:rsidRDefault="00E50EEE" w:rsidP="005465A1">
            <w:pPr>
              <w:tabs>
                <w:tab w:val="center" w:pos="4677"/>
                <w:tab w:val="right" w:pos="9355"/>
              </w:tabs>
              <w:autoSpaceDE w:val="0"/>
              <w:autoSpaceDN w:val="0"/>
              <w:adjustRightInd w:val="0"/>
              <w:rPr>
                <w:b/>
                <w:sz w:val="24"/>
                <w:szCs w:val="24"/>
              </w:rPr>
            </w:pPr>
            <w:r>
              <w:rPr>
                <w:b/>
                <w:sz w:val="24"/>
                <w:szCs w:val="24"/>
              </w:rPr>
              <w:t>Муниципальный заказчик  подпрограммы</w:t>
            </w:r>
          </w:p>
        </w:tc>
        <w:tc>
          <w:tcPr>
            <w:tcW w:w="5671" w:type="dxa"/>
          </w:tcPr>
          <w:p w:rsidR="00E50EEE" w:rsidRDefault="00E50EEE" w:rsidP="005465A1">
            <w:pPr>
              <w:tabs>
                <w:tab w:val="center" w:pos="4677"/>
                <w:tab w:val="right" w:pos="9355"/>
              </w:tabs>
              <w:autoSpaceDE w:val="0"/>
              <w:autoSpaceDN w:val="0"/>
              <w:adjustRightInd w:val="0"/>
              <w:rPr>
                <w:sz w:val="24"/>
                <w:szCs w:val="24"/>
              </w:rPr>
            </w:pPr>
            <w:r>
              <w:rPr>
                <w:sz w:val="24"/>
                <w:szCs w:val="24"/>
              </w:rPr>
              <w:t>Администрация Мазурского сельского поселения Поворинского муниципального района Воронежской области</w:t>
            </w:r>
          </w:p>
        </w:tc>
      </w:tr>
      <w:tr w:rsidR="00E50EEE" w:rsidTr="005465A1">
        <w:trPr>
          <w:trHeight w:val="626"/>
        </w:trPr>
        <w:tc>
          <w:tcPr>
            <w:tcW w:w="3869" w:type="dxa"/>
            <w:vAlign w:val="center"/>
          </w:tcPr>
          <w:p w:rsidR="00E50EEE" w:rsidRDefault="00E50EEE" w:rsidP="005465A1">
            <w:pPr>
              <w:tabs>
                <w:tab w:val="center" w:pos="4677"/>
                <w:tab w:val="right" w:pos="9355"/>
              </w:tabs>
              <w:autoSpaceDE w:val="0"/>
              <w:autoSpaceDN w:val="0"/>
              <w:adjustRightInd w:val="0"/>
              <w:rPr>
                <w:b/>
                <w:sz w:val="24"/>
                <w:szCs w:val="24"/>
              </w:rPr>
            </w:pPr>
            <w:r>
              <w:rPr>
                <w:b/>
                <w:sz w:val="24"/>
                <w:szCs w:val="24"/>
              </w:rPr>
              <w:t>Сроки реализации подпрограммы</w:t>
            </w:r>
          </w:p>
        </w:tc>
        <w:tc>
          <w:tcPr>
            <w:tcW w:w="5671" w:type="dxa"/>
          </w:tcPr>
          <w:p w:rsidR="00E50EEE" w:rsidRDefault="00E50EEE" w:rsidP="005465A1">
            <w:pPr>
              <w:rPr>
                <w:sz w:val="24"/>
                <w:szCs w:val="24"/>
              </w:rPr>
            </w:pPr>
            <w:r>
              <w:rPr>
                <w:sz w:val="24"/>
                <w:szCs w:val="24"/>
              </w:rPr>
              <w:t xml:space="preserve">2014 -2028 </w:t>
            </w:r>
            <w:proofErr w:type="spellStart"/>
            <w:r>
              <w:rPr>
                <w:sz w:val="24"/>
                <w:szCs w:val="24"/>
              </w:rPr>
              <w:t>г.</w:t>
            </w:r>
            <w:proofErr w:type="gramStart"/>
            <w:r>
              <w:rPr>
                <w:sz w:val="24"/>
                <w:szCs w:val="24"/>
              </w:rPr>
              <w:t>г</w:t>
            </w:r>
            <w:proofErr w:type="spellEnd"/>
            <w:proofErr w:type="gramEnd"/>
            <w:r>
              <w:rPr>
                <w:sz w:val="24"/>
                <w:szCs w:val="24"/>
              </w:rPr>
              <w:t>.</w:t>
            </w:r>
          </w:p>
        </w:tc>
      </w:tr>
      <w:tr w:rsidR="00E50EEE" w:rsidTr="005465A1">
        <w:trPr>
          <w:cantSplit/>
          <w:trHeight w:val="3044"/>
        </w:trPr>
        <w:tc>
          <w:tcPr>
            <w:tcW w:w="3869" w:type="dxa"/>
            <w:vAlign w:val="center"/>
          </w:tcPr>
          <w:p w:rsidR="00E50EEE" w:rsidRDefault="00E50EEE" w:rsidP="005465A1">
            <w:pPr>
              <w:rPr>
                <w:b/>
                <w:sz w:val="24"/>
                <w:szCs w:val="24"/>
              </w:rPr>
            </w:pPr>
            <w:r>
              <w:rPr>
                <w:b/>
                <w:sz w:val="24"/>
                <w:szCs w:val="24"/>
              </w:rPr>
              <w:lastRenderedPageBreak/>
              <w:t>Ресурсное обеспечение подпрограммы</w:t>
            </w:r>
          </w:p>
          <w:p w:rsidR="00E50EEE" w:rsidRDefault="00E50EEE" w:rsidP="005465A1">
            <w:pPr>
              <w:tabs>
                <w:tab w:val="center" w:pos="4677"/>
                <w:tab w:val="right" w:pos="9355"/>
              </w:tabs>
              <w:autoSpaceDE w:val="0"/>
              <w:autoSpaceDN w:val="0"/>
              <w:adjustRightInd w:val="0"/>
              <w:rPr>
                <w:b/>
                <w:color w:val="FF0000"/>
                <w:sz w:val="24"/>
                <w:szCs w:val="24"/>
              </w:rPr>
            </w:pPr>
          </w:p>
        </w:tc>
        <w:tc>
          <w:tcPr>
            <w:tcW w:w="5671" w:type="dxa"/>
          </w:tcPr>
          <w:p w:rsidR="00E50EEE" w:rsidRDefault="00E50EEE" w:rsidP="005465A1">
            <w:pPr>
              <w:tabs>
                <w:tab w:val="center" w:pos="4677"/>
                <w:tab w:val="right" w:pos="9355"/>
              </w:tabs>
              <w:autoSpaceDE w:val="0"/>
              <w:autoSpaceDN w:val="0"/>
              <w:adjustRightInd w:val="0"/>
              <w:rPr>
                <w:sz w:val="24"/>
                <w:szCs w:val="24"/>
              </w:rPr>
            </w:pPr>
            <w:r>
              <w:rPr>
                <w:sz w:val="24"/>
                <w:szCs w:val="24"/>
              </w:rPr>
              <w:t xml:space="preserve">Всего –24906,0 тыс. руб., в </w:t>
            </w:r>
            <w:proofErr w:type="spellStart"/>
            <w:r>
              <w:rPr>
                <w:sz w:val="24"/>
                <w:szCs w:val="24"/>
              </w:rPr>
              <w:t>т.ч</w:t>
            </w:r>
            <w:proofErr w:type="spellEnd"/>
            <w:r>
              <w:rPr>
                <w:sz w:val="24"/>
                <w:szCs w:val="24"/>
              </w:rPr>
              <w:t>. по годам реализации:</w:t>
            </w:r>
          </w:p>
          <w:p w:rsidR="00E50EEE" w:rsidRDefault="00E50EEE" w:rsidP="005465A1">
            <w:pPr>
              <w:tabs>
                <w:tab w:val="center" w:pos="4677"/>
                <w:tab w:val="right" w:pos="9355"/>
              </w:tabs>
              <w:autoSpaceDE w:val="0"/>
              <w:autoSpaceDN w:val="0"/>
              <w:adjustRightInd w:val="0"/>
              <w:rPr>
                <w:sz w:val="24"/>
                <w:szCs w:val="24"/>
              </w:rPr>
            </w:pPr>
            <w:r>
              <w:rPr>
                <w:sz w:val="24"/>
                <w:szCs w:val="24"/>
              </w:rPr>
              <w:t xml:space="preserve">2014 год – 1506,9 </w:t>
            </w:r>
            <w:proofErr w:type="spellStart"/>
            <w:r>
              <w:rPr>
                <w:sz w:val="24"/>
                <w:szCs w:val="24"/>
              </w:rPr>
              <w:t>тыс</w:t>
            </w:r>
            <w:proofErr w:type="gramStart"/>
            <w:r>
              <w:rPr>
                <w:sz w:val="24"/>
                <w:szCs w:val="24"/>
              </w:rPr>
              <w:t>.р</w:t>
            </w:r>
            <w:proofErr w:type="gramEnd"/>
            <w:r>
              <w:rPr>
                <w:sz w:val="24"/>
                <w:szCs w:val="24"/>
              </w:rPr>
              <w:t>уб</w:t>
            </w:r>
            <w:proofErr w:type="spellEnd"/>
            <w:r>
              <w:rPr>
                <w:sz w:val="24"/>
                <w:szCs w:val="24"/>
              </w:rPr>
              <w:t>.;</w:t>
            </w:r>
          </w:p>
          <w:p w:rsidR="00E50EEE" w:rsidRDefault="00E50EEE" w:rsidP="005465A1">
            <w:pPr>
              <w:tabs>
                <w:tab w:val="center" w:pos="4677"/>
                <w:tab w:val="right" w:pos="9355"/>
              </w:tabs>
              <w:autoSpaceDE w:val="0"/>
              <w:autoSpaceDN w:val="0"/>
              <w:adjustRightInd w:val="0"/>
              <w:rPr>
                <w:sz w:val="24"/>
                <w:szCs w:val="24"/>
              </w:rPr>
            </w:pPr>
            <w:r>
              <w:rPr>
                <w:sz w:val="24"/>
                <w:szCs w:val="24"/>
              </w:rPr>
              <w:t xml:space="preserve">2015 год –  2610,0 </w:t>
            </w:r>
            <w:proofErr w:type="spellStart"/>
            <w:r>
              <w:rPr>
                <w:sz w:val="24"/>
                <w:szCs w:val="24"/>
              </w:rPr>
              <w:t>тыс</w:t>
            </w:r>
            <w:proofErr w:type="gramStart"/>
            <w:r>
              <w:rPr>
                <w:sz w:val="24"/>
                <w:szCs w:val="24"/>
              </w:rPr>
              <w:t>.р</w:t>
            </w:r>
            <w:proofErr w:type="gramEnd"/>
            <w:r>
              <w:rPr>
                <w:sz w:val="24"/>
                <w:szCs w:val="24"/>
              </w:rPr>
              <w:t>уб</w:t>
            </w:r>
            <w:proofErr w:type="spellEnd"/>
            <w:r>
              <w:rPr>
                <w:sz w:val="24"/>
                <w:szCs w:val="24"/>
              </w:rPr>
              <w:t>.;</w:t>
            </w:r>
          </w:p>
          <w:p w:rsidR="00E50EEE" w:rsidRDefault="00E50EEE" w:rsidP="005465A1">
            <w:pPr>
              <w:tabs>
                <w:tab w:val="center" w:pos="4677"/>
                <w:tab w:val="right" w:pos="9355"/>
              </w:tabs>
              <w:autoSpaceDE w:val="0"/>
              <w:autoSpaceDN w:val="0"/>
              <w:adjustRightInd w:val="0"/>
              <w:rPr>
                <w:sz w:val="24"/>
                <w:szCs w:val="24"/>
              </w:rPr>
            </w:pPr>
            <w:r>
              <w:rPr>
                <w:sz w:val="24"/>
                <w:szCs w:val="24"/>
              </w:rPr>
              <w:t>2016 год –  1895,6тыс</w:t>
            </w:r>
            <w:proofErr w:type="gramStart"/>
            <w:r>
              <w:rPr>
                <w:sz w:val="24"/>
                <w:szCs w:val="24"/>
              </w:rPr>
              <w:t>.р</w:t>
            </w:r>
            <w:proofErr w:type="gramEnd"/>
            <w:r>
              <w:rPr>
                <w:sz w:val="24"/>
                <w:szCs w:val="24"/>
              </w:rPr>
              <w:t>уб.;</w:t>
            </w:r>
          </w:p>
          <w:p w:rsidR="00E50EEE" w:rsidRDefault="00E50EEE" w:rsidP="005465A1">
            <w:pPr>
              <w:tabs>
                <w:tab w:val="center" w:pos="4677"/>
                <w:tab w:val="right" w:pos="9355"/>
              </w:tabs>
              <w:autoSpaceDE w:val="0"/>
              <w:autoSpaceDN w:val="0"/>
              <w:adjustRightInd w:val="0"/>
              <w:rPr>
                <w:sz w:val="24"/>
                <w:szCs w:val="24"/>
              </w:rPr>
            </w:pPr>
            <w:r>
              <w:rPr>
                <w:sz w:val="24"/>
                <w:szCs w:val="24"/>
              </w:rPr>
              <w:t xml:space="preserve">2017 год –  2997,2 </w:t>
            </w:r>
            <w:proofErr w:type="spellStart"/>
            <w:r>
              <w:rPr>
                <w:sz w:val="24"/>
                <w:szCs w:val="24"/>
              </w:rPr>
              <w:t>тыс</w:t>
            </w:r>
            <w:proofErr w:type="gramStart"/>
            <w:r>
              <w:rPr>
                <w:sz w:val="24"/>
                <w:szCs w:val="24"/>
              </w:rPr>
              <w:t>.р</w:t>
            </w:r>
            <w:proofErr w:type="gramEnd"/>
            <w:r>
              <w:rPr>
                <w:sz w:val="24"/>
                <w:szCs w:val="24"/>
              </w:rPr>
              <w:t>уб</w:t>
            </w:r>
            <w:proofErr w:type="spellEnd"/>
            <w:r>
              <w:rPr>
                <w:sz w:val="24"/>
                <w:szCs w:val="24"/>
              </w:rPr>
              <w:t>.;</w:t>
            </w:r>
          </w:p>
          <w:p w:rsidR="00E50EEE" w:rsidRDefault="00E50EEE" w:rsidP="005465A1">
            <w:pPr>
              <w:tabs>
                <w:tab w:val="center" w:pos="4677"/>
                <w:tab w:val="right" w:pos="9355"/>
              </w:tabs>
              <w:autoSpaceDE w:val="0"/>
              <w:autoSpaceDN w:val="0"/>
              <w:adjustRightInd w:val="0"/>
              <w:rPr>
                <w:sz w:val="24"/>
                <w:szCs w:val="24"/>
              </w:rPr>
            </w:pPr>
            <w:r>
              <w:rPr>
                <w:sz w:val="24"/>
                <w:szCs w:val="24"/>
              </w:rPr>
              <w:t xml:space="preserve">2018 год –  2955,8 </w:t>
            </w:r>
            <w:proofErr w:type="spellStart"/>
            <w:r>
              <w:rPr>
                <w:sz w:val="24"/>
                <w:szCs w:val="24"/>
              </w:rPr>
              <w:t>тыс</w:t>
            </w:r>
            <w:proofErr w:type="gramStart"/>
            <w:r>
              <w:rPr>
                <w:sz w:val="24"/>
                <w:szCs w:val="24"/>
              </w:rPr>
              <w:t>.р</w:t>
            </w:r>
            <w:proofErr w:type="gramEnd"/>
            <w:r>
              <w:rPr>
                <w:sz w:val="24"/>
                <w:szCs w:val="24"/>
              </w:rPr>
              <w:t>уб</w:t>
            </w:r>
            <w:proofErr w:type="spellEnd"/>
            <w:r>
              <w:rPr>
                <w:sz w:val="24"/>
                <w:szCs w:val="24"/>
              </w:rPr>
              <w:t>.;</w:t>
            </w:r>
          </w:p>
          <w:p w:rsidR="00E50EEE" w:rsidRDefault="00E50EEE" w:rsidP="005465A1">
            <w:pPr>
              <w:tabs>
                <w:tab w:val="center" w:pos="4677"/>
                <w:tab w:val="right" w:pos="9355"/>
              </w:tabs>
              <w:autoSpaceDE w:val="0"/>
              <w:autoSpaceDN w:val="0"/>
              <w:adjustRightInd w:val="0"/>
              <w:rPr>
                <w:sz w:val="24"/>
                <w:szCs w:val="24"/>
              </w:rPr>
            </w:pPr>
            <w:r>
              <w:rPr>
                <w:sz w:val="24"/>
                <w:szCs w:val="24"/>
              </w:rPr>
              <w:t xml:space="preserve">2019 год –  2584,3 </w:t>
            </w:r>
            <w:proofErr w:type="spellStart"/>
            <w:r>
              <w:rPr>
                <w:sz w:val="24"/>
                <w:szCs w:val="24"/>
              </w:rPr>
              <w:t>тыс</w:t>
            </w:r>
            <w:proofErr w:type="gramStart"/>
            <w:r>
              <w:rPr>
                <w:sz w:val="24"/>
                <w:szCs w:val="24"/>
              </w:rPr>
              <w:t>.р</w:t>
            </w:r>
            <w:proofErr w:type="gramEnd"/>
            <w:r>
              <w:rPr>
                <w:sz w:val="24"/>
                <w:szCs w:val="24"/>
              </w:rPr>
              <w:t>уб</w:t>
            </w:r>
            <w:proofErr w:type="spellEnd"/>
            <w:r>
              <w:rPr>
                <w:sz w:val="24"/>
                <w:szCs w:val="24"/>
              </w:rPr>
              <w:t>.;</w:t>
            </w:r>
          </w:p>
          <w:p w:rsidR="00E50EEE" w:rsidRDefault="00E50EEE" w:rsidP="005465A1">
            <w:pPr>
              <w:tabs>
                <w:tab w:val="center" w:pos="4677"/>
                <w:tab w:val="right" w:pos="9355"/>
              </w:tabs>
              <w:autoSpaceDE w:val="0"/>
              <w:autoSpaceDN w:val="0"/>
              <w:adjustRightInd w:val="0"/>
              <w:rPr>
                <w:sz w:val="24"/>
                <w:szCs w:val="24"/>
              </w:rPr>
            </w:pPr>
            <w:r>
              <w:rPr>
                <w:sz w:val="24"/>
                <w:szCs w:val="24"/>
              </w:rPr>
              <w:t xml:space="preserve">2020 год -   2548,8 </w:t>
            </w:r>
            <w:proofErr w:type="spellStart"/>
            <w:r>
              <w:rPr>
                <w:sz w:val="24"/>
                <w:szCs w:val="24"/>
              </w:rPr>
              <w:t>тыс</w:t>
            </w:r>
            <w:proofErr w:type="gramStart"/>
            <w:r>
              <w:rPr>
                <w:sz w:val="24"/>
                <w:szCs w:val="24"/>
              </w:rPr>
              <w:t>.р</w:t>
            </w:r>
            <w:proofErr w:type="gramEnd"/>
            <w:r>
              <w:rPr>
                <w:sz w:val="24"/>
                <w:szCs w:val="24"/>
              </w:rPr>
              <w:t>уб</w:t>
            </w:r>
            <w:proofErr w:type="spellEnd"/>
            <w:r>
              <w:rPr>
                <w:sz w:val="24"/>
                <w:szCs w:val="24"/>
              </w:rPr>
              <w:t>;</w:t>
            </w:r>
          </w:p>
          <w:p w:rsidR="00E50EEE" w:rsidRDefault="00E50EEE" w:rsidP="005465A1">
            <w:pPr>
              <w:tabs>
                <w:tab w:val="center" w:pos="4677"/>
                <w:tab w:val="right" w:pos="9355"/>
              </w:tabs>
              <w:autoSpaceDE w:val="0"/>
              <w:autoSpaceDN w:val="0"/>
              <w:adjustRightInd w:val="0"/>
              <w:rPr>
                <w:sz w:val="24"/>
                <w:szCs w:val="24"/>
              </w:rPr>
            </w:pPr>
            <w:r>
              <w:rPr>
                <w:sz w:val="24"/>
                <w:szCs w:val="24"/>
              </w:rPr>
              <w:t xml:space="preserve">2021 год – 2607,8 </w:t>
            </w:r>
            <w:proofErr w:type="spellStart"/>
            <w:r>
              <w:rPr>
                <w:sz w:val="24"/>
                <w:szCs w:val="24"/>
              </w:rPr>
              <w:t>тыс</w:t>
            </w:r>
            <w:proofErr w:type="gramStart"/>
            <w:r>
              <w:rPr>
                <w:sz w:val="24"/>
                <w:szCs w:val="24"/>
              </w:rPr>
              <w:t>.р</w:t>
            </w:r>
            <w:proofErr w:type="gramEnd"/>
            <w:r>
              <w:rPr>
                <w:sz w:val="24"/>
                <w:szCs w:val="24"/>
              </w:rPr>
              <w:t>уб</w:t>
            </w:r>
            <w:proofErr w:type="spellEnd"/>
            <w:r>
              <w:rPr>
                <w:sz w:val="24"/>
                <w:szCs w:val="24"/>
              </w:rPr>
              <w:t>;</w:t>
            </w:r>
          </w:p>
          <w:p w:rsidR="00E50EEE" w:rsidRDefault="00E50EEE" w:rsidP="005465A1">
            <w:pPr>
              <w:pStyle w:val="af0"/>
              <w:jc w:val="both"/>
              <w:rPr>
                <w:b w:val="0"/>
                <w:bCs w:val="0"/>
                <w:i/>
                <w:iCs/>
                <w:sz w:val="24"/>
              </w:rPr>
            </w:pPr>
            <w:r>
              <w:rPr>
                <w:b w:val="0"/>
                <w:bCs w:val="0"/>
                <w:i/>
                <w:iCs/>
                <w:sz w:val="24"/>
              </w:rPr>
              <w:t xml:space="preserve">2022 год – 2454,2 </w:t>
            </w:r>
            <w:proofErr w:type="spellStart"/>
            <w:r>
              <w:rPr>
                <w:b w:val="0"/>
                <w:bCs w:val="0"/>
                <w:i/>
                <w:iCs/>
                <w:sz w:val="24"/>
              </w:rPr>
              <w:t>тыс</w:t>
            </w:r>
            <w:proofErr w:type="gramStart"/>
            <w:r>
              <w:rPr>
                <w:b w:val="0"/>
                <w:bCs w:val="0"/>
                <w:i/>
                <w:iCs/>
                <w:sz w:val="24"/>
              </w:rPr>
              <w:t>.р</w:t>
            </w:r>
            <w:proofErr w:type="gramEnd"/>
            <w:r>
              <w:rPr>
                <w:b w:val="0"/>
                <w:bCs w:val="0"/>
                <w:i/>
                <w:iCs/>
                <w:sz w:val="24"/>
              </w:rPr>
              <w:t>уб</w:t>
            </w:r>
            <w:proofErr w:type="spellEnd"/>
            <w:r>
              <w:rPr>
                <w:b w:val="0"/>
                <w:bCs w:val="0"/>
                <w:i/>
                <w:iCs/>
                <w:sz w:val="24"/>
              </w:rPr>
              <w:t>;</w:t>
            </w:r>
          </w:p>
          <w:p w:rsidR="00E50EEE" w:rsidRDefault="00E50EEE" w:rsidP="005465A1">
            <w:pPr>
              <w:pStyle w:val="af0"/>
              <w:jc w:val="both"/>
              <w:rPr>
                <w:b w:val="0"/>
                <w:bCs w:val="0"/>
                <w:i/>
                <w:iCs/>
                <w:sz w:val="24"/>
              </w:rPr>
            </w:pPr>
            <w:r>
              <w:rPr>
                <w:b w:val="0"/>
                <w:bCs w:val="0"/>
                <w:i/>
                <w:iCs/>
                <w:sz w:val="24"/>
              </w:rPr>
              <w:t xml:space="preserve">2023 год -  85,4 </w:t>
            </w:r>
            <w:proofErr w:type="spellStart"/>
            <w:r>
              <w:rPr>
                <w:b w:val="0"/>
                <w:bCs w:val="0"/>
                <w:i/>
                <w:iCs/>
                <w:sz w:val="24"/>
              </w:rPr>
              <w:t>тыс</w:t>
            </w:r>
            <w:proofErr w:type="gramStart"/>
            <w:r>
              <w:rPr>
                <w:b w:val="0"/>
                <w:bCs w:val="0"/>
                <w:i/>
                <w:iCs/>
                <w:sz w:val="24"/>
              </w:rPr>
              <w:t>.р</w:t>
            </w:r>
            <w:proofErr w:type="gramEnd"/>
            <w:r>
              <w:rPr>
                <w:b w:val="0"/>
                <w:bCs w:val="0"/>
                <w:i/>
                <w:iCs/>
                <w:sz w:val="24"/>
              </w:rPr>
              <w:t>уб</w:t>
            </w:r>
            <w:proofErr w:type="spellEnd"/>
            <w:r>
              <w:rPr>
                <w:b w:val="0"/>
                <w:bCs w:val="0"/>
                <w:i/>
                <w:iCs/>
                <w:sz w:val="24"/>
              </w:rPr>
              <w:t>.</w:t>
            </w:r>
          </w:p>
          <w:p w:rsidR="00E50EEE" w:rsidRDefault="00E50EEE" w:rsidP="005465A1">
            <w:pPr>
              <w:pStyle w:val="af0"/>
              <w:jc w:val="both"/>
              <w:rPr>
                <w:b w:val="0"/>
                <w:bCs w:val="0"/>
                <w:i/>
                <w:iCs/>
                <w:sz w:val="24"/>
              </w:rPr>
            </w:pPr>
            <w:r>
              <w:rPr>
                <w:b w:val="0"/>
                <w:bCs w:val="0"/>
                <w:i/>
                <w:iCs/>
                <w:sz w:val="24"/>
              </w:rPr>
              <w:t xml:space="preserve">2024 год – 2500,0 </w:t>
            </w:r>
            <w:proofErr w:type="spellStart"/>
            <w:r>
              <w:rPr>
                <w:b w:val="0"/>
                <w:bCs w:val="0"/>
                <w:i/>
                <w:iCs/>
                <w:sz w:val="24"/>
              </w:rPr>
              <w:t>тыс</w:t>
            </w:r>
            <w:proofErr w:type="gramStart"/>
            <w:r>
              <w:rPr>
                <w:b w:val="0"/>
                <w:bCs w:val="0"/>
                <w:i/>
                <w:iCs/>
                <w:sz w:val="24"/>
              </w:rPr>
              <w:t>.р</w:t>
            </w:r>
            <w:proofErr w:type="gramEnd"/>
            <w:r>
              <w:rPr>
                <w:b w:val="0"/>
                <w:bCs w:val="0"/>
                <w:i/>
                <w:iCs/>
                <w:sz w:val="24"/>
              </w:rPr>
              <w:t>уб</w:t>
            </w:r>
            <w:proofErr w:type="spellEnd"/>
            <w:r>
              <w:rPr>
                <w:b w:val="0"/>
                <w:bCs w:val="0"/>
                <w:i/>
                <w:iCs/>
                <w:sz w:val="24"/>
              </w:rPr>
              <w:t>.</w:t>
            </w:r>
          </w:p>
          <w:p w:rsidR="00E50EEE" w:rsidRDefault="00E50EEE" w:rsidP="005465A1">
            <w:pPr>
              <w:pStyle w:val="af0"/>
              <w:jc w:val="both"/>
              <w:rPr>
                <w:b w:val="0"/>
                <w:bCs w:val="0"/>
                <w:i/>
                <w:iCs/>
                <w:sz w:val="24"/>
              </w:rPr>
            </w:pPr>
            <w:r>
              <w:rPr>
                <w:b w:val="0"/>
                <w:bCs w:val="0"/>
                <w:i/>
                <w:iCs/>
                <w:sz w:val="24"/>
              </w:rPr>
              <w:t xml:space="preserve">2025 год – 100,0 </w:t>
            </w:r>
            <w:proofErr w:type="spellStart"/>
            <w:r>
              <w:rPr>
                <w:b w:val="0"/>
                <w:bCs w:val="0"/>
                <w:i/>
                <w:iCs/>
                <w:sz w:val="24"/>
              </w:rPr>
              <w:t>тыс</w:t>
            </w:r>
            <w:proofErr w:type="gramStart"/>
            <w:r>
              <w:rPr>
                <w:b w:val="0"/>
                <w:bCs w:val="0"/>
                <w:i/>
                <w:iCs/>
                <w:sz w:val="24"/>
              </w:rPr>
              <w:t>.р</w:t>
            </w:r>
            <w:proofErr w:type="gramEnd"/>
            <w:r>
              <w:rPr>
                <w:b w:val="0"/>
                <w:bCs w:val="0"/>
                <w:i/>
                <w:iCs/>
                <w:sz w:val="24"/>
              </w:rPr>
              <w:t>уб</w:t>
            </w:r>
            <w:proofErr w:type="spellEnd"/>
            <w:r>
              <w:rPr>
                <w:b w:val="0"/>
                <w:bCs w:val="0"/>
                <w:i/>
                <w:iCs/>
                <w:sz w:val="24"/>
              </w:rPr>
              <w:t>.</w:t>
            </w:r>
          </w:p>
          <w:p w:rsidR="00E50EEE" w:rsidRDefault="00E50EEE" w:rsidP="005465A1">
            <w:pPr>
              <w:pStyle w:val="af0"/>
              <w:jc w:val="both"/>
              <w:rPr>
                <w:b w:val="0"/>
                <w:bCs w:val="0"/>
                <w:i/>
                <w:iCs/>
                <w:sz w:val="24"/>
              </w:rPr>
            </w:pPr>
            <w:r>
              <w:rPr>
                <w:b w:val="0"/>
                <w:bCs w:val="0"/>
                <w:i/>
                <w:iCs/>
                <w:sz w:val="24"/>
              </w:rPr>
              <w:t xml:space="preserve">2026 год – 20,0 </w:t>
            </w:r>
            <w:proofErr w:type="spellStart"/>
            <w:r>
              <w:rPr>
                <w:b w:val="0"/>
                <w:bCs w:val="0"/>
                <w:i/>
                <w:iCs/>
                <w:sz w:val="24"/>
              </w:rPr>
              <w:t>тыс</w:t>
            </w:r>
            <w:proofErr w:type="gramStart"/>
            <w:r>
              <w:rPr>
                <w:b w:val="0"/>
                <w:bCs w:val="0"/>
                <w:i/>
                <w:iCs/>
                <w:sz w:val="24"/>
              </w:rPr>
              <w:t>.р</w:t>
            </w:r>
            <w:proofErr w:type="gramEnd"/>
            <w:r>
              <w:rPr>
                <w:b w:val="0"/>
                <w:bCs w:val="0"/>
                <w:i/>
                <w:iCs/>
                <w:sz w:val="24"/>
              </w:rPr>
              <w:t>уб</w:t>
            </w:r>
            <w:proofErr w:type="spellEnd"/>
            <w:r>
              <w:rPr>
                <w:b w:val="0"/>
                <w:bCs w:val="0"/>
                <w:i/>
                <w:iCs/>
                <w:sz w:val="24"/>
              </w:rPr>
              <w:t>.</w:t>
            </w:r>
          </w:p>
          <w:p w:rsidR="00E50EEE" w:rsidRDefault="00E50EEE" w:rsidP="005465A1">
            <w:pPr>
              <w:pStyle w:val="af0"/>
              <w:jc w:val="both"/>
            </w:pPr>
            <w:r>
              <w:rPr>
                <w:b w:val="0"/>
                <w:bCs w:val="0"/>
                <w:i/>
                <w:iCs/>
                <w:sz w:val="24"/>
              </w:rPr>
              <w:t xml:space="preserve">2027 год – 20,0 </w:t>
            </w:r>
            <w:proofErr w:type="spellStart"/>
            <w:r>
              <w:rPr>
                <w:b w:val="0"/>
                <w:bCs w:val="0"/>
                <w:i/>
                <w:iCs/>
                <w:sz w:val="24"/>
              </w:rPr>
              <w:t>тыс</w:t>
            </w:r>
            <w:proofErr w:type="gramStart"/>
            <w:r>
              <w:rPr>
                <w:b w:val="0"/>
                <w:bCs w:val="0"/>
                <w:i/>
                <w:iCs/>
                <w:sz w:val="24"/>
              </w:rPr>
              <w:t>.р</w:t>
            </w:r>
            <w:proofErr w:type="gramEnd"/>
            <w:r>
              <w:rPr>
                <w:b w:val="0"/>
                <w:bCs w:val="0"/>
                <w:i/>
                <w:iCs/>
                <w:sz w:val="24"/>
              </w:rPr>
              <w:t>уб</w:t>
            </w:r>
            <w:proofErr w:type="spellEnd"/>
            <w:r>
              <w:rPr>
                <w:b w:val="0"/>
                <w:bCs w:val="0"/>
                <w:i/>
                <w:iCs/>
                <w:sz w:val="24"/>
              </w:rPr>
              <w:t>.</w:t>
            </w:r>
          </w:p>
          <w:p w:rsidR="00E50EEE" w:rsidRDefault="00E50EEE" w:rsidP="005465A1">
            <w:pPr>
              <w:pStyle w:val="af0"/>
              <w:jc w:val="both"/>
              <w:rPr>
                <w:b w:val="0"/>
                <w:bCs w:val="0"/>
                <w:i/>
                <w:iCs/>
                <w:sz w:val="24"/>
              </w:rPr>
            </w:pPr>
            <w:r>
              <w:rPr>
                <w:b w:val="0"/>
                <w:bCs w:val="0"/>
                <w:i/>
                <w:iCs/>
                <w:sz w:val="24"/>
              </w:rPr>
              <w:t xml:space="preserve">2028 год – 20,0 </w:t>
            </w:r>
            <w:proofErr w:type="spellStart"/>
            <w:r>
              <w:rPr>
                <w:b w:val="0"/>
                <w:bCs w:val="0"/>
                <w:i/>
                <w:iCs/>
                <w:sz w:val="24"/>
              </w:rPr>
              <w:t>тыс</w:t>
            </w:r>
            <w:proofErr w:type="gramStart"/>
            <w:r>
              <w:rPr>
                <w:b w:val="0"/>
                <w:bCs w:val="0"/>
                <w:i/>
                <w:iCs/>
                <w:sz w:val="24"/>
              </w:rPr>
              <w:t>.р</w:t>
            </w:r>
            <w:proofErr w:type="gramEnd"/>
            <w:r>
              <w:rPr>
                <w:b w:val="0"/>
                <w:bCs w:val="0"/>
                <w:i/>
                <w:iCs/>
                <w:sz w:val="24"/>
              </w:rPr>
              <w:t>уб</w:t>
            </w:r>
            <w:proofErr w:type="spellEnd"/>
            <w:r>
              <w:rPr>
                <w:b w:val="0"/>
                <w:bCs w:val="0"/>
                <w:i/>
                <w:iCs/>
                <w:sz w:val="24"/>
              </w:rPr>
              <w:t>.</w:t>
            </w:r>
          </w:p>
          <w:p w:rsidR="00E50EEE" w:rsidRDefault="00E50EEE" w:rsidP="005465A1">
            <w:pPr>
              <w:tabs>
                <w:tab w:val="center" w:pos="4677"/>
                <w:tab w:val="right" w:pos="9355"/>
              </w:tabs>
              <w:autoSpaceDE w:val="0"/>
              <w:autoSpaceDN w:val="0"/>
              <w:adjustRightInd w:val="0"/>
              <w:rPr>
                <w:sz w:val="24"/>
                <w:szCs w:val="24"/>
              </w:rPr>
            </w:pPr>
            <w:r>
              <w:rPr>
                <w:sz w:val="24"/>
                <w:szCs w:val="24"/>
              </w:rPr>
              <w:t>За счет местного бюджета составляет–</w:t>
            </w:r>
          </w:p>
          <w:p w:rsidR="00E50EEE" w:rsidRDefault="00E50EEE" w:rsidP="005465A1">
            <w:pPr>
              <w:tabs>
                <w:tab w:val="center" w:pos="4677"/>
                <w:tab w:val="right" w:pos="9355"/>
              </w:tabs>
              <w:autoSpaceDE w:val="0"/>
              <w:autoSpaceDN w:val="0"/>
              <w:adjustRightInd w:val="0"/>
              <w:rPr>
                <w:sz w:val="24"/>
                <w:szCs w:val="24"/>
              </w:rPr>
            </w:pPr>
            <w:r>
              <w:rPr>
                <w:sz w:val="24"/>
                <w:szCs w:val="24"/>
              </w:rPr>
              <w:t xml:space="preserve">24629,2 </w:t>
            </w:r>
            <w:proofErr w:type="spellStart"/>
            <w:r>
              <w:rPr>
                <w:sz w:val="24"/>
                <w:szCs w:val="24"/>
              </w:rPr>
              <w:t>тыс</w:t>
            </w:r>
            <w:proofErr w:type="gramStart"/>
            <w:r>
              <w:rPr>
                <w:sz w:val="24"/>
                <w:szCs w:val="24"/>
              </w:rPr>
              <w:t>.р</w:t>
            </w:r>
            <w:proofErr w:type="gramEnd"/>
            <w:r>
              <w:rPr>
                <w:sz w:val="24"/>
                <w:szCs w:val="24"/>
              </w:rPr>
              <w:t>уб</w:t>
            </w:r>
            <w:proofErr w:type="spellEnd"/>
            <w:r>
              <w:rPr>
                <w:sz w:val="24"/>
                <w:szCs w:val="24"/>
              </w:rPr>
              <w:t>;</w:t>
            </w:r>
          </w:p>
          <w:p w:rsidR="00E50EEE" w:rsidRDefault="00E50EEE" w:rsidP="005465A1">
            <w:pPr>
              <w:pStyle w:val="ConsPlusNormal"/>
              <w:widowControl/>
              <w:ind w:firstLine="0"/>
              <w:outlineLvl w:val="1"/>
              <w:rPr>
                <w:rFonts w:ascii="Times New Roman" w:hAnsi="Times New Roman" w:cs="Times New Roman"/>
                <w:sz w:val="24"/>
                <w:szCs w:val="24"/>
              </w:rPr>
            </w:pPr>
            <w:r>
              <w:rPr>
                <w:rFonts w:ascii="Times New Roman" w:hAnsi="Times New Roman" w:cs="Times New Roman"/>
                <w:sz w:val="24"/>
                <w:szCs w:val="24"/>
              </w:rPr>
              <w:t xml:space="preserve">2014 год – 1506,9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r>
              <w:rPr>
                <w:rFonts w:ascii="Times New Roman" w:hAnsi="Times New Roman" w:cs="Times New Roman"/>
                <w:sz w:val="24"/>
                <w:szCs w:val="24"/>
              </w:rPr>
              <w:t>.;</w:t>
            </w:r>
          </w:p>
          <w:p w:rsidR="00E50EEE" w:rsidRDefault="00E50EEE" w:rsidP="005465A1">
            <w:pPr>
              <w:pStyle w:val="ConsPlusNormal"/>
              <w:widowControl/>
              <w:ind w:firstLine="0"/>
              <w:outlineLvl w:val="1"/>
              <w:rPr>
                <w:rFonts w:ascii="Times New Roman" w:hAnsi="Times New Roman" w:cs="Times New Roman"/>
                <w:sz w:val="24"/>
                <w:szCs w:val="24"/>
              </w:rPr>
            </w:pPr>
            <w:r>
              <w:rPr>
                <w:rFonts w:ascii="Times New Roman" w:hAnsi="Times New Roman" w:cs="Times New Roman"/>
                <w:sz w:val="24"/>
                <w:szCs w:val="24"/>
              </w:rPr>
              <w:t xml:space="preserve">2015 год –  2489,2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r>
              <w:rPr>
                <w:rFonts w:ascii="Times New Roman" w:hAnsi="Times New Roman" w:cs="Times New Roman"/>
                <w:sz w:val="24"/>
                <w:szCs w:val="24"/>
              </w:rPr>
              <w:t>.;</w:t>
            </w:r>
          </w:p>
          <w:p w:rsidR="00E50EEE" w:rsidRDefault="00E50EEE" w:rsidP="005465A1">
            <w:pPr>
              <w:pStyle w:val="ConsPlusNormal"/>
              <w:widowControl/>
              <w:ind w:firstLine="0"/>
              <w:outlineLvl w:val="1"/>
              <w:rPr>
                <w:rFonts w:ascii="Times New Roman" w:hAnsi="Times New Roman" w:cs="Times New Roman"/>
                <w:sz w:val="24"/>
                <w:szCs w:val="24"/>
              </w:rPr>
            </w:pPr>
            <w:r>
              <w:rPr>
                <w:rFonts w:ascii="Times New Roman" w:hAnsi="Times New Roman" w:cs="Times New Roman"/>
                <w:sz w:val="24"/>
                <w:szCs w:val="24"/>
              </w:rPr>
              <w:t xml:space="preserve">2016 год –  1895,6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r>
              <w:rPr>
                <w:rFonts w:ascii="Times New Roman" w:hAnsi="Times New Roman" w:cs="Times New Roman"/>
                <w:sz w:val="24"/>
                <w:szCs w:val="24"/>
              </w:rPr>
              <w:t>.;</w:t>
            </w:r>
          </w:p>
          <w:p w:rsidR="00E50EEE" w:rsidRDefault="00E50EEE" w:rsidP="005465A1">
            <w:pPr>
              <w:pStyle w:val="ConsPlusNormal"/>
              <w:widowControl/>
              <w:ind w:firstLine="0"/>
              <w:outlineLvl w:val="1"/>
              <w:rPr>
                <w:rFonts w:ascii="Times New Roman" w:hAnsi="Times New Roman" w:cs="Times New Roman"/>
                <w:sz w:val="24"/>
                <w:szCs w:val="24"/>
              </w:rPr>
            </w:pPr>
            <w:r>
              <w:rPr>
                <w:rFonts w:ascii="Times New Roman" w:hAnsi="Times New Roman" w:cs="Times New Roman"/>
                <w:sz w:val="24"/>
                <w:szCs w:val="24"/>
              </w:rPr>
              <w:t xml:space="preserve">2017 год –  2931,2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r>
              <w:rPr>
                <w:rFonts w:ascii="Times New Roman" w:hAnsi="Times New Roman" w:cs="Times New Roman"/>
                <w:sz w:val="24"/>
                <w:szCs w:val="24"/>
              </w:rPr>
              <w:t>.;</w:t>
            </w:r>
          </w:p>
          <w:p w:rsidR="00E50EEE" w:rsidRDefault="00E50EEE" w:rsidP="005465A1">
            <w:pPr>
              <w:pStyle w:val="ConsPlusNormal"/>
              <w:widowControl/>
              <w:ind w:firstLine="0"/>
              <w:outlineLvl w:val="1"/>
              <w:rPr>
                <w:rFonts w:ascii="Times New Roman" w:hAnsi="Times New Roman" w:cs="Times New Roman"/>
                <w:sz w:val="24"/>
                <w:szCs w:val="24"/>
              </w:rPr>
            </w:pPr>
            <w:r>
              <w:rPr>
                <w:rFonts w:ascii="Times New Roman" w:hAnsi="Times New Roman" w:cs="Times New Roman"/>
                <w:sz w:val="24"/>
                <w:szCs w:val="24"/>
              </w:rPr>
              <w:t xml:space="preserve">2018 год –  2912,8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r>
              <w:rPr>
                <w:rFonts w:ascii="Times New Roman" w:hAnsi="Times New Roman" w:cs="Times New Roman"/>
                <w:sz w:val="24"/>
                <w:szCs w:val="24"/>
              </w:rPr>
              <w:t>.</w:t>
            </w:r>
          </w:p>
          <w:p w:rsidR="00E50EEE" w:rsidRDefault="00E50EEE" w:rsidP="005465A1">
            <w:pPr>
              <w:pStyle w:val="ConsPlusNormal"/>
              <w:widowControl/>
              <w:ind w:firstLine="0"/>
              <w:outlineLvl w:val="1"/>
              <w:rPr>
                <w:rFonts w:ascii="Times New Roman" w:hAnsi="Times New Roman" w:cs="Times New Roman"/>
                <w:sz w:val="24"/>
                <w:szCs w:val="24"/>
              </w:rPr>
            </w:pPr>
            <w:r>
              <w:rPr>
                <w:rFonts w:ascii="Times New Roman" w:hAnsi="Times New Roman" w:cs="Times New Roman"/>
                <w:sz w:val="24"/>
                <w:szCs w:val="24"/>
              </w:rPr>
              <w:t xml:space="preserve">2019 год –  2537,3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r>
              <w:rPr>
                <w:rFonts w:ascii="Times New Roman" w:hAnsi="Times New Roman" w:cs="Times New Roman"/>
                <w:sz w:val="24"/>
                <w:szCs w:val="24"/>
              </w:rPr>
              <w:t>.;</w:t>
            </w:r>
          </w:p>
          <w:p w:rsidR="00E50EEE" w:rsidRDefault="00E50EEE" w:rsidP="005465A1">
            <w:pPr>
              <w:tabs>
                <w:tab w:val="center" w:pos="4677"/>
                <w:tab w:val="right" w:pos="9355"/>
              </w:tabs>
              <w:autoSpaceDE w:val="0"/>
              <w:autoSpaceDN w:val="0"/>
              <w:adjustRightInd w:val="0"/>
              <w:rPr>
                <w:sz w:val="24"/>
                <w:szCs w:val="24"/>
              </w:rPr>
            </w:pPr>
            <w:r>
              <w:rPr>
                <w:sz w:val="24"/>
                <w:szCs w:val="24"/>
              </w:rPr>
              <w:t xml:space="preserve">2020 год -   2548,8 </w:t>
            </w:r>
            <w:proofErr w:type="spellStart"/>
            <w:r>
              <w:rPr>
                <w:sz w:val="24"/>
                <w:szCs w:val="24"/>
              </w:rPr>
              <w:t>тыс</w:t>
            </w:r>
            <w:proofErr w:type="gramStart"/>
            <w:r>
              <w:rPr>
                <w:sz w:val="24"/>
                <w:szCs w:val="24"/>
              </w:rPr>
              <w:t>.р</w:t>
            </w:r>
            <w:proofErr w:type="gramEnd"/>
            <w:r>
              <w:rPr>
                <w:sz w:val="24"/>
                <w:szCs w:val="24"/>
              </w:rPr>
              <w:t>уб</w:t>
            </w:r>
            <w:proofErr w:type="spellEnd"/>
            <w:r>
              <w:rPr>
                <w:sz w:val="24"/>
                <w:szCs w:val="24"/>
              </w:rPr>
              <w:t>;</w:t>
            </w:r>
          </w:p>
          <w:p w:rsidR="00E50EEE" w:rsidRDefault="00E50EEE" w:rsidP="005465A1">
            <w:pPr>
              <w:tabs>
                <w:tab w:val="center" w:pos="4677"/>
                <w:tab w:val="right" w:pos="9355"/>
              </w:tabs>
              <w:autoSpaceDE w:val="0"/>
              <w:autoSpaceDN w:val="0"/>
              <w:adjustRightInd w:val="0"/>
              <w:rPr>
                <w:sz w:val="24"/>
                <w:szCs w:val="24"/>
              </w:rPr>
            </w:pPr>
            <w:r>
              <w:rPr>
                <w:sz w:val="24"/>
                <w:szCs w:val="24"/>
              </w:rPr>
              <w:t xml:space="preserve">2021 год – 2607,8 </w:t>
            </w:r>
            <w:proofErr w:type="spellStart"/>
            <w:r>
              <w:rPr>
                <w:sz w:val="24"/>
                <w:szCs w:val="24"/>
              </w:rPr>
              <w:t>тыс</w:t>
            </w:r>
            <w:proofErr w:type="gramStart"/>
            <w:r>
              <w:rPr>
                <w:sz w:val="24"/>
                <w:szCs w:val="24"/>
              </w:rPr>
              <w:t>.р</w:t>
            </w:r>
            <w:proofErr w:type="gramEnd"/>
            <w:r>
              <w:rPr>
                <w:sz w:val="24"/>
                <w:szCs w:val="24"/>
              </w:rPr>
              <w:t>уб</w:t>
            </w:r>
            <w:proofErr w:type="spellEnd"/>
            <w:r>
              <w:rPr>
                <w:sz w:val="24"/>
                <w:szCs w:val="24"/>
              </w:rPr>
              <w:t>;</w:t>
            </w:r>
          </w:p>
          <w:p w:rsidR="00E50EEE" w:rsidRDefault="00E50EEE" w:rsidP="005465A1">
            <w:pPr>
              <w:pStyle w:val="af0"/>
              <w:jc w:val="left"/>
              <w:rPr>
                <w:b w:val="0"/>
                <w:bCs w:val="0"/>
                <w:i/>
                <w:iCs/>
                <w:sz w:val="24"/>
              </w:rPr>
            </w:pPr>
            <w:r>
              <w:rPr>
                <w:b w:val="0"/>
                <w:bCs w:val="0"/>
                <w:i/>
                <w:iCs/>
                <w:sz w:val="24"/>
              </w:rPr>
              <w:t xml:space="preserve">2022 год – 2454,2 </w:t>
            </w:r>
            <w:proofErr w:type="spellStart"/>
            <w:r>
              <w:rPr>
                <w:b w:val="0"/>
                <w:bCs w:val="0"/>
                <w:i/>
                <w:iCs/>
                <w:sz w:val="24"/>
              </w:rPr>
              <w:t>тыс</w:t>
            </w:r>
            <w:proofErr w:type="gramStart"/>
            <w:r>
              <w:rPr>
                <w:b w:val="0"/>
                <w:bCs w:val="0"/>
                <w:i/>
                <w:iCs/>
                <w:sz w:val="24"/>
              </w:rPr>
              <w:t>.р</w:t>
            </w:r>
            <w:proofErr w:type="gramEnd"/>
            <w:r>
              <w:rPr>
                <w:b w:val="0"/>
                <w:bCs w:val="0"/>
                <w:i/>
                <w:iCs/>
                <w:sz w:val="24"/>
              </w:rPr>
              <w:t>уб</w:t>
            </w:r>
            <w:proofErr w:type="spellEnd"/>
            <w:r>
              <w:rPr>
                <w:b w:val="0"/>
                <w:bCs w:val="0"/>
                <w:i/>
                <w:iCs/>
                <w:sz w:val="24"/>
              </w:rPr>
              <w:t>;</w:t>
            </w:r>
          </w:p>
          <w:p w:rsidR="00E50EEE" w:rsidRDefault="00E50EEE" w:rsidP="005465A1">
            <w:pPr>
              <w:pStyle w:val="af0"/>
              <w:jc w:val="both"/>
              <w:rPr>
                <w:b w:val="0"/>
                <w:bCs w:val="0"/>
                <w:i/>
                <w:iCs/>
                <w:sz w:val="24"/>
              </w:rPr>
            </w:pPr>
            <w:r>
              <w:rPr>
                <w:b w:val="0"/>
                <w:bCs w:val="0"/>
                <w:i/>
                <w:iCs/>
                <w:sz w:val="24"/>
              </w:rPr>
              <w:t xml:space="preserve">2023 год -  85,4 </w:t>
            </w:r>
            <w:proofErr w:type="spellStart"/>
            <w:r>
              <w:rPr>
                <w:b w:val="0"/>
                <w:bCs w:val="0"/>
                <w:i/>
                <w:iCs/>
                <w:sz w:val="24"/>
              </w:rPr>
              <w:t>тыс</w:t>
            </w:r>
            <w:proofErr w:type="gramStart"/>
            <w:r>
              <w:rPr>
                <w:b w:val="0"/>
                <w:bCs w:val="0"/>
                <w:i/>
                <w:iCs/>
                <w:sz w:val="24"/>
              </w:rPr>
              <w:t>.р</w:t>
            </w:r>
            <w:proofErr w:type="gramEnd"/>
            <w:r>
              <w:rPr>
                <w:b w:val="0"/>
                <w:bCs w:val="0"/>
                <w:i/>
                <w:iCs/>
                <w:sz w:val="24"/>
              </w:rPr>
              <w:t>уб</w:t>
            </w:r>
            <w:proofErr w:type="spellEnd"/>
            <w:r>
              <w:rPr>
                <w:b w:val="0"/>
                <w:bCs w:val="0"/>
                <w:i/>
                <w:iCs/>
                <w:sz w:val="24"/>
              </w:rPr>
              <w:t>.</w:t>
            </w:r>
          </w:p>
          <w:p w:rsidR="00E50EEE" w:rsidRDefault="00E50EEE" w:rsidP="005465A1">
            <w:pPr>
              <w:pStyle w:val="af0"/>
              <w:jc w:val="both"/>
              <w:rPr>
                <w:b w:val="0"/>
                <w:bCs w:val="0"/>
                <w:i/>
                <w:iCs/>
                <w:sz w:val="24"/>
              </w:rPr>
            </w:pPr>
            <w:r>
              <w:rPr>
                <w:b w:val="0"/>
                <w:bCs w:val="0"/>
                <w:i/>
                <w:iCs/>
                <w:sz w:val="24"/>
              </w:rPr>
              <w:t xml:space="preserve">2024 год – 2500,0 </w:t>
            </w:r>
            <w:proofErr w:type="spellStart"/>
            <w:r>
              <w:rPr>
                <w:b w:val="0"/>
                <w:bCs w:val="0"/>
                <w:i/>
                <w:iCs/>
                <w:sz w:val="24"/>
              </w:rPr>
              <w:t>тыс</w:t>
            </w:r>
            <w:proofErr w:type="gramStart"/>
            <w:r>
              <w:rPr>
                <w:b w:val="0"/>
                <w:bCs w:val="0"/>
                <w:i/>
                <w:iCs/>
                <w:sz w:val="24"/>
              </w:rPr>
              <w:t>.р</w:t>
            </w:r>
            <w:proofErr w:type="gramEnd"/>
            <w:r>
              <w:rPr>
                <w:b w:val="0"/>
                <w:bCs w:val="0"/>
                <w:i/>
                <w:iCs/>
                <w:sz w:val="24"/>
              </w:rPr>
              <w:t>уб</w:t>
            </w:r>
            <w:proofErr w:type="spellEnd"/>
            <w:r>
              <w:rPr>
                <w:b w:val="0"/>
                <w:bCs w:val="0"/>
                <w:i/>
                <w:iCs/>
                <w:sz w:val="24"/>
              </w:rPr>
              <w:t>.</w:t>
            </w:r>
          </w:p>
          <w:p w:rsidR="00E50EEE" w:rsidRDefault="00E50EEE" w:rsidP="005465A1">
            <w:pPr>
              <w:pStyle w:val="af0"/>
              <w:jc w:val="both"/>
              <w:rPr>
                <w:b w:val="0"/>
                <w:bCs w:val="0"/>
                <w:i/>
                <w:iCs/>
                <w:sz w:val="24"/>
              </w:rPr>
            </w:pPr>
            <w:r>
              <w:rPr>
                <w:b w:val="0"/>
                <w:bCs w:val="0"/>
                <w:i/>
                <w:iCs/>
                <w:sz w:val="24"/>
              </w:rPr>
              <w:t xml:space="preserve">2025 год – 100,0 </w:t>
            </w:r>
            <w:proofErr w:type="spellStart"/>
            <w:r>
              <w:rPr>
                <w:b w:val="0"/>
                <w:bCs w:val="0"/>
                <w:i/>
                <w:iCs/>
                <w:sz w:val="24"/>
              </w:rPr>
              <w:t>тыс</w:t>
            </w:r>
            <w:proofErr w:type="gramStart"/>
            <w:r>
              <w:rPr>
                <w:b w:val="0"/>
                <w:bCs w:val="0"/>
                <w:i/>
                <w:iCs/>
                <w:sz w:val="24"/>
              </w:rPr>
              <w:t>.р</w:t>
            </w:r>
            <w:proofErr w:type="gramEnd"/>
            <w:r>
              <w:rPr>
                <w:b w:val="0"/>
                <w:bCs w:val="0"/>
                <w:i/>
                <w:iCs/>
                <w:sz w:val="24"/>
              </w:rPr>
              <w:t>уб</w:t>
            </w:r>
            <w:proofErr w:type="spellEnd"/>
            <w:r>
              <w:rPr>
                <w:b w:val="0"/>
                <w:bCs w:val="0"/>
                <w:i/>
                <w:iCs/>
                <w:sz w:val="24"/>
              </w:rPr>
              <w:t>.</w:t>
            </w:r>
          </w:p>
          <w:p w:rsidR="00E50EEE" w:rsidRDefault="00E50EEE" w:rsidP="005465A1">
            <w:pPr>
              <w:pStyle w:val="af0"/>
              <w:jc w:val="both"/>
              <w:rPr>
                <w:b w:val="0"/>
                <w:bCs w:val="0"/>
                <w:i/>
                <w:iCs/>
                <w:sz w:val="24"/>
              </w:rPr>
            </w:pPr>
            <w:r>
              <w:rPr>
                <w:b w:val="0"/>
                <w:bCs w:val="0"/>
                <w:i/>
                <w:iCs/>
                <w:sz w:val="24"/>
              </w:rPr>
              <w:t xml:space="preserve">2026 год – 20,0 </w:t>
            </w:r>
            <w:proofErr w:type="spellStart"/>
            <w:r>
              <w:rPr>
                <w:b w:val="0"/>
                <w:bCs w:val="0"/>
                <w:i/>
                <w:iCs/>
                <w:sz w:val="24"/>
              </w:rPr>
              <w:t>тыс</w:t>
            </w:r>
            <w:proofErr w:type="gramStart"/>
            <w:r>
              <w:rPr>
                <w:b w:val="0"/>
                <w:bCs w:val="0"/>
                <w:i/>
                <w:iCs/>
                <w:sz w:val="24"/>
              </w:rPr>
              <w:t>.р</w:t>
            </w:r>
            <w:proofErr w:type="gramEnd"/>
            <w:r>
              <w:rPr>
                <w:b w:val="0"/>
                <w:bCs w:val="0"/>
                <w:i/>
                <w:iCs/>
                <w:sz w:val="24"/>
              </w:rPr>
              <w:t>уб</w:t>
            </w:r>
            <w:proofErr w:type="spellEnd"/>
            <w:r>
              <w:rPr>
                <w:b w:val="0"/>
                <w:bCs w:val="0"/>
                <w:i/>
                <w:iCs/>
                <w:sz w:val="24"/>
              </w:rPr>
              <w:t>.</w:t>
            </w:r>
          </w:p>
          <w:p w:rsidR="00E50EEE" w:rsidRDefault="00E50EEE" w:rsidP="005465A1">
            <w:pPr>
              <w:pStyle w:val="af0"/>
              <w:jc w:val="both"/>
            </w:pPr>
            <w:r>
              <w:rPr>
                <w:b w:val="0"/>
                <w:bCs w:val="0"/>
                <w:i/>
                <w:iCs/>
                <w:sz w:val="24"/>
              </w:rPr>
              <w:t xml:space="preserve">2027 год – 20,0 </w:t>
            </w:r>
            <w:proofErr w:type="spellStart"/>
            <w:r>
              <w:rPr>
                <w:b w:val="0"/>
                <w:bCs w:val="0"/>
                <w:i/>
                <w:iCs/>
                <w:sz w:val="24"/>
              </w:rPr>
              <w:t>тыс</w:t>
            </w:r>
            <w:proofErr w:type="gramStart"/>
            <w:r>
              <w:rPr>
                <w:b w:val="0"/>
                <w:bCs w:val="0"/>
                <w:i/>
                <w:iCs/>
                <w:sz w:val="24"/>
              </w:rPr>
              <w:t>.р</w:t>
            </w:r>
            <w:proofErr w:type="gramEnd"/>
            <w:r>
              <w:rPr>
                <w:b w:val="0"/>
                <w:bCs w:val="0"/>
                <w:i/>
                <w:iCs/>
                <w:sz w:val="24"/>
              </w:rPr>
              <w:t>уб</w:t>
            </w:r>
            <w:proofErr w:type="spellEnd"/>
            <w:r>
              <w:rPr>
                <w:b w:val="0"/>
                <w:bCs w:val="0"/>
                <w:i/>
                <w:iCs/>
                <w:sz w:val="24"/>
              </w:rPr>
              <w:t>.</w:t>
            </w:r>
          </w:p>
          <w:p w:rsidR="00E50EEE" w:rsidRDefault="00E50EEE" w:rsidP="005465A1">
            <w:pPr>
              <w:pStyle w:val="af0"/>
              <w:jc w:val="both"/>
              <w:rPr>
                <w:b w:val="0"/>
                <w:bCs w:val="0"/>
                <w:i/>
                <w:iCs/>
                <w:sz w:val="24"/>
              </w:rPr>
            </w:pPr>
            <w:r>
              <w:rPr>
                <w:b w:val="0"/>
                <w:bCs w:val="0"/>
                <w:i/>
                <w:iCs/>
                <w:sz w:val="24"/>
              </w:rPr>
              <w:t xml:space="preserve">2028 год – 20,0 </w:t>
            </w:r>
            <w:proofErr w:type="spellStart"/>
            <w:r>
              <w:rPr>
                <w:b w:val="0"/>
                <w:bCs w:val="0"/>
                <w:i/>
                <w:iCs/>
                <w:sz w:val="24"/>
              </w:rPr>
              <w:t>тыс</w:t>
            </w:r>
            <w:proofErr w:type="gramStart"/>
            <w:r>
              <w:rPr>
                <w:b w:val="0"/>
                <w:bCs w:val="0"/>
                <w:i/>
                <w:iCs/>
                <w:sz w:val="24"/>
              </w:rPr>
              <w:t>.р</w:t>
            </w:r>
            <w:proofErr w:type="gramEnd"/>
            <w:r>
              <w:rPr>
                <w:b w:val="0"/>
                <w:bCs w:val="0"/>
                <w:i/>
                <w:iCs/>
                <w:sz w:val="24"/>
              </w:rPr>
              <w:t>уб</w:t>
            </w:r>
            <w:proofErr w:type="spellEnd"/>
            <w:r>
              <w:rPr>
                <w:b w:val="0"/>
                <w:bCs w:val="0"/>
                <w:i/>
                <w:iCs/>
                <w:sz w:val="24"/>
              </w:rPr>
              <w:t>.</w:t>
            </w:r>
          </w:p>
          <w:p w:rsidR="00E50EEE" w:rsidRDefault="00E50EEE" w:rsidP="005465A1">
            <w:pPr>
              <w:pStyle w:val="ConsPlusNormal"/>
              <w:widowControl/>
              <w:tabs>
                <w:tab w:val="left" w:pos="1395"/>
              </w:tabs>
              <w:ind w:firstLine="0"/>
              <w:jc w:val="both"/>
              <w:outlineLvl w:val="1"/>
              <w:rPr>
                <w:rFonts w:ascii="Times New Roman" w:hAnsi="Times New Roman" w:cs="Times New Roman"/>
                <w:sz w:val="24"/>
                <w:szCs w:val="24"/>
              </w:rPr>
            </w:pPr>
            <w:r>
              <w:rPr>
                <w:rFonts w:ascii="Times New Roman" w:hAnsi="Times New Roman" w:cs="Times New Roman"/>
                <w:sz w:val="24"/>
                <w:szCs w:val="24"/>
              </w:rPr>
              <w:t xml:space="preserve">За счет областных средств составляет – 276,8 тыс. </w:t>
            </w:r>
            <w:proofErr w:type="spellStart"/>
            <w:r>
              <w:rPr>
                <w:rFonts w:ascii="Times New Roman" w:hAnsi="Times New Roman" w:cs="Times New Roman"/>
                <w:sz w:val="24"/>
                <w:szCs w:val="24"/>
              </w:rPr>
              <w:t>руб</w:t>
            </w:r>
            <w:proofErr w:type="spellEnd"/>
            <w:r>
              <w:rPr>
                <w:rFonts w:ascii="Times New Roman" w:hAnsi="Times New Roman" w:cs="Times New Roman"/>
                <w:sz w:val="24"/>
                <w:szCs w:val="24"/>
              </w:rPr>
              <w:t>;</w:t>
            </w:r>
          </w:p>
          <w:p w:rsidR="00E50EEE" w:rsidRDefault="00E50EEE" w:rsidP="005465A1">
            <w:pPr>
              <w:pStyle w:val="ConsPlusNormal"/>
              <w:widowControl/>
              <w:tabs>
                <w:tab w:val="left" w:pos="1005"/>
                <w:tab w:val="left" w:pos="1395"/>
              </w:tabs>
              <w:ind w:firstLine="0"/>
              <w:outlineLvl w:val="1"/>
              <w:rPr>
                <w:rFonts w:ascii="Times New Roman" w:hAnsi="Times New Roman" w:cs="Times New Roman"/>
                <w:sz w:val="24"/>
                <w:szCs w:val="24"/>
              </w:rPr>
            </w:pPr>
            <w:r>
              <w:rPr>
                <w:rFonts w:ascii="Times New Roman" w:hAnsi="Times New Roman" w:cs="Times New Roman"/>
                <w:sz w:val="24"/>
                <w:szCs w:val="24"/>
              </w:rPr>
              <w:t>2015-120,8</w:t>
            </w:r>
            <w:r>
              <w:rPr>
                <w:rFonts w:ascii="Times New Roman" w:hAnsi="Times New Roman" w:cs="Times New Roman"/>
              </w:rPr>
              <w:t xml:space="preserve">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r>
              <w:rPr>
                <w:rFonts w:ascii="Times New Roman" w:hAnsi="Times New Roman" w:cs="Times New Roman"/>
                <w:sz w:val="24"/>
                <w:szCs w:val="24"/>
              </w:rPr>
              <w:t>;</w:t>
            </w:r>
          </w:p>
          <w:p w:rsidR="00E50EEE" w:rsidRDefault="00E50EEE" w:rsidP="005465A1">
            <w:pPr>
              <w:shd w:val="clear" w:color="auto" w:fill="FFFFFF"/>
              <w:tabs>
                <w:tab w:val="left" w:pos="1635"/>
              </w:tabs>
              <w:ind w:right="5"/>
              <w:rPr>
                <w:bCs/>
                <w:sz w:val="24"/>
                <w:szCs w:val="24"/>
              </w:rPr>
            </w:pPr>
            <w:r>
              <w:rPr>
                <w:bCs/>
                <w:sz w:val="24"/>
                <w:szCs w:val="24"/>
              </w:rPr>
              <w:t>2017- 66,0</w:t>
            </w:r>
            <w:r>
              <w:t xml:space="preserve"> </w:t>
            </w:r>
            <w:proofErr w:type="spellStart"/>
            <w:r>
              <w:rPr>
                <w:bCs/>
                <w:sz w:val="24"/>
                <w:szCs w:val="24"/>
              </w:rPr>
              <w:t>тыс</w:t>
            </w:r>
            <w:proofErr w:type="gramStart"/>
            <w:r>
              <w:rPr>
                <w:bCs/>
                <w:sz w:val="24"/>
                <w:szCs w:val="24"/>
              </w:rPr>
              <w:t>.р</w:t>
            </w:r>
            <w:proofErr w:type="gramEnd"/>
            <w:r>
              <w:rPr>
                <w:bCs/>
                <w:sz w:val="24"/>
                <w:szCs w:val="24"/>
              </w:rPr>
              <w:t>уб</w:t>
            </w:r>
            <w:proofErr w:type="spellEnd"/>
            <w:r>
              <w:rPr>
                <w:bCs/>
                <w:sz w:val="24"/>
                <w:szCs w:val="24"/>
              </w:rPr>
              <w:t>;</w:t>
            </w:r>
          </w:p>
          <w:p w:rsidR="00E50EEE" w:rsidRDefault="00E50EEE" w:rsidP="005465A1">
            <w:pPr>
              <w:shd w:val="clear" w:color="auto" w:fill="FFFFFF"/>
              <w:tabs>
                <w:tab w:val="left" w:pos="1635"/>
              </w:tabs>
              <w:ind w:right="5"/>
              <w:rPr>
                <w:bCs/>
                <w:sz w:val="24"/>
                <w:szCs w:val="24"/>
              </w:rPr>
            </w:pPr>
            <w:r>
              <w:rPr>
                <w:bCs/>
                <w:sz w:val="24"/>
                <w:szCs w:val="24"/>
              </w:rPr>
              <w:t xml:space="preserve">2018- 43,0 </w:t>
            </w:r>
            <w:proofErr w:type="spellStart"/>
            <w:r>
              <w:rPr>
                <w:bCs/>
                <w:sz w:val="24"/>
                <w:szCs w:val="24"/>
              </w:rPr>
              <w:t>тыс</w:t>
            </w:r>
            <w:proofErr w:type="gramStart"/>
            <w:r>
              <w:rPr>
                <w:bCs/>
                <w:sz w:val="24"/>
                <w:szCs w:val="24"/>
              </w:rPr>
              <w:t>.р</w:t>
            </w:r>
            <w:proofErr w:type="gramEnd"/>
            <w:r>
              <w:rPr>
                <w:bCs/>
                <w:sz w:val="24"/>
                <w:szCs w:val="24"/>
              </w:rPr>
              <w:t>уб</w:t>
            </w:r>
            <w:proofErr w:type="spellEnd"/>
            <w:r>
              <w:rPr>
                <w:bCs/>
                <w:sz w:val="24"/>
                <w:szCs w:val="24"/>
              </w:rPr>
              <w:t>.</w:t>
            </w:r>
          </w:p>
          <w:p w:rsidR="00E50EEE" w:rsidRDefault="00E50EEE" w:rsidP="005465A1">
            <w:pPr>
              <w:shd w:val="clear" w:color="auto" w:fill="FFFFFF"/>
              <w:tabs>
                <w:tab w:val="left" w:pos="1635"/>
              </w:tabs>
              <w:ind w:right="5"/>
              <w:rPr>
                <w:bCs/>
                <w:sz w:val="24"/>
                <w:szCs w:val="24"/>
              </w:rPr>
            </w:pPr>
            <w:r>
              <w:rPr>
                <w:bCs/>
                <w:sz w:val="24"/>
                <w:szCs w:val="24"/>
              </w:rPr>
              <w:t xml:space="preserve">2019 – 47,0 </w:t>
            </w:r>
            <w:proofErr w:type="spellStart"/>
            <w:r>
              <w:rPr>
                <w:bCs/>
                <w:sz w:val="24"/>
                <w:szCs w:val="24"/>
              </w:rPr>
              <w:t>тыс</w:t>
            </w:r>
            <w:proofErr w:type="gramStart"/>
            <w:r>
              <w:rPr>
                <w:bCs/>
                <w:sz w:val="24"/>
                <w:szCs w:val="24"/>
              </w:rPr>
              <w:t>.р</w:t>
            </w:r>
            <w:proofErr w:type="gramEnd"/>
            <w:r>
              <w:rPr>
                <w:bCs/>
                <w:sz w:val="24"/>
                <w:szCs w:val="24"/>
              </w:rPr>
              <w:t>уб</w:t>
            </w:r>
            <w:proofErr w:type="spellEnd"/>
          </w:p>
          <w:p w:rsidR="00E50EEE" w:rsidRDefault="00E50EEE" w:rsidP="005465A1">
            <w:pPr>
              <w:tabs>
                <w:tab w:val="center" w:pos="4677"/>
                <w:tab w:val="right" w:pos="9355"/>
              </w:tabs>
              <w:autoSpaceDE w:val="0"/>
              <w:autoSpaceDN w:val="0"/>
              <w:adjustRightInd w:val="0"/>
              <w:rPr>
                <w:sz w:val="24"/>
                <w:szCs w:val="24"/>
              </w:rPr>
            </w:pPr>
            <w:r>
              <w:rPr>
                <w:sz w:val="24"/>
                <w:szCs w:val="24"/>
              </w:rPr>
              <w:t>Финансирование Программы осуществляется за счет средств бюджета Мазурского сельского поселения</w:t>
            </w:r>
          </w:p>
        </w:tc>
      </w:tr>
      <w:tr w:rsidR="00E50EEE" w:rsidTr="005465A1">
        <w:trPr>
          <w:trHeight w:val="3051"/>
        </w:trPr>
        <w:tc>
          <w:tcPr>
            <w:tcW w:w="3869" w:type="dxa"/>
            <w:vAlign w:val="center"/>
          </w:tcPr>
          <w:p w:rsidR="00E50EEE" w:rsidRDefault="00E50EEE" w:rsidP="005465A1">
            <w:pPr>
              <w:tabs>
                <w:tab w:val="center" w:pos="4677"/>
                <w:tab w:val="right" w:pos="9355"/>
              </w:tabs>
              <w:autoSpaceDE w:val="0"/>
              <w:autoSpaceDN w:val="0"/>
              <w:adjustRightInd w:val="0"/>
              <w:rPr>
                <w:b/>
                <w:sz w:val="24"/>
                <w:szCs w:val="24"/>
              </w:rPr>
            </w:pPr>
            <w:r>
              <w:rPr>
                <w:b/>
                <w:sz w:val="24"/>
                <w:szCs w:val="24"/>
              </w:rPr>
              <w:lastRenderedPageBreak/>
              <w:t>Ожидаемые результаты реализации подпрограммы</w:t>
            </w:r>
          </w:p>
        </w:tc>
        <w:tc>
          <w:tcPr>
            <w:tcW w:w="5671" w:type="dxa"/>
            <w:vAlign w:val="center"/>
          </w:tcPr>
          <w:p w:rsidR="00E50EEE" w:rsidRDefault="00E50EEE" w:rsidP="005465A1">
            <w:pPr>
              <w:rPr>
                <w:sz w:val="24"/>
                <w:szCs w:val="24"/>
              </w:rPr>
            </w:pPr>
            <w:r>
              <w:rPr>
                <w:sz w:val="24"/>
                <w:szCs w:val="24"/>
              </w:rPr>
              <w:t>- сохранение и преумножение творческого потенциала Мазурского сельского поселения;</w:t>
            </w:r>
          </w:p>
          <w:p w:rsidR="00E50EEE" w:rsidRDefault="00E50EEE" w:rsidP="005465A1">
            <w:pPr>
              <w:rPr>
                <w:sz w:val="24"/>
                <w:szCs w:val="24"/>
              </w:rPr>
            </w:pPr>
            <w:r>
              <w:rPr>
                <w:sz w:val="24"/>
                <w:szCs w:val="24"/>
              </w:rPr>
              <w:t xml:space="preserve">    - формирование в сельском поселении гармоничной культурной среды;</w:t>
            </w:r>
          </w:p>
          <w:p w:rsidR="00E50EEE" w:rsidRDefault="00E50EEE" w:rsidP="005465A1">
            <w:pPr>
              <w:rPr>
                <w:sz w:val="24"/>
                <w:szCs w:val="24"/>
              </w:rPr>
            </w:pPr>
            <w:r>
              <w:rPr>
                <w:sz w:val="24"/>
                <w:szCs w:val="24"/>
              </w:rPr>
              <w:t xml:space="preserve">    - увеличение удельного веса населения, участвующего в культурно-досуговых мероприятиях;</w:t>
            </w:r>
          </w:p>
          <w:p w:rsidR="00E50EEE" w:rsidRDefault="00E50EEE" w:rsidP="005465A1">
            <w:pPr>
              <w:rPr>
                <w:sz w:val="24"/>
                <w:szCs w:val="24"/>
              </w:rPr>
            </w:pPr>
            <w:r>
              <w:rPr>
                <w:sz w:val="24"/>
                <w:szCs w:val="24"/>
              </w:rPr>
              <w:t xml:space="preserve">    - увеличение количества участников культурных мероприятий и клубных формирований;</w:t>
            </w:r>
          </w:p>
          <w:p w:rsidR="00E50EEE" w:rsidRDefault="00E50EEE" w:rsidP="005465A1">
            <w:pPr>
              <w:rPr>
                <w:sz w:val="24"/>
                <w:szCs w:val="24"/>
              </w:rPr>
            </w:pPr>
            <w:r>
              <w:rPr>
                <w:sz w:val="24"/>
                <w:szCs w:val="24"/>
              </w:rPr>
              <w:t xml:space="preserve">    - развитие эстетического воспитания населения;      </w:t>
            </w:r>
          </w:p>
          <w:p w:rsidR="00E50EEE" w:rsidRDefault="00E50EEE" w:rsidP="005465A1">
            <w:pPr>
              <w:tabs>
                <w:tab w:val="center" w:pos="4677"/>
                <w:tab w:val="right" w:pos="9355"/>
              </w:tabs>
              <w:autoSpaceDE w:val="0"/>
              <w:autoSpaceDN w:val="0"/>
              <w:adjustRightInd w:val="0"/>
              <w:rPr>
                <w:sz w:val="24"/>
                <w:szCs w:val="24"/>
              </w:rPr>
            </w:pPr>
            <w:r>
              <w:rPr>
                <w:sz w:val="24"/>
                <w:szCs w:val="24"/>
              </w:rPr>
              <w:t xml:space="preserve">    - развитие чувства патриотизма, любви к Родине, к истории, культуре.</w:t>
            </w:r>
          </w:p>
        </w:tc>
      </w:tr>
    </w:tbl>
    <w:p w:rsidR="00E50EEE" w:rsidRDefault="00E50EEE" w:rsidP="00E50EEE">
      <w:pPr>
        <w:pStyle w:val="af4"/>
        <w:spacing w:before="0" w:beforeAutospacing="0" w:after="0" w:afterAutospacing="0"/>
        <w:jc w:val="center"/>
        <w:rPr>
          <w:rStyle w:val="af3"/>
        </w:rPr>
      </w:pPr>
    </w:p>
    <w:p w:rsidR="00E50EEE" w:rsidRDefault="00E50EEE" w:rsidP="00E50EEE">
      <w:pPr>
        <w:widowControl w:val="0"/>
        <w:numPr>
          <w:ilvl w:val="0"/>
          <w:numId w:val="9"/>
        </w:numPr>
        <w:tabs>
          <w:tab w:val="left" w:pos="480"/>
        </w:tabs>
        <w:ind w:left="0" w:firstLine="0"/>
        <w:jc w:val="center"/>
        <w:rPr>
          <w:sz w:val="24"/>
          <w:szCs w:val="24"/>
        </w:rPr>
      </w:pPr>
      <w:r>
        <w:rPr>
          <w:b/>
          <w:sz w:val="24"/>
          <w:szCs w:val="24"/>
        </w:rPr>
        <w:t>Характеристика сферы реализации подпрограммы, описание основных проблем в указанной сфере и прогноз ее развития</w:t>
      </w:r>
    </w:p>
    <w:p w:rsidR="00E50EEE" w:rsidRDefault="00E50EEE" w:rsidP="00E50EEE">
      <w:pPr>
        <w:rPr>
          <w:sz w:val="24"/>
          <w:szCs w:val="24"/>
        </w:rPr>
      </w:pPr>
      <w:r>
        <w:rPr>
          <w:sz w:val="24"/>
          <w:szCs w:val="24"/>
        </w:rPr>
        <w:t xml:space="preserve">     Разработка подпрограммы вызвана необходимостью развития и поддержки сферы культуры Мазурского сельского поселения, определения приоритетных направлений и разработки комплекса, конкретных мер развития  культуры поселения на 2014-2028 годы.</w:t>
      </w:r>
    </w:p>
    <w:p w:rsidR="00E50EEE" w:rsidRDefault="00E50EEE" w:rsidP="00E50EEE">
      <w:pPr>
        <w:rPr>
          <w:sz w:val="24"/>
          <w:szCs w:val="24"/>
        </w:rPr>
      </w:pPr>
      <w:r>
        <w:rPr>
          <w:sz w:val="24"/>
          <w:szCs w:val="24"/>
        </w:rPr>
        <w:t xml:space="preserve">    Программа основывается на приоритетном значении культуры в жизни общества и рассматривает её как целостную систему ценностей, формирующую нравственно-эстетические и духовные потребности людей.</w:t>
      </w:r>
    </w:p>
    <w:p w:rsidR="00E50EEE" w:rsidRDefault="00E50EEE" w:rsidP="00E50EEE">
      <w:pPr>
        <w:rPr>
          <w:sz w:val="24"/>
          <w:szCs w:val="24"/>
        </w:rPr>
      </w:pPr>
      <w:r>
        <w:rPr>
          <w:sz w:val="24"/>
          <w:szCs w:val="24"/>
        </w:rPr>
        <w:t>На территории Мазурского сельского поселения действует одно муниципальное казенное учреждение культуры МКУК «Досуговый центр Мазурского сельского поселения».</w:t>
      </w:r>
    </w:p>
    <w:p w:rsidR="00E50EEE" w:rsidRDefault="00E50EEE" w:rsidP="00E50EEE">
      <w:pPr>
        <w:rPr>
          <w:sz w:val="24"/>
          <w:szCs w:val="24"/>
        </w:rPr>
      </w:pPr>
      <w:r>
        <w:rPr>
          <w:sz w:val="24"/>
          <w:szCs w:val="24"/>
        </w:rPr>
        <w:t xml:space="preserve">       Материально-техническая база учреждения отстает от требований современности и нуждается в укреплении и совершенствовании. В тоже время возможность увеличения собственных доходов учреждения культуры ограничена их социальными целями, недостаточным уровнем благосостояния населения. </w:t>
      </w:r>
    </w:p>
    <w:p w:rsidR="00E50EEE" w:rsidRDefault="00E50EEE" w:rsidP="00E50EEE">
      <w:pPr>
        <w:rPr>
          <w:sz w:val="24"/>
          <w:szCs w:val="24"/>
        </w:rPr>
      </w:pPr>
    </w:p>
    <w:p w:rsidR="00E50EEE" w:rsidRDefault="00E50EEE" w:rsidP="00E50EEE">
      <w:pPr>
        <w:widowControl w:val="0"/>
        <w:numPr>
          <w:ilvl w:val="0"/>
          <w:numId w:val="9"/>
        </w:numPr>
        <w:shd w:val="clear" w:color="auto" w:fill="FFFFFF"/>
        <w:tabs>
          <w:tab w:val="left" w:pos="480"/>
        </w:tabs>
        <w:ind w:left="0" w:right="10" w:firstLine="0"/>
        <w:jc w:val="center"/>
        <w:rPr>
          <w:sz w:val="24"/>
          <w:szCs w:val="24"/>
        </w:rPr>
      </w:pPr>
      <w:r>
        <w:rPr>
          <w:b/>
          <w:sz w:val="24"/>
          <w:szCs w:val="24"/>
        </w:rPr>
        <w:t>Приоритеты муниципальной политики в сфере реализации подпрограммы, цели, задачи и показатели (индикаторы) достижения целей и решения задач, описание основных ожидаемых конечных результатов подпрограммы, сроков и контрольных этапов реализации подпрограммы.</w:t>
      </w:r>
    </w:p>
    <w:p w:rsidR="00E50EEE" w:rsidRDefault="00E50EEE" w:rsidP="00E50EEE">
      <w:pPr>
        <w:shd w:val="clear" w:color="auto" w:fill="FFFFFF"/>
        <w:ind w:right="10"/>
        <w:rPr>
          <w:sz w:val="24"/>
          <w:szCs w:val="24"/>
        </w:rPr>
      </w:pPr>
    </w:p>
    <w:p w:rsidR="00E50EEE" w:rsidRDefault="00E50EEE" w:rsidP="00E50EEE">
      <w:pPr>
        <w:shd w:val="clear" w:color="auto" w:fill="FFFFFF"/>
        <w:rPr>
          <w:sz w:val="24"/>
          <w:szCs w:val="24"/>
        </w:rPr>
      </w:pPr>
      <w:r>
        <w:rPr>
          <w:sz w:val="24"/>
          <w:szCs w:val="24"/>
        </w:rPr>
        <w:t xml:space="preserve">    Приоритеты реализации подпрограммы соответствуют приоритетам, описанным для муниципальной программы в целом.</w:t>
      </w:r>
    </w:p>
    <w:p w:rsidR="00E50EEE" w:rsidRDefault="00E50EEE" w:rsidP="00E50EEE">
      <w:pPr>
        <w:shd w:val="clear" w:color="auto" w:fill="FFFFFF"/>
        <w:rPr>
          <w:sz w:val="24"/>
          <w:szCs w:val="24"/>
        </w:rPr>
      </w:pPr>
      <w:r>
        <w:rPr>
          <w:sz w:val="24"/>
          <w:szCs w:val="24"/>
        </w:rPr>
        <w:t xml:space="preserve">     В сфере реализации подпрограммы сформированы следующие приоритеты муниципальной политики:</w:t>
      </w:r>
    </w:p>
    <w:p w:rsidR="00E50EEE" w:rsidRDefault="00E50EEE" w:rsidP="00E50EEE">
      <w:pPr>
        <w:rPr>
          <w:sz w:val="24"/>
          <w:szCs w:val="24"/>
        </w:rPr>
      </w:pPr>
      <w:r>
        <w:rPr>
          <w:sz w:val="24"/>
          <w:szCs w:val="24"/>
        </w:rPr>
        <w:t>- сохранение и эффективное использование культурного наследия Мазурского сельского поселения;</w:t>
      </w:r>
    </w:p>
    <w:p w:rsidR="00E50EEE" w:rsidRDefault="00E50EEE" w:rsidP="00E50EEE">
      <w:pPr>
        <w:rPr>
          <w:sz w:val="24"/>
          <w:szCs w:val="24"/>
        </w:rPr>
      </w:pPr>
      <w:r>
        <w:rPr>
          <w:sz w:val="24"/>
          <w:szCs w:val="24"/>
        </w:rPr>
        <w:t>- увеличение предложений населению культурных благ, расширение доступа граждан к культурным ценностям;</w:t>
      </w:r>
    </w:p>
    <w:p w:rsidR="00E50EEE" w:rsidRDefault="00E50EEE" w:rsidP="00E50EEE">
      <w:pPr>
        <w:rPr>
          <w:sz w:val="24"/>
          <w:szCs w:val="24"/>
        </w:rPr>
      </w:pPr>
      <w:r>
        <w:rPr>
          <w:sz w:val="24"/>
          <w:szCs w:val="24"/>
        </w:rPr>
        <w:t xml:space="preserve">- увеличение количества участников в клубных формированиях (в </w:t>
      </w:r>
      <w:proofErr w:type="spellStart"/>
      <w:r>
        <w:rPr>
          <w:sz w:val="24"/>
          <w:szCs w:val="24"/>
        </w:rPr>
        <w:t>т.ч</w:t>
      </w:r>
      <w:proofErr w:type="spellEnd"/>
      <w:r>
        <w:rPr>
          <w:sz w:val="24"/>
          <w:szCs w:val="24"/>
        </w:rPr>
        <w:t>. любительских объединений и формирований самодеятельного народного творчества);</w:t>
      </w:r>
    </w:p>
    <w:p w:rsidR="00E50EEE" w:rsidRDefault="00E50EEE" w:rsidP="00E50EEE">
      <w:pPr>
        <w:rPr>
          <w:sz w:val="24"/>
          <w:szCs w:val="24"/>
        </w:rPr>
      </w:pPr>
      <w:r>
        <w:rPr>
          <w:sz w:val="24"/>
          <w:szCs w:val="24"/>
        </w:rPr>
        <w:t>-  решение организации досуга молодежи, формирование правильной ценностной ориентации подрастающего поколения.</w:t>
      </w:r>
    </w:p>
    <w:p w:rsidR="00E50EEE" w:rsidRDefault="00E50EEE" w:rsidP="00E50EEE">
      <w:pPr>
        <w:rPr>
          <w:sz w:val="24"/>
          <w:szCs w:val="24"/>
        </w:rPr>
      </w:pPr>
      <w:r>
        <w:rPr>
          <w:sz w:val="24"/>
          <w:szCs w:val="24"/>
        </w:rPr>
        <w:t>Реализация подпрограммных мероприятий позволит к 2028 году:</w:t>
      </w:r>
    </w:p>
    <w:p w:rsidR="00E50EEE" w:rsidRDefault="00E50EEE" w:rsidP="00E50EEE">
      <w:pPr>
        <w:rPr>
          <w:sz w:val="24"/>
          <w:szCs w:val="24"/>
        </w:rPr>
      </w:pPr>
      <w:r>
        <w:rPr>
          <w:sz w:val="24"/>
          <w:szCs w:val="24"/>
        </w:rPr>
        <w:t>- повысить уровень материально-технической обеспеченности учреждений культуры;</w:t>
      </w:r>
    </w:p>
    <w:p w:rsidR="00E50EEE" w:rsidRDefault="00E50EEE" w:rsidP="00E50EEE">
      <w:pPr>
        <w:shd w:val="clear" w:color="auto" w:fill="FFFFFF"/>
        <w:rPr>
          <w:sz w:val="24"/>
          <w:szCs w:val="24"/>
        </w:rPr>
      </w:pPr>
      <w:r>
        <w:rPr>
          <w:sz w:val="24"/>
          <w:szCs w:val="24"/>
        </w:rPr>
        <w:t>- увеличить количество посещений учреждений культуры и наполняемость зрительных залов.</w:t>
      </w:r>
    </w:p>
    <w:p w:rsidR="00E50EEE" w:rsidRDefault="00E50EEE" w:rsidP="00E50EEE">
      <w:pPr>
        <w:pStyle w:val="a9"/>
        <w:tabs>
          <w:tab w:val="left" w:pos="0"/>
        </w:tabs>
        <w:ind w:left="0"/>
        <w:rPr>
          <w:sz w:val="24"/>
          <w:szCs w:val="24"/>
          <w:u w:val="single"/>
        </w:rPr>
      </w:pPr>
      <w:r>
        <w:rPr>
          <w:b/>
          <w:bCs/>
          <w:sz w:val="24"/>
          <w:szCs w:val="24"/>
        </w:rPr>
        <w:tab/>
      </w:r>
      <w:r>
        <w:rPr>
          <w:bCs/>
          <w:sz w:val="24"/>
          <w:szCs w:val="24"/>
          <w:u w:val="single"/>
        </w:rPr>
        <w:t xml:space="preserve">Целью </w:t>
      </w:r>
      <w:r>
        <w:rPr>
          <w:sz w:val="24"/>
          <w:szCs w:val="24"/>
          <w:u w:val="single"/>
        </w:rPr>
        <w:t>подпрограммы является:</w:t>
      </w:r>
    </w:p>
    <w:p w:rsidR="00E50EEE" w:rsidRDefault="00E50EEE" w:rsidP="00E50EEE">
      <w:pPr>
        <w:pStyle w:val="a9"/>
        <w:tabs>
          <w:tab w:val="left" w:pos="0"/>
        </w:tabs>
        <w:ind w:left="0"/>
        <w:rPr>
          <w:color w:val="FF0000"/>
          <w:sz w:val="24"/>
          <w:szCs w:val="24"/>
        </w:rPr>
      </w:pPr>
      <w:proofErr w:type="gramStart"/>
      <w:r>
        <w:rPr>
          <w:sz w:val="24"/>
          <w:szCs w:val="24"/>
        </w:rPr>
        <w:t xml:space="preserve">Формирование единого культурного пространства, создание условий для свободного доступа граждан к культурным ценностям и информационным ресурсам, создание условий для сохранения и развития культурного потенциала поселения, повышение культурного и </w:t>
      </w:r>
      <w:r>
        <w:rPr>
          <w:sz w:val="24"/>
          <w:szCs w:val="24"/>
        </w:rPr>
        <w:lastRenderedPageBreak/>
        <w:t>нравственного уровня развития населения Мазурского сельского поселения, обеспечение свободы творчества и прав граждан на участие в культурной жизни, создание условий для организации отдыха населения, привлечение населения к участию в массовых мероприятиях.</w:t>
      </w:r>
      <w:r>
        <w:rPr>
          <w:color w:val="FF0000"/>
          <w:sz w:val="24"/>
          <w:szCs w:val="24"/>
        </w:rPr>
        <w:t>.</w:t>
      </w:r>
      <w:proofErr w:type="gramEnd"/>
    </w:p>
    <w:p w:rsidR="00E50EEE" w:rsidRDefault="00E50EEE" w:rsidP="00E50EEE">
      <w:pPr>
        <w:shd w:val="clear" w:color="auto" w:fill="FFFFFF"/>
        <w:rPr>
          <w:sz w:val="24"/>
          <w:szCs w:val="24"/>
          <w:u w:val="single"/>
        </w:rPr>
      </w:pPr>
      <w:r>
        <w:rPr>
          <w:b/>
          <w:bCs/>
          <w:color w:val="FF0000"/>
          <w:sz w:val="24"/>
          <w:szCs w:val="24"/>
        </w:rPr>
        <w:t xml:space="preserve">          </w:t>
      </w:r>
      <w:r>
        <w:rPr>
          <w:bCs/>
          <w:sz w:val="24"/>
          <w:szCs w:val="24"/>
          <w:u w:val="single"/>
        </w:rPr>
        <w:t xml:space="preserve">Задачами </w:t>
      </w:r>
      <w:r>
        <w:rPr>
          <w:sz w:val="24"/>
          <w:szCs w:val="24"/>
          <w:u w:val="single"/>
        </w:rPr>
        <w:t>подпрограммы являются:</w:t>
      </w:r>
    </w:p>
    <w:p w:rsidR="00E50EEE" w:rsidRDefault="00E50EEE" w:rsidP="00E50EEE">
      <w:pPr>
        <w:rPr>
          <w:sz w:val="24"/>
          <w:szCs w:val="24"/>
        </w:rPr>
      </w:pPr>
      <w:r>
        <w:rPr>
          <w:sz w:val="24"/>
          <w:szCs w:val="24"/>
        </w:rPr>
        <w:t>- Обеспечение деятельности культурно-досуговых учреждений;</w:t>
      </w:r>
    </w:p>
    <w:p w:rsidR="00E50EEE" w:rsidRDefault="00E50EEE" w:rsidP="00E50EEE">
      <w:pPr>
        <w:rPr>
          <w:sz w:val="24"/>
          <w:szCs w:val="24"/>
        </w:rPr>
      </w:pPr>
      <w:r>
        <w:rPr>
          <w:sz w:val="24"/>
          <w:szCs w:val="24"/>
        </w:rPr>
        <w:t>- мероприятия в сфере культуры;</w:t>
      </w:r>
    </w:p>
    <w:p w:rsidR="00E50EEE" w:rsidRDefault="00E50EEE" w:rsidP="00E50EEE">
      <w:pPr>
        <w:rPr>
          <w:color w:val="FF0000"/>
          <w:sz w:val="24"/>
          <w:szCs w:val="24"/>
        </w:rPr>
      </w:pPr>
      <w:r>
        <w:rPr>
          <w:sz w:val="24"/>
          <w:szCs w:val="24"/>
        </w:rPr>
        <w:t>- обеспечение деятельности (оказание услуг) муниципальных учреждений</w:t>
      </w:r>
    </w:p>
    <w:p w:rsidR="00E50EEE" w:rsidRDefault="00E50EEE" w:rsidP="00E50EEE">
      <w:pPr>
        <w:shd w:val="clear" w:color="auto" w:fill="FFFFFF"/>
        <w:rPr>
          <w:sz w:val="24"/>
          <w:szCs w:val="24"/>
          <w:u w:val="single"/>
        </w:rPr>
      </w:pPr>
      <w:r>
        <w:rPr>
          <w:color w:val="FF0000"/>
          <w:sz w:val="24"/>
          <w:szCs w:val="24"/>
        </w:rPr>
        <w:t xml:space="preserve">         </w:t>
      </w:r>
      <w:r>
        <w:rPr>
          <w:sz w:val="24"/>
          <w:szCs w:val="24"/>
          <w:u w:val="single"/>
        </w:rPr>
        <w:t xml:space="preserve">Описание целевых индикаторов и </w:t>
      </w:r>
      <w:r>
        <w:rPr>
          <w:bCs/>
          <w:sz w:val="24"/>
          <w:szCs w:val="24"/>
          <w:u w:val="single"/>
        </w:rPr>
        <w:t xml:space="preserve">показателей </w:t>
      </w:r>
      <w:r>
        <w:rPr>
          <w:sz w:val="24"/>
          <w:szCs w:val="24"/>
          <w:u w:val="single"/>
        </w:rPr>
        <w:t>подпрограммы:</w:t>
      </w:r>
    </w:p>
    <w:p w:rsidR="00E50EEE" w:rsidRDefault="00E50EEE" w:rsidP="00E50EEE">
      <w:pPr>
        <w:shd w:val="clear" w:color="auto" w:fill="FFFFFF"/>
        <w:rPr>
          <w:sz w:val="24"/>
          <w:szCs w:val="24"/>
        </w:rPr>
      </w:pPr>
      <w:r>
        <w:rPr>
          <w:sz w:val="24"/>
          <w:szCs w:val="24"/>
        </w:rPr>
        <w:t>Культурно-досуговая деятельность и развитие народного творчества.</w:t>
      </w:r>
    </w:p>
    <w:p w:rsidR="00E50EEE" w:rsidRDefault="00E50EEE" w:rsidP="00E50EEE">
      <w:pPr>
        <w:widowControl w:val="0"/>
        <w:numPr>
          <w:ilvl w:val="0"/>
          <w:numId w:val="8"/>
        </w:numPr>
        <w:tabs>
          <w:tab w:val="left" w:pos="499"/>
          <w:tab w:val="left" w:pos="851"/>
        </w:tabs>
        <w:autoSpaceDE w:val="0"/>
        <w:autoSpaceDN w:val="0"/>
        <w:adjustRightInd w:val="0"/>
        <w:ind w:left="0" w:firstLine="0"/>
        <w:rPr>
          <w:color w:val="FF0000"/>
          <w:sz w:val="24"/>
          <w:szCs w:val="24"/>
        </w:rPr>
      </w:pPr>
      <w:r>
        <w:rPr>
          <w:sz w:val="24"/>
          <w:szCs w:val="24"/>
        </w:rPr>
        <w:t>Количество культурно-досуговых мероприятий - 300;</w:t>
      </w:r>
    </w:p>
    <w:p w:rsidR="00E50EEE" w:rsidRDefault="00E50EEE" w:rsidP="00E50EEE">
      <w:pPr>
        <w:pStyle w:val="a9"/>
        <w:widowControl w:val="0"/>
        <w:numPr>
          <w:ilvl w:val="0"/>
          <w:numId w:val="8"/>
        </w:numPr>
        <w:tabs>
          <w:tab w:val="left" w:pos="499"/>
        </w:tabs>
        <w:autoSpaceDE w:val="0"/>
        <w:autoSpaceDN w:val="0"/>
        <w:adjustRightInd w:val="0"/>
        <w:ind w:left="0" w:firstLine="0"/>
        <w:rPr>
          <w:sz w:val="24"/>
          <w:szCs w:val="24"/>
        </w:rPr>
      </w:pPr>
      <w:r>
        <w:rPr>
          <w:sz w:val="24"/>
          <w:szCs w:val="24"/>
        </w:rPr>
        <w:t>Количество посещающих культурно-досуговые мероприятия, человек в течение года -2727;</w:t>
      </w:r>
    </w:p>
    <w:p w:rsidR="00E50EEE" w:rsidRDefault="00E50EEE" w:rsidP="00E50EEE">
      <w:pPr>
        <w:pStyle w:val="a9"/>
        <w:widowControl w:val="0"/>
        <w:numPr>
          <w:ilvl w:val="0"/>
          <w:numId w:val="8"/>
        </w:numPr>
        <w:tabs>
          <w:tab w:val="left" w:pos="499"/>
        </w:tabs>
        <w:autoSpaceDE w:val="0"/>
        <w:autoSpaceDN w:val="0"/>
        <w:adjustRightInd w:val="0"/>
        <w:ind w:left="0" w:firstLine="0"/>
        <w:rPr>
          <w:sz w:val="24"/>
          <w:szCs w:val="24"/>
        </w:rPr>
      </w:pPr>
      <w:r>
        <w:rPr>
          <w:sz w:val="24"/>
          <w:szCs w:val="24"/>
        </w:rPr>
        <w:t>Количество культурно-досуговых формирований -10;</w:t>
      </w:r>
    </w:p>
    <w:p w:rsidR="00E50EEE" w:rsidRDefault="00E50EEE" w:rsidP="00E50EEE">
      <w:pPr>
        <w:shd w:val="clear" w:color="auto" w:fill="FFFFFF"/>
        <w:rPr>
          <w:b/>
          <w:color w:val="FF0000"/>
          <w:sz w:val="24"/>
          <w:szCs w:val="24"/>
        </w:rPr>
      </w:pPr>
      <w:r>
        <w:rPr>
          <w:sz w:val="24"/>
          <w:szCs w:val="24"/>
        </w:rPr>
        <w:t>-      Количество участников в культурно-досуговых формированиях, человек в течение года -64.</w:t>
      </w:r>
    </w:p>
    <w:p w:rsidR="00E50EEE" w:rsidRDefault="00E50EEE" w:rsidP="00E50EEE">
      <w:pPr>
        <w:shd w:val="clear" w:color="auto" w:fill="FFFFFF"/>
        <w:rPr>
          <w:sz w:val="24"/>
          <w:szCs w:val="24"/>
        </w:rPr>
      </w:pPr>
    </w:p>
    <w:p w:rsidR="00E50EEE" w:rsidRDefault="00E50EEE" w:rsidP="00E50EEE">
      <w:pPr>
        <w:widowControl w:val="0"/>
        <w:numPr>
          <w:ilvl w:val="0"/>
          <w:numId w:val="9"/>
        </w:numPr>
        <w:shd w:val="clear" w:color="auto" w:fill="FFFFFF"/>
        <w:tabs>
          <w:tab w:val="left" w:pos="480"/>
        </w:tabs>
        <w:ind w:left="0" w:right="5" w:firstLine="0"/>
        <w:jc w:val="center"/>
        <w:rPr>
          <w:bCs/>
          <w:sz w:val="24"/>
          <w:szCs w:val="24"/>
        </w:rPr>
      </w:pPr>
      <w:r>
        <w:rPr>
          <w:b/>
          <w:sz w:val="24"/>
          <w:szCs w:val="24"/>
        </w:rPr>
        <w:t>Характеристика основных мероприятий и мероприятий подпрограммы</w:t>
      </w:r>
    </w:p>
    <w:p w:rsidR="00E50EEE" w:rsidRDefault="00E50EEE" w:rsidP="00E50EEE">
      <w:pPr>
        <w:shd w:val="clear" w:color="auto" w:fill="FFFFFF"/>
        <w:rPr>
          <w:bCs/>
          <w:sz w:val="24"/>
          <w:szCs w:val="24"/>
        </w:rPr>
      </w:pPr>
    </w:p>
    <w:p w:rsidR="00E50EEE" w:rsidRDefault="00E50EEE" w:rsidP="00E50EEE">
      <w:pPr>
        <w:shd w:val="clear" w:color="auto" w:fill="FFFFFF"/>
        <w:rPr>
          <w:bCs/>
          <w:sz w:val="24"/>
          <w:szCs w:val="24"/>
        </w:rPr>
      </w:pPr>
      <w:r>
        <w:rPr>
          <w:bCs/>
          <w:sz w:val="24"/>
          <w:szCs w:val="24"/>
        </w:rPr>
        <w:t>Культурно-досуговая деятельность и развитие народного творчества.</w:t>
      </w:r>
    </w:p>
    <w:p w:rsidR="00E50EEE" w:rsidRDefault="00E50EEE" w:rsidP="00E50EEE">
      <w:pPr>
        <w:rPr>
          <w:sz w:val="24"/>
          <w:szCs w:val="24"/>
        </w:rPr>
      </w:pPr>
      <w:r>
        <w:rPr>
          <w:sz w:val="24"/>
          <w:szCs w:val="24"/>
        </w:rPr>
        <w:t>Мероприятие направлено:</w:t>
      </w:r>
    </w:p>
    <w:p w:rsidR="00E50EEE" w:rsidRDefault="00E50EEE" w:rsidP="00E50EEE">
      <w:pPr>
        <w:rPr>
          <w:sz w:val="24"/>
          <w:szCs w:val="24"/>
        </w:rPr>
      </w:pPr>
      <w:r>
        <w:rPr>
          <w:sz w:val="24"/>
          <w:szCs w:val="24"/>
        </w:rPr>
        <w:t xml:space="preserve">- на сохранение единого пространства, творческих возможностей и участия населения в культурной жизни села и района, </w:t>
      </w:r>
    </w:p>
    <w:p w:rsidR="00E50EEE" w:rsidRDefault="00E50EEE" w:rsidP="00E50EEE">
      <w:pPr>
        <w:rPr>
          <w:sz w:val="24"/>
          <w:szCs w:val="24"/>
        </w:rPr>
      </w:pPr>
      <w:r>
        <w:rPr>
          <w:sz w:val="24"/>
          <w:szCs w:val="24"/>
        </w:rPr>
        <w:t>- на организацию культурно-массовых мероприятий,</w:t>
      </w:r>
    </w:p>
    <w:p w:rsidR="00E50EEE" w:rsidRDefault="00E50EEE" w:rsidP="00E50EEE">
      <w:pPr>
        <w:rPr>
          <w:sz w:val="24"/>
          <w:szCs w:val="24"/>
        </w:rPr>
      </w:pPr>
      <w:r>
        <w:rPr>
          <w:sz w:val="24"/>
          <w:szCs w:val="24"/>
        </w:rPr>
        <w:t xml:space="preserve">- на содержание МКУК «ДЦ Мазурского сельского поселения».  </w:t>
      </w:r>
    </w:p>
    <w:p w:rsidR="00E50EEE" w:rsidRDefault="00E50EEE" w:rsidP="00E50EEE">
      <w:pPr>
        <w:rPr>
          <w:sz w:val="24"/>
          <w:szCs w:val="24"/>
        </w:rPr>
      </w:pPr>
      <w:r>
        <w:rPr>
          <w:sz w:val="24"/>
          <w:szCs w:val="24"/>
        </w:rPr>
        <w:t>Реализация мероприятия предусматривает:</w:t>
      </w:r>
    </w:p>
    <w:p w:rsidR="00E50EEE" w:rsidRDefault="00E50EEE" w:rsidP="00E50EEE">
      <w:pPr>
        <w:rPr>
          <w:sz w:val="24"/>
          <w:szCs w:val="24"/>
          <w:lang w:eastAsia="en-US"/>
        </w:rPr>
      </w:pPr>
      <w:r>
        <w:rPr>
          <w:sz w:val="24"/>
          <w:szCs w:val="24"/>
        </w:rPr>
        <w:t>- т</w:t>
      </w:r>
      <w:r>
        <w:rPr>
          <w:sz w:val="24"/>
          <w:szCs w:val="24"/>
          <w:lang w:eastAsia="en-US"/>
        </w:rPr>
        <w:t>ворческий отчет МКУК «</w:t>
      </w:r>
      <w:r>
        <w:rPr>
          <w:sz w:val="24"/>
          <w:szCs w:val="24"/>
        </w:rPr>
        <w:t>ДЦ Мазурского сельского поселения</w:t>
      </w:r>
      <w:r>
        <w:rPr>
          <w:sz w:val="24"/>
          <w:szCs w:val="24"/>
          <w:lang w:eastAsia="en-US"/>
        </w:rPr>
        <w:t xml:space="preserve">» перед населением,  участие всех коллективов художественной самодеятельности и досуговых формирований, в районных, </w:t>
      </w:r>
      <w:proofErr w:type="spellStart"/>
      <w:r>
        <w:rPr>
          <w:sz w:val="24"/>
          <w:szCs w:val="24"/>
          <w:lang w:eastAsia="en-US"/>
        </w:rPr>
        <w:t>межпоселенческих</w:t>
      </w:r>
      <w:proofErr w:type="spellEnd"/>
      <w:r>
        <w:rPr>
          <w:sz w:val="24"/>
          <w:szCs w:val="24"/>
          <w:lang w:eastAsia="en-US"/>
        </w:rPr>
        <w:t>, зональных, областных, фестивалях-конкурсах самодеятельного творчества;</w:t>
      </w:r>
    </w:p>
    <w:p w:rsidR="00E50EEE" w:rsidRDefault="00E50EEE" w:rsidP="00E50EEE">
      <w:pPr>
        <w:rPr>
          <w:sz w:val="24"/>
          <w:szCs w:val="24"/>
          <w:lang w:eastAsia="en-US"/>
        </w:rPr>
      </w:pPr>
      <w:r>
        <w:rPr>
          <w:sz w:val="24"/>
          <w:szCs w:val="24"/>
          <w:lang w:eastAsia="en-US"/>
        </w:rPr>
        <w:t xml:space="preserve">- государственные и профессиональные праздники, народные календарные праздники, </w:t>
      </w:r>
    </w:p>
    <w:p w:rsidR="00E50EEE" w:rsidRDefault="00E50EEE" w:rsidP="00E50EEE">
      <w:pPr>
        <w:rPr>
          <w:sz w:val="24"/>
          <w:szCs w:val="24"/>
          <w:lang w:eastAsia="en-US"/>
        </w:rPr>
      </w:pPr>
      <w:r>
        <w:rPr>
          <w:sz w:val="24"/>
          <w:szCs w:val="24"/>
          <w:lang w:eastAsia="en-US"/>
        </w:rPr>
        <w:t>мероприятия с различными категориями населения (старшее поколение, организация досуга детей и молодежи, организация досуга семьи);</w:t>
      </w:r>
    </w:p>
    <w:p w:rsidR="00E50EEE" w:rsidRDefault="00E50EEE" w:rsidP="00E50EEE">
      <w:pPr>
        <w:rPr>
          <w:sz w:val="24"/>
          <w:szCs w:val="24"/>
          <w:lang w:eastAsia="en-US"/>
        </w:rPr>
      </w:pPr>
      <w:r>
        <w:rPr>
          <w:sz w:val="24"/>
          <w:szCs w:val="24"/>
          <w:lang w:eastAsia="en-US"/>
        </w:rPr>
        <w:tab/>
        <w:t>- заработная плата, начисление на выплаты по оплате труда, коммунальные услуги, связь, транспортные услуги, материально-техническое обеспечение.</w:t>
      </w:r>
    </w:p>
    <w:p w:rsidR="00E50EEE" w:rsidRDefault="00E50EEE" w:rsidP="00E50EEE">
      <w:pPr>
        <w:rPr>
          <w:sz w:val="24"/>
          <w:szCs w:val="24"/>
        </w:rPr>
      </w:pPr>
    </w:p>
    <w:p w:rsidR="00E50EEE" w:rsidRDefault="00E50EEE" w:rsidP="00E50EEE">
      <w:pPr>
        <w:shd w:val="clear" w:color="auto" w:fill="FFFFFF"/>
        <w:jc w:val="center"/>
        <w:rPr>
          <w:b/>
          <w:sz w:val="24"/>
          <w:szCs w:val="24"/>
        </w:rPr>
      </w:pPr>
      <w:r>
        <w:rPr>
          <w:b/>
          <w:bCs/>
          <w:sz w:val="24"/>
          <w:szCs w:val="24"/>
        </w:rPr>
        <w:t xml:space="preserve">4. </w:t>
      </w:r>
      <w:r>
        <w:rPr>
          <w:b/>
          <w:sz w:val="24"/>
          <w:szCs w:val="24"/>
        </w:rPr>
        <w:t>Финансовое обеспечение реализации подпрограммы</w:t>
      </w:r>
    </w:p>
    <w:p w:rsidR="00E50EEE" w:rsidRDefault="00E50EEE" w:rsidP="00E50EEE">
      <w:pPr>
        <w:rPr>
          <w:sz w:val="24"/>
          <w:szCs w:val="24"/>
        </w:rPr>
      </w:pPr>
    </w:p>
    <w:p w:rsidR="00E50EEE" w:rsidRDefault="00E50EEE" w:rsidP="00E50EEE">
      <w:pPr>
        <w:rPr>
          <w:sz w:val="24"/>
          <w:szCs w:val="24"/>
        </w:rPr>
      </w:pPr>
      <w:r>
        <w:rPr>
          <w:sz w:val="24"/>
          <w:szCs w:val="24"/>
        </w:rPr>
        <w:t xml:space="preserve">Финансовые ресурсы, необходимые для реализации подпрограммы в 2014-2028 годах, соответствуют объемам бюджетных ассигнований, предусмотренным проектом решения Совета народных депутатов Мазурского сельского поселения Поворинского муниципального района о бюджете Мазурского сельского поселения на 2023 год и на плановый период 2024 и 2025 годов. На 2014-2028 годы объемы бюджетных ассигнований рассчитаны исходя из </w:t>
      </w:r>
      <w:proofErr w:type="spellStart"/>
      <w:r>
        <w:rPr>
          <w:sz w:val="24"/>
          <w:szCs w:val="24"/>
        </w:rPr>
        <w:t>досчета</w:t>
      </w:r>
      <w:proofErr w:type="spellEnd"/>
      <w:r>
        <w:rPr>
          <w:sz w:val="24"/>
          <w:szCs w:val="24"/>
        </w:rPr>
        <w:t xml:space="preserve"> объемов бюджетных ассигнований на продление обязатель</w:t>
      </w:r>
      <w:proofErr w:type="gramStart"/>
      <w:r>
        <w:rPr>
          <w:sz w:val="24"/>
          <w:szCs w:val="24"/>
        </w:rPr>
        <w:t>ств дл</w:t>
      </w:r>
      <w:proofErr w:type="gramEnd"/>
      <w:r>
        <w:rPr>
          <w:sz w:val="24"/>
          <w:szCs w:val="24"/>
        </w:rPr>
        <w:t xml:space="preserve">ящегося характера. </w:t>
      </w:r>
    </w:p>
    <w:p w:rsidR="00E50EEE" w:rsidRDefault="00E50EEE" w:rsidP="00E50EEE">
      <w:pPr>
        <w:rPr>
          <w:sz w:val="24"/>
          <w:szCs w:val="24"/>
        </w:rPr>
      </w:pPr>
      <w:r>
        <w:rPr>
          <w:sz w:val="24"/>
          <w:szCs w:val="24"/>
        </w:rPr>
        <w:t xml:space="preserve">Объем финансового обеспечения реализации подпрограммы за весь период ее реализации составляет  </w:t>
      </w:r>
      <w:r>
        <w:rPr>
          <w:color w:val="000000"/>
          <w:sz w:val="24"/>
          <w:szCs w:val="24"/>
        </w:rPr>
        <w:t xml:space="preserve">22280,6 </w:t>
      </w:r>
      <w:r>
        <w:rPr>
          <w:sz w:val="24"/>
          <w:szCs w:val="24"/>
        </w:rPr>
        <w:t xml:space="preserve">тыс. рублей. </w:t>
      </w:r>
    </w:p>
    <w:p w:rsidR="00E50EEE" w:rsidRDefault="00E50EEE" w:rsidP="00E50EEE">
      <w:pPr>
        <w:rPr>
          <w:sz w:val="24"/>
          <w:szCs w:val="24"/>
        </w:rPr>
      </w:pPr>
    </w:p>
    <w:p w:rsidR="00E50EEE" w:rsidRDefault="00E50EEE" w:rsidP="00E50EEE">
      <w:pPr>
        <w:shd w:val="clear" w:color="auto" w:fill="FFFFFF"/>
        <w:ind w:right="5"/>
        <w:jc w:val="center"/>
        <w:rPr>
          <w:b/>
          <w:sz w:val="24"/>
          <w:szCs w:val="24"/>
        </w:rPr>
      </w:pPr>
      <w:r>
        <w:rPr>
          <w:b/>
          <w:bCs/>
          <w:sz w:val="24"/>
          <w:szCs w:val="24"/>
        </w:rPr>
        <w:t xml:space="preserve">5. </w:t>
      </w:r>
      <w:r>
        <w:rPr>
          <w:b/>
          <w:sz w:val="24"/>
          <w:szCs w:val="24"/>
        </w:rPr>
        <w:t>Анализ рисков реализации подпрограммы и описание мер управления рисками реализации подпрограммы</w:t>
      </w:r>
    </w:p>
    <w:p w:rsidR="00E50EEE" w:rsidRDefault="00E50EEE" w:rsidP="00E50EEE">
      <w:pPr>
        <w:shd w:val="clear" w:color="auto" w:fill="FFFFFF"/>
        <w:rPr>
          <w:sz w:val="24"/>
          <w:szCs w:val="24"/>
        </w:rPr>
      </w:pPr>
    </w:p>
    <w:p w:rsidR="00E50EEE" w:rsidRDefault="00E50EEE" w:rsidP="00E50EEE">
      <w:pPr>
        <w:shd w:val="clear" w:color="auto" w:fill="FFFFFF"/>
        <w:rPr>
          <w:sz w:val="24"/>
          <w:szCs w:val="24"/>
        </w:rPr>
      </w:pPr>
      <w:r>
        <w:rPr>
          <w:sz w:val="24"/>
          <w:szCs w:val="24"/>
        </w:rPr>
        <w:t>Для успешной реализации поставленных задач подпрограммы был проведен анализ рисков, которые могут повлиять на ее выполнение.</w:t>
      </w:r>
    </w:p>
    <w:p w:rsidR="00E50EEE" w:rsidRDefault="00E50EEE" w:rsidP="00E50EEE">
      <w:pPr>
        <w:shd w:val="clear" w:color="auto" w:fill="FFFFFF"/>
        <w:rPr>
          <w:sz w:val="24"/>
          <w:szCs w:val="24"/>
        </w:rPr>
      </w:pPr>
      <w:r>
        <w:rPr>
          <w:sz w:val="24"/>
          <w:szCs w:val="24"/>
        </w:rPr>
        <w:t>К рискам реализации подпрограммы следует отнести  следующие:</w:t>
      </w:r>
    </w:p>
    <w:p w:rsidR="00E50EEE" w:rsidRDefault="00E50EEE" w:rsidP="00E50EEE">
      <w:pPr>
        <w:shd w:val="clear" w:color="auto" w:fill="FFFFFF"/>
        <w:rPr>
          <w:sz w:val="24"/>
          <w:szCs w:val="24"/>
        </w:rPr>
      </w:pPr>
      <w:r>
        <w:rPr>
          <w:sz w:val="24"/>
          <w:szCs w:val="24"/>
        </w:rPr>
        <w:t>1.Финансовые риски.</w:t>
      </w:r>
    </w:p>
    <w:p w:rsidR="00E50EEE" w:rsidRDefault="00E50EEE" w:rsidP="00E50EEE">
      <w:pPr>
        <w:shd w:val="clear" w:color="auto" w:fill="FFFFFF"/>
        <w:rPr>
          <w:sz w:val="24"/>
          <w:szCs w:val="24"/>
        </w:rPr>
      </w:pPr>
      <w:r>
        <w:rPr>
          <w:sz w:val="24"/>
          <w:szCs w:val="24"/>
        </w:rPr>
        <w:lastRenderedPageBreak/>
        <w:t xml:space="preserve">Финансовые риски относятся к наиболее </w:t>
      </w:r>
      <w:proofErr w:type="gramStart"/>
      <w:r>
        <w:rPr>
          <w:sz w:val="24"/>
          <w:szCs w:val="24"/>
        </w:rPr>
        <w:t>важным</w:t>
      </w:r>
      <w:proofErr w:type="gramEnd"/>
      <w:r>
        <w:rPr>
          <w:sz w:val="24"/>
          <w:szCs w:val="24"/>
        </w:rPr>
        <w:t>. Любое сокращение финансирования со стороны местного бюджета повлечет неисполнение мероприятий подпрограммы, как следствие, ее невыполнение.</w:t>
      </w:r>
    </w:p>
    <w:p w:rsidR="00E50EEE" w:rsidRDefault="00E50EEE" w:rsidP="00E50EEE">
      <w:pPr>
        <w:shd w:val="clear" w:color="auto" w:fill="FFFFFF"/>
        <w:rPr>
          <w:sz w:val="24"/>
          <w:szCs w:val="24"/>
        </w:rPr>
      </w:pPr>
      <w:r>
        <w:rPr>
          <w:sz w:val="24"/>
          <w:szCs w:val="24"/>
        </w:rPr>
        <w:t>К финансовым рискам также относятся неэффективное и нерациональное использование ресурсов подпрограммы.</w:t>
      </w:r>
    </w:p>
    <w:p w:rsidR="00E50EEE" w:rsidRDefault="00E50EEE" w:rsidP="00E50EEE">
      <w:pPr>
        <w:shd w:val="clear" w:color="auto" w:fill="FFFFFF"/>
        <w:rPr>
          <w:sz w:val="24"/>
          <w:szCs w:val="24"/>
        </w:rPr>
      </w:pPr>
      <w:r>
        <w:rPr>
          <w:sz w:val="24"/>
          <w:szCs w:val="24"/>
        </w:rPr>
        <w:t>2.Законодательные риски.</w:t>
      </w:r>
    </w:p>
    <w:p w:rsidR="00E50EEE" w:rsidRDefault="00E50EEE" w:rsidP="00E50EEE">
      <w:pPr>
        <w:shd w:val="clear" w:color="auto" w:fill="FFFFFF"/>
        <w:rPr>
          <w:sz w:val="24"/>
          <w:szCs w:val="24"/>
        </w:rPr>
      </w:pPr>
      <w:r>
        <w:rPr>
          <w:sz w:val="24"/>
          <w:szCs w:val="24"/>
        </w:rPr>
        <w:t xml:space="preserve">     В период реализации подпрограммы планируется внесение изменений в нормативные правовые акты как на федеральном уровне, в частности и Основы законодательства Российской Федерации о культуре, так и на областном и муниципальном уровнях. Это, возможно, повлечет за собой корректировку поставленных целей.</w:t>
      </w:r>
    </w:p>
    <w:p w:rsidR="00E50EEE" w:rsidRDefault="00E50EEE" w:rsidP="00E50EEE">
      <w:pPr>
        <w:shd w:val="clear" w:color="auto" w:fill="FFFFFF"/>
        <w:rPr>
          <w:sz w:val="24"/>
          <w:szCs w:val="24"/>
        </w:rPr>
      </w:pPr>
      <w:r>
        <w:rPr>
          <w:sz w:val="24"/>
          <w:szCs w:val="24"/>
        </w:rPr>
        <w:t xml:space="preserve">     В целях снижения законодательных рисков планируется своевременное внесение дополнений в действующую нормативную базу поселения, а при необходимости – и возможных изменений в финансирование подпрограммы.</w:t>
      </w:r>
    </w:p>
    <w:p w:rsidR="00E50EEE" w:rsidRDefault="00E50EEE" w:rsidP="00E50EEE">
      <w:pPr>
        <w:shd w:val="clear" w:color="auto" w:fill="FFFFFF"/>
        <w:rPr>
          <w:sz w:val="24"/>
          <w:szCs w:val="24"/>
        </w:rPr>
      </w:pPr>
      <w:r>
        <w:rPr>
          <w:sz w:val="24"/>
          <w:szCs w:val="24"/>
        </w:rPr>
        <w:t xml:space="preserve">     Для всех видов рисков главными мерами по управлению ими являются своевременно принятые управленческие решения и корректировка мероприятий подпрограммы с учетом выделенного на их реализацию ресурсного обеспечения.</w:t>
      </w:r>
    </w:p>
    <w:p w:rsidR="00E50EEE" w:rsidRDefault="00E50EEE" w:rsidP="00E50EEE">
      <w:pPr>
        <w:shd w:val="clear" w:color="auto" w:fill="FFFFFF"/>
        <w:rPr>
          <w:sz w:val="24"/>
          <w:szCs w:val="24"/>
        </w:rPr>
      </w:pPr>
    </w:p>
    <w:p w:rsidR="00E50EEE" w:rsidRDefault="00E50EEE" w:rsidP="00E50EEE">
      <w:pPr>
        <w:shd w:val="clear" w:color="auto" w:fill="FFFFFF"/>
        <w:ind w:right="10"/>
        <w:jc w:val="center"/>
        <w:rPr>
          <w:sz w:val="24"/>
          <w:szCs w:val="24"/>
        </w:rPr>
      </w:pPr>
      <w:r>
        <w:rPr>
          <w:b/>
          <w:sz w:val="24"/>
          <w:szCs w:val="24"/>
        </w:rPr>
        <w:t>6. Ресурсное обеспечение подпрограммы</w:t>
      </w:r>
    </w:p>
    <w:p w:rsidR="00E50EEE" w:rsidRDefault="00E50EEE" w:rsidP="00E50EEE">
      <w:pPr>
        <w:pStyle w:val="ConsPlusNormal"/>
        <w:widowControl/>
        <w:ind w:firstLine="0"/>
        <w:jc w:val="both"/>
        <w:outlineLvl w:val="1"/>
        <w:rPr>
          <w:rFonts w:ascii="Times New Roman" w:hAnsi="Times New Roman" w:cs="Times New Roman"/>
          <w:sz w:val="24"/>
          <w:szCs w:val="24"/>
        </w:rPr>
      </w:pPr>
    </w:p>
    <w:p w:rsidR="00E50EEE" w:rsidRDefault="00E50EEE" w:rsidP="00E50EEE">
      <w:pPr>
        <w:tabs>
          <w:tab w:val="center" w:pos="4677"/>
          <w:tab w:val="right" w:pos="9355"/>
        </w:tabs>
        <w:autoSpaceDE w:val="0"/>
        <w:autoSpaceDN w:val="0"/>
        <w:adjustRightInd w:val="0"/>
        <w:rPr>
          <w:sz w:val="24"/>
          <w:szCs w:val="24"/>
        </w:rPr>
      </w:pPr>
      <w:r>
        <w:rPr>
          <w:sz w:val="24"/>
          <w:szCs w:val="24"/>
        </w:rPr>
        <w:t xml:space="preserve"> Финансирование мероприятий Программы осуществляется за счет средств местного и областного бюджета. Общий объем финансирования Программы в 2014-2028 годах</w:t>
      </w:r>
    </w:p>
    <w:p w:rsidR="00E50EEE" w:rsidRDefault="00E50EEE" w:rsidP="00E50EEE">
      <w:pPr>
        <w:tabs>
          <w:tab w:val="center" w:pos="4677"/>
          <w:tab w:val="right" w:pos="9355"/>
        </w:tabs>
        <w:autoSpaceDE w:val="0"/>
        <w:autoSpaceDN w:val="0"/>
        <w:adjustRightInd w:val="0"/>
        <w:rPr>
          <w:sz w:val="24"/>
          <w:szCs w:val="24"/>
        </w:rPr>
      </w:pPr>
      <w:r>
        <w:rPr>
          <w:sz w:val="24"/>
          <w:szCs w:val="24"/>
        </w:rPr>
        <w:t xml:space="preserve">Всего –24906,0 тыс. руб., в </w:t>
      </w:r>
      <w:proofErr w:type="spellStart"/>
      <w:r>
        <w:rPr>
          <w:sz w:val="24"/>
          <w:szCs w:val="24"/>
        </w:rPr>
        <w:t>т.ч</w:t>
      </w:r>
      <w:proofErr w:type="spellEnd"/>
      <w:r>
        <w:rPr>
          <w:sz w:val="24"/>
          <w:szCs w:val="24"/>
        </w:rPr>
        <w:t>. по годам реализации:</w:t>
      </w:r>
    </w:p>
    <w:p w:rsidR="00E50EEE" w:rsidRDefault="00E50EEE" w:rsidP="00E50EEE">
      <w:pPr>
        <w:tabs>
          <w:tab w:val="center" w:pos="4677"/>
          <w:tab w:val="right" w:pos="9355"/>
        </w:tabs>
        <w:autoSpaceDE w:val="0"/>
        <w:autoSpaceDN w:val="0"/>
        <w:adjustRightInd w:val="0"/>
        <w:rPr>
          <w:sz w:val="24"/>
          <w:szCs w:val="24"/>
        </w:rPr>
      </w:pPr>
      <w:r>
        <w:rPr>
          <w:sz w:val="24"/>
          <w:szCs w:val="24"/>
        </w:rPr>
        <w:t xml:space="preserve">2014 год – 1506,9 </w:t>
      </w:r>
      <w:proofErr w:type="spellStart"/>
      <w:r>
        <w:rPr>
          <w:sz w:val="24"/>
          <w:szCs w:val="24"/>
        </w:rPr>
        <w:t>тыс</w:t>
      </w:r>
      <w:proofErr w:type="gramStart"/>
      <w:r>
        <w:rPr>
          <w:sz w:val="24"/>
          <w:szCs w:val="24"/>
        </w:rPr>
        <w:t>.р</w:t>
      </w:r>
      <w:proofErr w:type="gramEnd"/>
      <w:r>
        <w:rPr>
          <w:sz w:val="24"/>
          <w:szCs w:val="24"/>
        </w:rPr>
        <w:t>уб</w:t>
      </w:r>
      <w:proofErr w:type="spellEnd"/>
      <w:r>
        <w:rPr>
          <w:sz w:val="24"/>
          <w:szCs w:val="24"/>
        </w:rPr>
        <w:t>.;</w:t>
      </w:r>
    </w:p>
    <w:p w:rsidR="00E50EEE" w:rsidRDefault="00E50EEE" w:rsidP="00E50EEE">
      <w:pPr>
        <w:tabs>
          <w:tab w:val="center" w:pos="4677"/>
          <w:tab w:val="right" w:pos="9355"/>
        </w:tabs>
        <w:autoSpaceDE w:val="0"/>
        <w:autoSpaceDN w:val="0"/>
        <w:adjustRightInd w:val="0"/>
        <w:rPr>
          <w:sz w:val="24"/>
          <w:szCs w:val="24"/>
        </w:rPr>
      </w:pPr>
      <w:r>
        <w:rPr>
          <w:sz w:val="24"/>
          <w:szCs w:val="24"/>
        </w:rPr>
        <w:t xml:space="preserve">2015 год –  2610,0 </w:t>
      </w:r>
      <w:proofErr w:type="spellStart"/>
      <w:r>
        <w:rPr>
          <w:sz w:val="24"/>
          <w:szCs w:val="24"/>
        </w:rPr>
        <w:t>тыс</w:t>
      </w:r>
      <w:proofErr w:type="gramStart"/>
      <w:r>
        <w:rPr>
          <w:sz w:val="24"/>
          <w:szCs w:val="24"/>
        </w:rPr>
        <w:t>.р</w:t>
      </w:r>
      <w:proofErr w:type="gramEnd"/>
      <w:r>
        <w:rPr>
          <w:sz w:val="24"/>
          <w:szCs w:val="24"/>
        </w:rPr>
        <w:t>уб</w:t>
      </w:r>
      <w:proofErr w:type="spellEnd"/>
      <w:r>
        <w:rPr>
          <w:sz w:val="24"/>
          <w:szCs w:val="24"/>
        </w:rPr>
        <w:t>.;</w:t>
      </w:r>
    </w:p>
    <w:p w:rsidR="00E50EEE" w:rsidRDefault="00E50EEE" w:rsidP="00E50EEE">
      <w:pPr>
        <w:tabs>
          <w:tab w:val="center" w:pos="4677"/>
          <w:tab w:val="right" w:pos="9355"/>
        </w:tabs>
        <w:autoSpaceDE w:val="0"/>
        <w:autoSpaceDN w:val="0"/>
        <w:adjustRightInd w:val="0"/>
        <w:rPr>
          <w:sz w:val="24"/>
          <w:szCs w:val="24"/>
        </w:rPr>
      </w:pPr>
      <w:r>
        <w:rPr>
          <w:sz w:val="24"/>
          <w:szCs w:val="24"/>
        </w:rPr>
        <w:t>2016 год –  1895,6тыс</w:t>
      </w:r>
      <w:proofErr w:type="gramStart"/>
      <w:r>
        <w:rPr>
          <w:sz w:val="24"/>
          <w:szCs w:val="24"/>
        </w:rPr>
        <w:t>.р</w:t>
      </w:r>
      <w:proofErr w:type="gramEnd"/>
      <w:r>
        <w:rPr>
          <w:sz w:val="24"/>
          <w:szCs w:val="24"/>
        </w:rPr>
        <w:t>уб.;</w:t>
      </w:r>
    </w:p>
    <w:p w:rsidR="00E50EEE" w:rsidRDefault="00E50EEE" w:rsidP="00E50EEE">
      <w:pPr>
        <w:tabs>
          <w:tab w:val="center" w:pos="4677"/>
          <w:tab w:val="right" w:pos="9355"/>
        </w:tabs>
        <w:autoSpaceDE w:val="0"/>
        <w:autoSpaceDN w:val="0"/>
        <w:adjustRightInd w:val="0"/>
        <w:rPr>
          <w:sz w:val="24"/>
          <w:szCs w:val="24"/>
        </w:rPr>
      </w:pPr>
      <w:r>
        <w:rPr>
          <w:sz w:val="24"/>
          <w:szCs w:val="24"/>
        </w:rPr>
        <w:t xml:space="preserve">2017 год –  2997,2 </w:t>
      </w:r>
      <w:proofErr w:type="spellStart"/>
      <w:r>
        <w:rPr>
          <w:sz w:val="24"/>
          <w:szCs w:val="24"/>
        </w:rPr>
        <w:t>тыс</w:t>
      </w:r>
      <w:proofErr w:type="gramStart"/>
      <w:r>
        <w:rPr>
          <w:sz w:val="24"/>
          <w:szCs w:val="24"/>
        </w:rPr>
        <w:t>.р</w:t>
      </w:r>
      <w:proofErr w:type="gramEnd"/>
      <w:r>
        <w:rPr>
          <w:sz w:val="24"/>
          <w:szCs w:val="24"/>
        </w:rPr>
        <w:t>уб</w:t>
      </w:r>
      <w:proofErr w:type="spellEnd"/>
      <w:r>
        <w:rPr>
          <w:sz w:val="24"/>
          <w:szCs w:val="24"/>
        </w:rPr>
        <w:t>.;</w:t>
      </w:r>
    </w:p>
    <w:p w:rsidR="00E50EEE" w:rsidRDefault="00E50EEE" w:rsidP="00E50EEE">
      <w:pPr>
        <w:tabs>
          <w:tab w:val="center" w:pos="4677"/>
          <w:tab w:val="right" w:pos="9355"/>
        </w:tabs>
        <w:autoSpaceDE w:val="0"/>
        <w:autoSpaceDN w:val="0"/>
        <w:adjustRightInd w:val="0"/>
        <w:rPr>
          <w:sz w:val="24"/>
          <w:szCs w:val="24"/>
        </w:rPr>
      </w:pPr>
      <w:r>
        <w:rPr>
          <w:sz w:val="24"/>
          <w:szCs w:val="24"/>
        </w:rPr>
        <w:t xml:space="preserve">2018 год –  2955,8 </w:t>
      </w:r>
      <w:proofErr w:type="spellStart"/>
      <w:r>
        <w:rPr>
          <w:sz w:val="24"/>
          <w:szCs w:val="24"/>
        </w:rPr>
        <w:t>тыс</w:t>
      </w:r>
      <w:proofErr w:type="gramStart"/>
      <w:r>
        <w:rPr>
          <w:sz w:val="24"/>
          <w:szCs w:val="24"/>
        </w:rPr>
        <w:t>.р</w:t>
      </w:r>
      <w:proofErr w:type="gramEnd"/>
      <w:r>
        <w:rPr>
          <w:sz w:val="24"/>
          <w:szCs w:val="24"/>
        </w:rPr>
        <w:t>уб</w:t>
      </w:r>
      <w:proofErr w:type="spellEnd"/>
      <w:r>
        <w:rPr>
          <w:sz w:val="24"/>
          <w:szCs w:val="24"/>
        </w:rPr>
        <w:t>.;</w:t>
      </w:r>
    </w:p>
    <w:p w:rsidR="00E50EEE" w:rsidRDefault="00E50EEE" w:rsidP="00E50EEE">
      <w:pPr>
        <w:tabs>
          <w:tab w:val="center" w:pos="4677"/>
          <w:tab w:val="right" w:pos="9355"/>
        </w:tabs>
        <w:autoSpaceDE w:val="0"/>
        <w:autoSpaceDN w:val="0"/>
        <w:adjustRightInd w:val="0"/>
        <w:rPr>
          <w:sz w:val="24"/>
          <w:szCs w:val="24"/>
        </w:rPr>
      </w:pPr>
      <w:r>
        <w:rPr>
          <w:sz w:val="24"/>
          <w:szCs w:val="24"/>
        </w:rPr>
        <w:t xml:space="preserve">2019 год –  2584,3 </w:t>
      </w:r>
      <w:proofErr w:type="spellStart"/>
      <w:r>
        <w:rPr>
          <w:sz w:val="24"/>
          <w:szCs w:val="24"/>
        </w:rPr>
        <w:t>тыс</w:t>
      </w:r>
      <w:proofErr w:type="gramStart"/>
      <w:r>
        <w:rPr>
          <w:sz w:val="24"/>
          <w:szCs w:val="24"/>
        </w:rPr>
        <w:t>.р</w:t>
      </w:r>
      <w:proofErr w:type="gramEnd"/>
      <w:r>
        <w:rPr>
          <w:sz w:val="24"/>
          <w:szCs w:val="24"/>
        </w:rPr>
        <w:t>уб</w:t>
      </w:r>
      <w:proofErr w:type="spellEnd"/>
      <w:r>
        <w:rPr>
          <w:sz w:val="24"/>
          <w:szCs w:val="24"/>
        </w:rPr>
        <w:t>.;</w:t>
      </w:r>
    </w:p>
    <w:p w:rsidR="00E50EEE" w:rsidRDefault="00E50EEE" w:rsidP="00E50EEE">
      <w:pPr>
        <w:tabs>
          <w:tab w:val="center" w:pos="4677"/>
          <w:tab w:val="right" w:pos="9355"/>
        </w:tabs>
        <w:autoSpaceDE w:val="0"/>
        <w:autoSpaceDN w:val="0"/>
        <w:adjustRightInd w:val="0"/>
        <w:rPr>
          <w:sz w:val="24"/>
          <w:szCs w:val="24"/>
        </w:rPr>
      </w:pPr>
      <w:r>
        <w:rPr>
          <w:sz w:val="24"/>
          <w:szCs w:val="24"/>
        </w:rPr>
        <w:t xml:space="preserve">2020 год -   2548,8 </w:t>
      </w:r>
      <w:proofErr w:type="spellStart"/>
      <w:r>
        <w:rPr>
          <w:sz w:val="24"/>
          <w:szCs w:val="24"/>
        </w:rPr>
        <w:t>тыс</w:t>
      </w:r>
      <w:proofErr w:type="gramStart"/>
      <w:r>
        <w:rPr>
          <w:sz w:val="24"/>
          <w:szCs w:val="24"/>
        </w:rPr>
        <w:t>.р</w:t>
      </w:r>
      <w:proofErr w:type="gramEnd"/>
      <w:r>
        <w:rPr>
          <w:sz w:val="24"/>
          <w:szCs w:val="24"/>
        </w:rPr>
        <w:t>уб</w:t>
      </w:r>
      <w:proofErr w:type="spellEnd"/>
      <w:r>
        <w:rPr>
          <w:sz w:val="24"/>
          <w:szCs w:val="24"/>
        </w:rPr>
        <w:t>;</w:t>
      </w:r>
    </w:p>
    <w:p w:rsidR="00E50EEE" w:rsidRDefault="00E50EEE" w:rsidP="00E50EEE">
      <w:pPr>
        <w:tabs>
          <w:tab w:val="center" w:pos="4677"/>
          <w:tab w:val="right" w:pos="9355"/>
        </w:tabs>
        <w:autoSpaceDE w:val="0"/>
        <w:autoSpaceDN w:val="0"/>
        <w:adjustRightInd w:val="0"/>
        <w:rPr>
          <w:sz w:val="24"/>
          <w:szCs w:val="24"/>
        </w:rPr>
      </w:pPr>
      <w:r>
        <w:rPr>
          <w:sz w:val="24"/>
          <w:szCs w:val="24"/>
        </w:rPr>
        <w:t xml:space="preserve">2021 год – 2607,8 </w:t>
      </w:r>
      <w:proofErr w:type="spellStart"/>
      <w:r>
        <w:rPr>
          <w:sz w:val="24"/>
          <w:szCs w:val="24"/>
        </w:rPr>
        <w:t>тыс</w:t>
      </w:r>
      <w:proofErr w:type="gramStart"/>
      <w:r>
        <w:rPr>
          <w:sz w:val="24"/>
          <w:szCs w:val="24"/>
        </w:rPr>
        <w:t>.р</w:t>
      </w:r>
      <w:proofErr w:type="gramEnd"/>
      <w:r>
        <w:rPr>
          <w:sz w:val="24"/>
          <w:szCs w:val="24"/>
        </w:rPr>
        <w:t>уб</w:t>
      </w:r>
      <w:proofErr w:type="spellEnd"/>
      <w:r>
        <w:rPr>
          <w:sz w:val="24"/>
          <w:szCs w:val="24"/>
        </w:rPr>
        <w:t>;</w:t>
      </w:r>
    </w:p>
    <w:p w:rsidR="00E50EEE" w:rsidRDefault="00E50EEE" w:rsidP="00E50EEE">
      <w:pPr>
        <w:pStyle w:val="af0"/>
        <w:jc w:val="both"/>
        <w:rPr>
          <w:b w:val="0"/>
          <w:bCs w:val="0"/>
          <w:i/>
          <w:iCs/>
          <w:sz w:val="24"/>
        </w:rPr>
      </w:pPr>
      <w:r>
        <w:rPr>
          <w:b w:val="0"/>
          <w:bCs w:val="0"/>
          <w:i/>
          <w:iCs/>
          <w:sz w:val="24"/>
        </w:rPr>
        <w:t xml:space="preserve">2022 год – 2454,2 </w:t>
      </w:r>
      <w:proofErr w:type="spellStart"/>
      <w:r>
        <w:rPr>
          <w:b w:val="0"/>
          <w:bCs w:val="0"/>
          <w:i/>
          <w:iCs/>
          <w:sz w:val="24"/>
        </w:rPr>
        <w:t>тыс</w:t>
      </w:r>
      <w:proofErr w:type="gramStart"/>
      <w:r>
        <w:rPr>
          <w:b w:val="0"/>
          <w:bCs w:val="0"/>
          <w:i/>
          <w:iCs/>
          <w:sz w:val="24"/>
        </w:rPr>
        <w:t>.р</w:t>
      </w:r>
      <w:proofErr w:type="gramEnd"/>
      <w:r>
        <w:rPr>
          <w:b w:val="0"/>
          <w:bCs w:val="0"/>
          <w:i/>
          <w:iCs/>
          <w:sz w:val="24"/>
        </w:rPr>
        <w:t>уб</w:t>
      </w:r>
      <w:proofErr w:type="spellEnd"/>
      <w:r>
        <w:rPr>
          <w:b w:val="0"/>
          <w:bCs w:val="0"/>
          <w:i/>
          <w:iCs/>
          <w:sz w:val="24"/>
        </w:rPr>
        <w:t>;</w:t>
      </w:r>
    </w:p>
    <w:p w:rsidR="00E50EEE" w:rsidRDefault="00E50EEE" w:rsidP="00E50EEE">
      <w:pPr>
        <w:pStyle w:val="af0"/>
        <w:jc w:val="both"/>
        <w:rPr>
          <w:b w:val="0"/>
          <w:bCs w:val="0"/>
          <w:i/>
          <w:iCs/>
          <w:sz w:val="24"/>
        </w:rPr>
      </w:pPr>
      <w:r>
        <w:rPr>
          <w:b w:val="0"/>
          <w:bCs w:val="0"/>
          <w:i/>
          <w:iCs/>
          <w:sz w:val="24"/>
        </w:rPr>
        <w:t xml:space="preserve">2023 год -  85,4 </w:t>
      </w:r>
      <w:proofErr w:type="spellStart"/>
      <w:r>
        <w:rPr>
          <w:b w:val="0"/>
          <w:bCs w:val="0"/>
          <w:i/>
          <w:iCs/>
          <w:sz w:val="24"/>
        </w:rPr>
        <w:t>тыс</w:t>
      </w:r>
      <w:proofErr w:type="gramStart"/>
      <w:r>
        <w:rPr>
          <w:b w:val="0"/>
          <w:bCs w:val="0"/>
          <w:i/>
          <w:iCs/>
          <w:sz w:val="24"/>
        </w:rPr>
        <w:t>.р</w:t>
      </w:r>
      <w:proofErr w:type="gramEnd"/>
      <w:r>
        <w:rPr>
          <w:b w:val="0"/>
          <w:bCs w:val="0"/>
          <w:i/>
          <w:iCs/>
          <w:sz w:val="24"/>
        </w:rPr>
        <w:t>уб</w:t>
      </w:r>
      <w:proofErr w:type="spellEnd"/>
      <w:r>
        <w:rPr>
          <w:b w:val="0"/>
          <w:bCs w:val="0"/>
          <w:i/>
          <w:iCs/>
          <w:sz w:val="24"/>
        </w:rPr>
        <w:t>.</w:t>
      </w:r>
    </w:p>
    <w:p w:rsidR="00E50EEE" w:rsidRDefault="00E50EEE" w:rsidP="00E50EEE">
      <w:pPr>
        <w:pStyle w:val="af0"/>
        <w:jc w:val="both"/>
        <w:rPr>
          <w:b w:val="0"/>
          <w:bCs w:val="0"/>
          <w:i/>
          <w:iCs/>
          <w:sz w:val="24"/>
        </w:rPr>
      </w:pPr>
      <w:r>
        <w:rPr>
          <w:b w:val="0"/>
          <w:bCs w:val="0"/>
          <w:i/>
          <w:iCs/>
          <w:sz w:val="24"/>
        </w:rPr>
        <w:t xml:space="preserve">2024 год – 2500,0 </w:t>
      </w:r>
      <w:proofErr w:type="spellStart"/>
      <w:r>
        <w:rPr>
          <w:b w:val="0"/>
          <w:bCs w:val="0"/>
          <w:i/>
          <w:iCs/>
          <w:sz w:val="24"/>
        </w:rPr>
        <w:t>тыс</w:t>
      </w:r>
      <w:proofErr w:type="gramStart"/>
      <w:r>
        <w:rPr>
          <w:b w:val="0"/>
          <w:bCs w:val="0"/>
          <w:i/>
          <w:iCs/>
          <w:sz w:val="24"/>
        </w:rPr>
        <w:t>.р</w:t>
      </w:r>
      <w:proofErr w:type="gramEnd"/>
      <w:r>
        <w:rPr>
          <w:b w:val="0"/>
          <w:bCs w:val="0"/>
          <w:i/>
          <w:iCs/>
          <w:sz w:val="24"/>
        </w:rPr>
        <w:t>уб</w:t>
      </w:r>
      <w:proofErr w:type="spellEnd"/>
      <w:r>
        <w:rPr>
          <w:b w:val="0"/>
          <w:bCs w:val="0"/>
          <w:i/>
          <w:iCs/>
          <w:sz w:val="24"/>
        </w:rPr>
        <w:t>.</w:t>
      </w:r>
    </w:p>
    <w:p w:rsidR="00E50EEE" w:rsidRDefault="00E50EEE" w:rsidP="00E50EEE">
      <w:pPr>
        <w:pStyle w:val="af0"/>
        <w:jc w:val="both"/>
        <w:rPr>
          <w:b w:val="0"/>
          <w:bCs w:val="0"/>
          <w:i/>
          <w:iCs/>
          <w:sz w:val="24"/>
        </w:rPr>
      </w:pPr>
      <w:r>
        <w:rPr>
          <w:b w:val="0"/>
          <w:bCs w:val="0"/>
          <w:i/>
          <w:iCs/>
          <w:sz w:val="24"/>
        </w:rPr>
        <w:t xml:space="preserve">2025 год – 100,0 </w:t>
      </w:r>
      <w:proofErr w:type="spellStart"/>
      <w:r>
        <w:rPr>
          <w:b w:val="0"/>
          <w:bCs w:val="0"/>
          <w:i/>
          <w:iCs/>
          <w:sz w:val="24"/>
        </w:rPr>
        <w:t>тыс</w:t>
      </w:r>
      <w:proofErr w:type="gramStart"/>
      <w:r>
        <w:rPr>
          <w:b w:val="0"/>
          <w:bCs w:val="0"/>
          <w:i/>
          <w:iCs/>
          <w:sz w:val="24"/>
        </w:rPr>
        <w:t>.р</w:t>
      </w:r>
      <w:proofErr w:type="gramEnd"/>
      <w:r>
        <w:rPr>
          <w:b w:val="0"/>
          <w:bCs w:val="0"/>
          <w:i/>
          <w:iCs/>
          <w:sz w:val="24"/>
        </w:rPr>
        <w:t>уб</w:t>
      </w:r>
      <w:proofErr w:type="spellEnd"/>
      <w:r>
        <w:rPr>
          <w:b w:val="0"/>
          <w:bCs w:val="0"/>
          <w:i/>
          <w:iCs/>
          <w:sz w:val="24"/>
        </w:rPr>
        <w:t>.</w:t>
      </w:r>
    </w:p>
    <w:p w:rsidR="00E50EEE" w:rsidRDefault="00E50EEE" w:rsidP="00E50EEE">
      <w:pPr>
        <w:pStyle w:val="af0"/>
        <w:jc w:val="both"/>
        <w:rPr>
          <w:b w:val="0"/>
          <w:bCs w:val="0"/>
          <w:i/>
          <w:iCs/>
          <w:sz w:val="24"/>
        </w:rPr>
      </w:pPr>
      <w:r>
        <w:rPr>
          <w:b w:val="0"/>
          <w:bCs w:val="0"/>
          <w:i/>
          <w:iCs/>
          <w:sz w:val="24"/>
        </w:rPr>
        <w:t xml:space="preserve">2026 год – 20,0 </w:t>
      </w:r>
      <w:proofErr w:type="spellStart"/>
      <w:r>
        <w:rPr>
          <w:b w:val="0"/>
          <w:bCs w:val="0"/>
          <w:i/>
          <w:iCs/>
          <w:sz w:val="24"/>
        </w:rPr>
        <w:t>тыс</w:t>
      </w:r>
      <w:proofErr w:type="gramStart"/>
      <w:r>
        <w:rPr>
          <w:b w:val="0"/>
          <w:bCs w:val="0"/>
          <w:i/>
          <w:iCs/>
          <w:sz w:val="24"/>
        </w:rPr>
        <w:t>.р</w:t>
      </w:r>
      <w:proofErr w:type="gramEnd"/>
      <w:r>
        <w:rPr>
          <w:b w:val="0"/>
          <w:bCs w:val="0"/>
          <w:i/>
          <w:iCs/>
          <w:sz w:val="24"/>
        </w:rPr>
        <w:t>уб</w:t>
      </w:r>
      <w:proofErr w:type="spellEnd"/>
      <w:r>
        <w:rPr>
          <w:b w:val="0"/>
          <w:bCs w:val="0"/>
          <w:i/>
          <w:iCs/>
          <w:sz w:val="24"/>
        </w:rPr>
        <w:t>.</w:t>
      </w:r>
    </w:p>
    <w:p w:rsidR="00E50EEE" w:rsidRDefault="00E50EEE" w:rsidP="00E50EEE">
      <w:pPr>
        <w:pStyle w:val="af0"/>
        <w:jc w:val="both"/>
      </w:pPr>
      <w:r>
        <w:rPr>
          <w:b w:val="0"/>
          <w:bCs w:val="0"/>
          <w:i/>
          <w:iCs/>
          <w:sz w:val="24"/>
        </w:rPr>
        <w:t xml:space="preserve">2027 год – 20,0 </w:t>
      </w:r>
      <w:proofErr w:type="spellStart"/>
      <w:r>
        <w:rPr>
          <w:b w:val="0"/>
          <w:bCs w:val="0"/>
          <w:i/>
          <w:iCs/>
          <w:sz w:val="24"/>
        </w:rPr>
        <w:t>тыс</w:t>
      </w:r>
      <w:proofErr w:type="gramStart"/>
      <w:r>
        <w:rPr>
          <w:b w:val="0"/>
          <w:bCs w:val="0"/>
          <w:i/>
          <w:iCs/>
          <w:sz w:val="24"/>
        </w:rPr>
        <w:t>.р</w:t>
      </w:r>
      <w:proofErr w:type="gramEnd"/>
      <w:r>
        <w:rPr>
          <w:b w:val="0"/>
          <w:bCs w:val="0"/>
          <w:i/>
          <w:iCs/>
          <w:sz w:val="24"/>
        </w:rPr>
        <w:t>уб</w:t>
      </w:r>
      <w:proofErr w:type="spellEnd"/>
      <w:r>
        <w:rPr>
          <w:b w:val="0"/>
          <w:bCs w:val="0"/>
          <w:i/>
          <w:iCs/>
          <w:sz w:val="24"/>
        </w:rPr>
        <w:t>.</w:t>
      </w:r>
    </w:p>
    <w:p w:rsidR="00E50EEE" w:rsidRDefault="00E50EEE" w:rsidP="00E50EEE">
      <w:pPr>
        <w:pStyle w:val="af0"/>
        <w:jc w:val="both"/>
        <w:rPr>
          <w:b w:val="0"/>
          <w:bCs w:val="0"/>
          <w:i/>
          <w:iCs/>
          <w:sz w:val="24"/>
        </w:rPr>
      </w:pPr>
      <w:r>
        <w:rPr>
          <w:b w:val="0"/>
          <w:bCs w:val="0"/>
          <w:i/>
          <w:iCs/>
          <w:sz w:val="24"/>
        </w:rPr>
        <w:t xml:space="preserve">2028 год – 20,0 </w:t>
      </w:r>
      <w:proofErr w:type="spellStart"/>
      <w:r>
        <w:rPr>
          <w:b w:val="0"/>
          <w:bCs w:val="0"/>
          <w:i/>
          <w:iCs/>
          <w:sz w:val="24"/>
        </w:rPr>
        <w:t>тыс</w:t>
      </w:r>
      <w:proofErr w:type="gramStart"/>
      <w:r>
        <w:rPr>
          <w:b w:val="0"/>
          <w:bCs w:val="0"/>
          <w:i/>
          <w:iCs/>
          <w:sz w:val="24"/>
        </w:rPr>
        <w:t>.р</w:t>
      </w:r>
      <w:proofErr w:type="gramEnd"/>
      <w:r>
        <w:rPr>
          <w:b w:val="0"/>
          <w:bCs w:val="0"/>
          <w:i/>
          <w:iCs/>
          <w:sz w:val="24"/>
        </w:rPr>
        <w:t>уб</w:t>
      </w:r>
      <w:proofErr w:type="spellEnd"/>
      <w:r>
        <w:rPr>
          <w:b w:val="0"/>
          <w:bCs w:val="0"/>
          <w:i/>
          <w:iCs/>
          <w:sz w:val="24"/>
        </w:rPr>
        <w:t>.</w:t>
      </w:r>
    </w:p>
    <w:p w:rsidR="00E50EEE" w:rsidRDefault="00E50EEE" w:rsidP="00E50EEE">
      <w:pPr>
        <w:tabs>
          <w:tab w:val="center" w:pos="4677"/>
          <w:tab w:val="right" w:pos="9355"/>
        </w:tabs>
        <w:autoSpaceDE w:val="0"/>
        <w:autoSpaceDN w:val="0"/>
        <w:adjustRightInd w:val="0"/>
        <w:rPr>
          <w:sz w:val="24"/>
          <w:szCs w:val="24"/>
        </w:rPr>
      </w:pPr>
      <w:r>
        <w:rPr>
          <w:sz w:val="24"/>
          <w:szCs w:val="24"/>
        </w:rPr>
        <w:t>За счет местного бюджета составляет–</w:t>
      </w:r>
    </w:p>
    <w:p w:rsidR="00E50EEE" w:rsidRDefault="00E50EEE" w:rsidP="00E50EEE">
      <w:pPr>
        <w:tabs>
          <w:tab w:val="center" w:pos="4677"/>
          <w:tab w:val="right" w:pos="9355"/>
        </w:tabs>
        <w:autoSpaceDE w:val="0"/>
        <w:autoSpaceDN w:val="0"/>
        <w:adjustRightInd w:val="0"/>
        <w:rPr>
          <w:sz w:val="24"/>
          <w:szCs w:val="24"/>
        </w:rPr>
      </w:pPr>
      <w:r>
        <w:rPr>
          <w:sz w:val="24"/>
          <w:szCs w:val="24"/>
        </w:rPr>
        <w:t xml:space="preserve">24629,2 </w:t>
      </w:r>
      <w:proofErr w:type="spellStart"/>
      <w:r>
        <w:rPr>
          <w:sz w:val="24"/>
          <w:szCs w:val="24"/>
        </w:rPr>
        <w:t>тыс</w:t>
      </w:r>
      <w:proofErr w:type="gramStart"/>
      <w:r>
        <w:rPr>
          <w:sz w:val="24"/>
          <w:szCs w:val="24"/>
        </w:rPr>
        <w:t>.р</w:t>
      </w:r>
      <w:proofErr w:type="gramEnd"/>
      <w:r>
        <w:rPr>
          <w:sz w:val="24"/>
          <w:szCs w:val="24"/>
        </w:rPr>
        <w:t>уб</w:t>
      </w:r>
      <w:proofErr w:type="spellEnd"/>
      <w:r>
        <w:rPr>
          <w:sz w:val="24"/>
          <w:szCs w:val="24"/>
        </w:rPr>
        <w:t>;</w:t>
      </w:r>
    </w:p>
    <w:p w:rsidR="00E50EEE" w:rsidRDefault="00E50EEE" w:rsidP="00E50EEE">
      <w:pPr>
        <w:pStyle w:val="ConsPlusNormal"/>
        <w:widowControl/>
        <w:ind w:firstLine="0"/>
        <w:outlineLvl w:val="1"/>
        <w:rPr>
          <w:rFonts w:ascii="Times New Roman" w:hAnsi="Times New Roman" w:cs="Times New Roman"/>
          <w:sz w:val="24"/>
          <w:szCs w:val="24"/>
        </w:rPr>
      </w:pPr>
      <w:r>
        <w:rPr>
          <w:rFonts w:ascii="Times New Roman" w:hAnsi="Times New Roman" w:cs="Times New Roman"/>
          <w:sz w:val="24"/>
          <w:szCs w:val="24"/>
        </w:rPr>
        <w:t xml:space="preserve">2014 год – 1506,9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r>
        <w:rPr>
          <w:rFonts w:ascii="Times New Roman" w:hAnsi="Times New Roman" w:cs="Times New Roman"/>
          <w:sz w:val="24"/>
          <w:szCs w:val="24"/>
        </w:rPr>
        <w:t>.;</w:t>
      </w:r>
    </w:p>
    <w:p w:rsidR="00E50EEE" w:rsidRDefault="00E50EEE" w:rsidP="00E50EEE">
      <w:pPr>
        <w:pStyle w:val="ConsPlusNormal"/>
        <w:widowControl/>
        <w:ind w:firstLine="0"/>
        <w:outlineLvl w:val="1"/>
        <w:rPr>
          <w:rFonts w:ascii="Times New Roman" w:hAnsi="Times New Roman" w:cs="Times New Roman"/>
          <w:sz w:val="24"/>
          <w:szCs w:val="24"/>
        </w:rPr>
      </w:pPr>
      <w:r>
        <w:rPr>
          <w:rFonts w:ascii="Times New Roman" w:hAnsi="Times New Roman" w:cs="Times New Roman"/>
          <w:sz w:val="24"/>
          <w:szCs w:val="24"/>
        </w:rPr>
        <w:t xml:space="preserve">2015 год –  2489,2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r>
        <w:rPr>
          <w:rFonts w:ascii="Times New Roman" w:hAnsi="Times New Roman" w:cs="Times New Roman"/>
          <w:sz w:val="24"/>
          <w:szCs w:val="24"/>
        </w:rPr>
        <w:t>.;</w:t>
      </w:r>
    </w:p>
    <w:p w:rsidR="00E50EEE" w:rsidRDefault="00E50EEE" w:rsidP="00E50EEE">
      <w:pPr>
        <w:pStyle w:val="ConsPlusNormal"/>
        <w:widowControl/>
        <w:ind w:firstLine="0"/>
        <w:outlineLvl w:val="1"/>
        <w:rPr>
          <w:rFonts w:ascii="Times New Roman" w:hAnsi="Times New Roman" w:cs="Times New Roman"/>
          <w:sz w:val="24"/>
          <w:szCs w:val="24"/>
        </w:rPr>
      </w:pPr>
      <w:r>
        <w:rPr>
          <w:rFonts w:ascii="Times New Roman" w:hAnsi="Times New Roman" w:cs="Times New Roman"/>
          <w:sz w:val="24"/>
          <w:szCs w:val="24"/>
        </w:rPr>
        <w:t xml:space="preserve">2016 год –  1895,6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r>
        <w:rPr>
          <w:rFonts w:ascii="Times New Roman" w:hAnsi="Times New Roman" w:cs="Times New Roman"/>
          <w:sz w:val="24"/>
          <w:szCs w:val="24"/>
        </w:rPr>
        <w:t>.;</w:t>
      </w:r>
    </w:p>
    <w:p w:rsidR="00E50EEE" w:rsidRDefault="00E50EEE" w:rsidP="00E50EEE">
      <w:pPr>
        <w:pStyle w:val="ConsPlusNormal"/>
        <w:widowControl/>
        <w:ind w:firstLine="0"/>
        <w:outlineLvl w:val="1"/>
        <w:rPr>
          <w:rFonts w:ascii="Times New Roman" w:hAnsi="Times New Roman" w:cs="Times New Roman"/>
          <w:sz w:val="24"/>
          <w:szCs w:val="24"/>
        </w:rPr>
      </w:pPr>
      <w:r>
        <w:rPr>
          <w:rFonts w:ascii="Times New Roman" w:hAnsi="Times New Roman" w:cs="Times New Roman"/>
          <w:sz w:val="24"/>
          <w:szCs w:val="24"/>
        </w:rPr>
        <w:t xml:space="preserve">2017 год –  2931,2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r>
        <w:rPr>
          <w:rFonts w:ascii="Times New Roman" w:hAnsi="Times New Roman" w:cs="Times New Roman"/>
          <w:sz w:val="24"/>
          <w:szCs w:val="24"/>
        </w:rPr>
        <w:t>.;</w:t>
      </w:r>
    </w:p>
    <w:p w:rsidR="00E50EEE" w:rsidRDefault="00E50EEE" w:rsidP="00E50EEE">
      <w:pPr>
        <w:pStyle w:val="ConsPlusNormal"/>
        <w:widowControl/>
        <w:ind w:firstLine="0"/>
        <w:outlineLvl w:val="1"/>
        <w:rPr>
          <w:rFonts w:ascii="Times New Roman" w:hAnsi="Times New Roman" w:cs="Times New Roman"/>
          <w:sz w:val="24"/>
          <w:szCs w:val="24"/>
        </w:rPr>
      </w:pPr>
      <w:r>
        <w:rPr>
          <w:rFonts w:ascii="Times New Roman" w:hAnsi="Times New Roman" w:cs="Times New Roman"/>
          <w:sz w:val="24"/>
          <w:szCs w:val="24"/>
        </w:rPr>
        <w:t xml:space="preserve">2018 год –  2912,8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r>
        <w:rPr>
          <w:rFonts w:ascii="Times New Roman" w:hAnsi="Times New Roman" w:cs="Times New Roman"/>
          <w:sz w:val="24"/>
          <w:szCs w:val="24"/>
        </w:rPr>
        <w:t>.</w:t>
      </w:r>
    </w:p>
    <w:p w:rsidR="00E50EEE" w:rsidRDefault="00E50EEE" w:rsidP="00E50EEE">
      <w:pPr>
        <w:pStyle w:val="ConsPlusNormal"/>
        <w:widowControl/>
        <w:ind w:firstLine="0"/>
        <w:outlineLvl w:val="1"/>
        <w:rPr>
          <w:rFonts w:ascii="Times New Roman" w:hAnsi="Times New Roman" w:cs="Times New Roman"/>
          <w:sz w:val="24"/>
          <w:szCs w:val="24"/>
        </w:rPr>
      </w:pPr>
      <w:r>
        <w:rPr>
          <w:rFonts w:ascii="Times New Roman" w:hAnsi="Times New Roman" w:cs="Times New Roman"/>
          <w:sz w:val="24"/>
          <w:szCs w:val="24"/>
        </w:rPr>
        <w:t xml:space="preserve">2019 год –  2537,3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r>
        <w:rPr>
          <w:rFonts w:ascii="Times New Roman" w:hAnsi="Times New Roman" w:cs="Times New Roman"/>
          <w:sz w:val="24"/>
          <w:szCs w:val="24"/>
        </w:rPr>
        <w:t>.;</w:t>
      </w:r>
    </w:p>
    <w:p w:rsidR="00E50EEE" w:rsidRDefault="00E50EEE" w:rsidP="00E50EEE">
      <w:pPr>
        <w:tabs>
          <w:tab w:val="center" w:pos="4677"/>
          <w:tab w:val="right" w:pos="9355"/>
        </w:tabs>
        <w:autoSpaceDE w:val="0"/>
        <w:autoSpaceDN w:val="0"/>
        <w:adjustRightInd w:val="0"/>
        <w:rPr>
          <w:sz w:val="24"/>
          <w:szCs w:val="24"/>
        </w:rPr>
      </w:pPr>
      <w:r>
        <w:rPr>
          <w:sz w:val="24"/>
          <w:szCs w:val="24"/>
        </w:rPr>
        <w:t xml:space="preserve">2020 год -   2548,8 </w:t>
      </w:r>
      <w:proofErr w:type="spellStart"/>
      <w:r>
        <w:rPr>
          <w:sz w:val="24"/>
          <w:szCs w:val="24"/>
        </w:rPr>
        <w:t>тыс</w:t>
      </w:r>
      <w:proofErr w:type="gramStart"/>
      <w:r>
        <w:rPr>
          <w:sz w:val="24"/>
          <w:szCs w:val="24"/>
        </w:rPr>
        <w:t>.р</w:t>
      </w:r>
      <w:proofErr w:type="gramEnd"/>
      <w:r>
        <w:rPr>
          <w:sz w:val="24"/>
          <w:szCs w:val="24"/>
        </w:rPr>
        <w:t>уб</w:t>
      </w:r>
      <w:proofErr w:type="spellEnd"/>
      <w:r>
        <w:rPr>
          <w:sz w:val="24"/>
          <w:szCs w:val="24"/>
        </w:rPr>
        <w:t>;</w:t>
      </w:r>
    </w:p>
    <w:p w:rsidR="00E50EEE" w:rsidRDefault="00E50EEE" w:rsidP="00E50EEE">
      <w:pPr>
        <w:tabs>
          <w:tab w:val="center" w:pos="4677"/>
          <w:tab w:val="right" w:pos="9355"/>
        </w:tabs>
        <w:autoSpaceDE w:val="0"/>
        <w:autoSpaceDN w:val="0"/>
        <w:adjustRightInd w:val="0"/>
        <w:rPr>
          <w:sz w:val="24"/>
          <w:szCs w:val="24"/>
        </w:rPr>
      </w:pPr>
      <w:r>
        <w:rPr>
          <w:sz w:val="24"/>
          <w:szCs w:val="24"/>
        </w:rPr>
        <w:t xml:space="preserve">2021 год – 2607,8 </w:t>
      </w:r>
      <w:proofErr w:type="spellStart"/>
      <w:r>
        <w:rPr>
          <w:sz w:val="24"/>
          <w:szCs w:val="24"/>
        </w:rPr>
        <w:t>тыс</w:t>
      </w:r>
      <w:proofErr w:type="gramStart"/>
      <w:r>
        <w:rPr>
          <w:sz w:val="24"/>
          <w:szCs w:val="24"/>
        </w:rPr>
        <w:t>.р</w:t>
      </w:r>
      <w:proofErr w:type="gramEnd"/>
      <w:r>
        <w:rPr>
          <w:sz w:val="24"/>
          <w:szCs w:val="24"/>
        </w:rPr>
        <w:t>уб</w:t>
      </w:r>
      <w:proofErr w:type="spellEnd"/>
      <w:r>
        <w:rPr>
          <w:sz w:val="24"/>
          <w:szCs w:val="24"/>
        </w:rPr>
        <w:t>;</w:t>
      </w:r>
    </w:p>
    <w:p w:rsidR="00E50EEE" w:rsidRDefault="00E50EEE" w:rsidP="00E50EEE">
      <w:pPr>
        <w:pStyle w:val="af0"/>
        <w:jc w:val="left"/>
        <w:rPr>
          <w:b w:val="0"/>
          <w:bCs w:val="0"/>
          <w:i/>
          <w:iCs/>
          <w:sz w:val="24"/>
        </w:rPr>
      </w:pPr>
      <w:r>
        <w:rPr>
          <w:b w:val="0"/>
          <w:bCs w:val="0"/>
          <w:i/>
          <w:iCs/>
          <w:sz w:val="24"/>
        </w:rPr>
        <w:t xml:space="preserve">2022 год – 2454,2 </w:t>
      </w:r>
      <w:proofErr w:type="spellStart"/>
      <w:r>
        <w:rPr>
          <w:b w:val="0"/>
          <w:bCs w:val="0"/>
          <w:i/>
          <w:iCs/>
          <w:sz w:val="24"/>
        </w:rPr>
        <w:t>тыс</w:t>
      </w:r>
      <w:proofErr w:type="gramStart"/>
      <w:r>
        <w:rPr>
          <w:b w:val="0"/>
          <w:bCs w:val="0"/>
          <w:i/>
          <w:iCs/>
          <w:sz w:val="24"/>
        </w:rPr>
        <w:t>.р</w:t>
      </w:r>
      <w:proofErr w:type="gramEnd"/>
      <w:r>
        <w:rPr>
          <w:b w:val="0"/>
          <w:bCs w:val="0"/>
          <w:i/>
          <w:iCs/>
          <w:sz w:val="24"/>
        </w:rPr>
        <w:t>уб</w:t>
      </w:r>
      <w:proofErr w:type="spellEnd"/>
      <w:r>
        <w:rPr>
          <w:b w:val="0"/>
          <w:bCs w:val="0"/>
          <w:i/>
          <w:iCs/>
          <w:sz w:val="24"/>
        </w:rPr>
        <w:t>;</w:t>
      </w:r>
    </w:p>
    <w:p w:rsidR="00E50EEE" w:rsidRDefault="00E50EEE" w:rsidP="00E50EEE">
      <w:pPr>
        <w:pStyle w:val="af0"/>
        <w:jc w:val="both"/>
        <w:rPr>
          <w:b w:val="0"/>
          <w:bCs w:val="0"/>
          <w:i/>
          <w:iCs/>
          <w:sz w:val="24"/>
        </w:rPr>
      </w:pPr>
      <w:r>
        <w:rPr>
          <w:b w:val="0"/>
          <w:bCs w:val="0"/>
          <w:i/>
          <w:iCs/>
          <w:sz w:val="24"/>
        </w:rPr>
        <w:t xml:space="preserve">2023 год -  85,4 </w:t>
      </w:r>
      <w:proofErr w:type="spellStart"/>
      <w:r>
        <w:rPr>
          <w:b w:val="0"/>
          <w:bCs w:val="0"/>
          <w:i/>
          <w:iCs/>
          <w:sz w:val="24"/>
        </w:rPr>
        <w:t>тыс</w:t>
      </w:r>
      <w:proofErr w:type="gramStart"/>
      <w:r>
        <w:rPr>
          <w:b w:val="0"/>
          <w:bCs w:val="0"/>
          <w:i/>
          <w:iCs/>
          <w:sz w:val="24"/>
        </w:rPr>
        <w:t>.р</w:t>
      </w:r>
      <w:proofErr w:type="gramEnd"/>
      <w:r>
        <w:rPr>
          <w:b w:val="0"/>
          <w:bCs w:val="0"/>
          <w:i/>
          <w:iCs/>
          <w:sz w:val="24"/>
        </w:rPr>
        <w:t>уб</w:t>
      </w:r>
      <w:proofErr w:type="spellEnd"/>
      <w:r>
        <w:rPr>
          <w:b w:val="0"/>
          <w:bCs w:val="0"/>
          <w:i/>
          <w:iCs/>
          <w:sz w:val="24"/>
        </w:rPr>
        <w:t>.</w:t>
      </w:r>
    </w:p>
    <w:p w:rsidR="00E50EEE" w:rsidRDefault="00E50EEE" w:rsidP="00E50EEE">
      <w:pPr>
        <w:pStyle w:val="af0"/>
        <w:jc w:val="both"/>
        <w:rPr>
          <w:b w:val="0"/>
          <w:bCs w:val="0"/>
          <w:i/>
          <w:iCs/>
          <w:sz w:val="24"/>
        </w:rPr>
      </w:pPr>
      <w:r>
        <w:rPr>
          <w:b w:val="0"/>
          <w:bCs w:val="0"/>
          <w:i/>
          <w:iCs/>
          <w:sz w:val="24"/>
        </w:rPr>
        <w:t xml:space="preserve">2024 год – 2500,0 </w:t>
      </w:r>
      <w:proofErr w:type="spellStart"/>
      <w:r>
        <w:rPr>
          <w:b w:val="0"/>
          <w:bCs w:val="0"/>
          <w:i/>
          <w:iCs/>
          <w:sz w:val="24"/>
        </w:rPr>
        <w:t>тыс</w:t>
      </w:r>
      <w:proofErr w:type="gramStart"/>
      <w:r>
        <w:rPr>
          <w:b w:val="0"/>
          <w:bCs w:val="0"/>
          <w:i/>
          <w:iCs/>
          <w:sz w:val="24"/>
        </w:rPr>
        <w:t>.р</w:t>
      </w:r>
      <w:proofErr w:type="gramEnd"/>
      <w:r>
        <w:rPr>
          <w:b w:val="0"/>
          <w:bCs w:val="0"/>
          <w:i/>
          <w:iCs/>
          <w:sz w:val="24"/>
        </w:rPr>
        <w:t>уб</w:t>
      </w:r>
      <w:proofErr w:type="spellEnd"/>
      <w:r>
        <w:rPr>
          <w:b w:val="0"/>
          <w:bCs w:val="0"/>
          <w:i/>
          <w:iCs/>
          <w:sz w:val="24"/>
        </w:rPr>
        <w:t>.</w:t>
      </w:r>
    </w:p>
    <w:p w:rsidR="00E50EEE" w:rsidRDefault="00E50EEE" w:rsidP="00E50EEE">
      <w:pPr>
        <w:pStyle w:val="af0"/>
        <w:jc w:val="both"/>
        <w:rPr>
          <w:b w:val="0"/>
          <w:bCs w:val="0"/>
          <w:i/>
          <w:iCs/>
          <w:sz w:val="24"/>
        </w:rPr>
      </w:pPr>
      <w:r>
        <w:rPr>
          <w:b w:val="0"/>
          <w:bCs w:val="0"/>
          <w:i/>
          <w:iCs/>
          <w:sz w:val="24"/>
        </w:rPr>
        <w:t xml:space="preserve">2025 год – 100,0 </w:t>
      </w:r>
      <w:proofErr w:type="spellStart"/>
      <w:r>
        <w:rPr>
          <w:b w:val="0"/>
          <w:bCs w:val="0"/>
          <w:i/>
          <w:iCs/>
          <w:sz w:val="24"/>
        </w:rPr>
        <w:t>тыс</w:t>
      </w:r>
      <w:proofErr w:type="gramStart"/>
      <w:r>
        <w:rPr>
          <w:b w:val="0"/>
          <w:bCs w:val="0"/>
          <w:i/>
          <w:iCs/>
          <w:sz w:val="24"/>
        </w:rPr>
        <w:t>.р</w:t>
      </w:r>
      <w:proofErr w:type="gramEnd"/>
      <w:r>
        <w:rPr>
          <w:b w:val="0"/>
          <w:bCs w:val="0"/>
          <w:i/>
          <w:iCs/>
          <w:sz w:val="24"/>
        </w:rPr>
        <w:t>уб</w:t>
      </w:r>
      <w:proofErr w:type="spellEnd"/>
      <w:r>
        <w:rPr>
          <w:b w:val="0"/>
          <w:bCs w:val="0"/>
          <w:i/>
          <w:iCs/>
          <w:sz w:val="24"/>
        </w:rPr>
        <w:t>.</w:t>
      </w:r>
    </w:p>
    <w:p w:rsidR="00E50EEE" w:rsidRDefault="00E50EEE" w:rsidP="00E50EEE">
      <w:pPr>
        <w:pStyle w:val="af0"/>
        <w:jc w:val="both"/>
        <w:rPr>
          <w:b w:val="0"/>
          <w:bCs w:val="0"/>
          <w:i/>
          <w:iCs/>
          <w:sz w:val="24"/>
        </w:rPr>
      </w:pPr>
      <w:r>
        <w:rPr>
          <w:b w:val="0"/>
          <w:bCs w:val="0"/>
          <w:i/>
          <w:iCs/>
          <w:sz w:val="24"/>
        </w:rPr>
        <w:t xml:space="preserve">2026 год – 20,0 </w:t>
      </w:r>
      <w:proofErr w:type="spellStart"/>
      <w:r>
        <w:rPr>
          <w:b w:val="0"/>
          <w:bCs w:val="0"/>
          <w:i/>
          <w:iCs/>
          <w:sz w:val="24"/>
        </w:rPr>
        <w:t>тыс</w:t>
      </w:r>
      <w:proofErr w:type="gramStart"/>
      <w:r>
        <w:rPr>
          <w:b w:val="0"/>
          <w:bCs w:val="0"/>
          <w:i/>
          <w:iCs/>
          <w:sz w:val="24"/>
        </w:rPr>
        <w:t>.р</w:t>
      </w:r>
      <w:proofErr w:type="gramEnd"/>
      <w:r>
        <w:rPr>
          <w:b w:val="0"/>
          <w:bCs w:val="0"/>
          <w:i/>
          <w:iCs/>
          <w:sz w:val="24"/>
        </w:rPr>
        <w:t>уб</w:t>
      </w:r>
      <w:proofErr w:type="spellEnd"/>
      <w:r>
        <w:rPr>
          <w:b w:val="0"/>
          <w:bCs w:val="0"/>
          <w:i/>
          <w:iCs/>
          <w:sz w:val="24"/>
        </w:rPr>
        <w:t>.</w:t>
      </w:r>
    </w:p>
    <w:p w:rsidR="00E50EEE" w:rsidRDefault="00E50EEE" w:rsidP="00E50EEE">
      <w:pPr>
        <w:pStyle w:val="af0"/>
        <w:jc w:val="both"/>
      </w:pPr>
      <w:r>
        <w:rPr>
          <w:b w:val="0"/>
          <w:bCs w:val="0"/>
          <w:i/>
          <w:iCs/>
          <w:sz w:val="24"/>
        </w:rPr>
        <w:lastRenderedPageBreak/>
        <w:t xml:space="preserve">2027 год – 20,0 </w:t>
      </w:r>
      <w:proofErr w:type="spellStart"/>
      <w:r>
        <w:rPr>
          <w:b w:val="0"/>
          <w:bCs w:val="0"/>
          <w:i/>
          <w:iCs/>
          <w:sz w:val="24"/>
        </w:rPr>
        <w:t>тыс</w:t>
      </w:r>
      <w:proofErr w:type="gramStart"/>
      <w:r>
        <w:rPr>
          <w:b w:val="0"/>
          <w:bCs w:val="0"/>
          <w:i/>
          <w:iCs/>
          <w:sz w:val="24"/>
        </w:rPr>
        <w:t>.р</w:t>
      </w:r>
      <w:proofErr w:type="gramEnd"/>
      <w:r>
        <w:rPr>
          <w:b w:val="0"/>
          <w:bCs w:val="0"/>
          <w:i/>
          <w:iCs/>
          <w:sz w:val="24"/>
        </w:rPr>
        <w:t>уб</w:t>
      </w:r>
      <w:proofErr w:type="spellEnd"/>
      <w:r>
        <w:rPr>
          <w:b w:val="0"/>
          <w:bCs w:val="0"/>
          <w:i/>
          <w:iCs/>
          <w:sz w:val="24"/>
        </w:rPr>
        <w:t>.</w:t>
      </w:r>
    </w:p>
    <w:p w:rsidR="00E50EEE" w:rsidRDefault="00E50EEE" w:rsidP="00E50EEE">
      <w:pPr>
        <w:pStyle w:val="af0"/>
        <w:jc w:val="both"/>
        <w:rPr>
          <w:b w:val="0"/>
          <w:bCs w:val="0"/>
          <w:i/>
          <w:iCs/>
          <w:sz w:val="24"/>
        </w:rPr>
      </w:pPr>
      <w:r>
        <w:rPr>
          <w:b w:val="0"/>
          <w:bCs w:val="0"/>
          <w:i/>
          <w:iCs/>
          <w:sz w:val="24"/>
        </w:rPr>
        <w:t xml:space="preserve">2028 год – 20,0 </w:t>
      </w:r>
      <w:proofErr w:type="spellStart"/>
      <w:r>
        <w:rPr>
          <w:b w:val="0"/>
          <w:bCs w:val="0"/>
          <w:i/>
          <w:iCs/>
          <w:sz w:val="24"/>
        </w:rPr>
        <w:t>тыс</w:t>
      </w:r>
      <w:proofErr w:type="gramStart"/>
      <w:r>
        <w:rPr>
          <w:b w:val="0"/>
          <w:bCs w:val="0"/>
          <w:i/>
          <w:iCs/>
          <w:sz w:val="24"/>
        </w:rPr>
        <w:t>.р</w:t>
      </w:r>
      <w:proofErr w:type="gramEnd"/>
      <w:r>
        <w:rPr>
          <w:b w:val="0"/>
          <w:bCs w:val="0"/>
          <w:i/>
          <w:iCs/>
          <w:sz w:val="24"/>
        </w:rPr>
        <w:t>уб</w:t>
      </w:r>
      <w:proofErr w:type="spellEnd"/>
      <w:r>
        <w:rPr>
          <w:b w:val="0"/>
          <w:bCs w:val="0"/>
          <w:i/>
          <w:iCs/>
          <w:sz w:val="24"/>
        </w:rPr>
        <w:t>.</w:t>
      </w:r>
    </w:p>
    <w:p w:rsidR="00E50EEE" w:rsidRDefault="00E50EEE" w:rsidP="00E50EEE">
      <w:pPr>
        <w:pStyle w:val="ConsPlusNormal"/>
        <w:widowControl/>
        <w:tabs>
          <w:tab w:val="left" w:pos="1395"/>
        </w:tabs>
        <w:ind w:firstLine="0"/>
        <w:jc w:val="both"/>
        <w:outlineLvl w:val="1"/>
        <w:rPr>
          <w:rFonts w:ascii="Times New Roman" w:hAnsi="Times New Roman" w:cs="Times New Roman"/>
          <w:sz w:val="24"/>
          <w:szCs w:val="24"/>
        </w:rPr>
      </w:pPr>
      <w:r>
        <w:rPr>
          <w:rFonts w:ascii="Times New Roman" w:hAnsi="Times New Roman" w:cs="Times New Roman"/>
          <w:sz w:val="24"/>
          <w:szCs w:val="24"/>
        </w:rPr>
        <w:t xml:space="preserve">За счет областных средств составляет – 276,8 тыс. </w:t>
      </w:r>
      <w:proofErr w:type="spellStart"/>
      <w:r>
        <w:rPr>
          <w:rFonts w:ascii="Times New Roman" w:hAnsi="Times New Roman" w:cs="Times New Roman"/>
          <w:sz w:val="24"/>
          <w:szCs w:val="24"/>
        </w:rPr>
        <w:t>руб</w:t>
      </w:r>
      <w:proofErr w:type="spellEnd"/>
      <w:r>
        <w:rPr>
          <w:rFonts w:ascii="Times New Roman" w:hAnsi="Times New Roman" w:cs="Times New Roman"/>
          <w:sz w:val="24"/>
          <w:szCs w:val="24"/>
        </w:rPr>
        <w:t>;</w:t>
      </w:r>
    </w:p>
    <w:p w:rsidR="00E50EEE" w:rsidRDefault="00E50EEE" w:rsidP="00E50EEE">
      <w:pPr>
        <w:pStyle w:val="ConsPlusNormal"/>
        <w:widowControl/>
        <w:tabs>
          <w:tab w:val="left" w:pos="1005"/>
          <w:tab w:val="left" w:pos="1395"/>
        </w:tabs>
        <w:ind w:firstLine="0"/>
        <w:outlineLvl w:val="1"/>
        <w:rPr>
          <w:rFonts w:ascii="Times New Roman" w:hAnsi="Times New Roman" w:cs="Times New Roman"/>
          <w:sz w:val="24"/>
          <w:szCs w:val="24"/>
        </w:rPr>
      </w:pPr>
      <w:r>
        <w:rPr>
          <w:rFonts w:ascii="Times New Roman" w:hAnsi="Times New Roman" w:cs="Times New Roman"/>
          <w:sz w:val="24"/>
          <w:szCs w:val="24"/>
        </w:rPr>
        <w:t>2015-120,8</w:t>
      </w:r>
      <w:r>
        <w:rPr>
          <w:rFonts w:ascii="Times New Roman" w:hAnsi="Times New Roman" w:cs="Times New Roman"/>
        </w:rPr>
        <w:t xml:space="preserve">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r>
        <w:rPr>
          <w:rFonts w:ascii="Times New Roman" w:hAnsi="Times New Roman" w:cs="Times New Roman"/>
          <w:sz w:val="24"/>
          <w:szCs w:val="24"/>
        </w:rPr>
        <w:t>;</w:t>
      </w:r>
    </w:p>
    <w:p w:rsidR="00E50EEE" w:rsidRDefault="00E50EEE" w:rsidP="00E50EEE">
      <w:pPr>
        <w:shd w:val="clear" w:color="auto" w:fill="FFFFFF"/>
        <w:tabs>
          <w:tab w:val="left" w:pos="1635"/>
        </w:tabs>
        <w:ind w:right="5"/>
        <w:rPr>
          <w:bCs/>
          <w:sz w:val="24"/>
          <w:szCs w:val="24"/>
        </w:rPr>
      </w:pPr>
      <w:r>
        <w:rPr>
          <w:bCs/>
          <w:sz w:val="24"/>
          <w:szCs w:val="24"/>
        </w:rPr>
        <w:t>2017- 66,0</w:t>
      </w:r>
      <w:r>
        <w:t xml:space="preserve"> </w:t>
      </w:r>
      <w:proofErr w:type="spellStart"/>
      <w:r>
        <w:rPr>
          <w:bCs/>
          <w:sz w:val="24"/>
          <w:szCs w:val="24"/>
        </w:rPr>
        <w:t>тыс</w:t>
      </w:r>
      <w:proofErr w:type="gramStart"/>
      <w:r>
        <w:rPr>
          <w:bCs/>
          <w:sz w:val="24"/>
          <w:szCs w:val="24"/>
        </w:rPr>
        <w:t>.р</w:t>
      </w:r>
      <w:proofErr w:type="gramEnd"/>
      <w:r>
        <w:rPr>
          <w:bCs/>
          <w:sz w:val="24"/>
          <w:szCs w:val="24"/>
        </w:rPr>
        <w:t>уб</w:t>
      </w:r>
      <w:proofErr w:type="spellEnd"/>
      <w:r>
        <w:rPr>
          <w:bCs/>
          <w:sz w:val="24"/>
          <w:szCs w:val="24"/>
        </w:rPr>
        <w:t>;</w:t>
      </w:r>
    </w:p>
    <w:p w:rsidR="00E50EEE" w:rsidRDefault="00E50EEE" w:rsidP="00E50EEE">
      <w:pPr>
        <w:shd w:val="clear" w:color="auto" w:fill="FFFFFF"/>
        <w:tabs>
          <w:tab w:val="left" w:pos="1635"/>
        </w:tabs>
        <w:ind w:right="5"/>
        <w:rPr>
          <w:bCs/>
          <w:sz w:val="24"/>
          <w:szCs w:val="24"/>
        </w:rPr>
      </w:pPr>
      <w:r>
        <w:rPr>
          <w:bCs/>
          <w:sz w:val="24"/>
          <w:szCs w:val="24"/>
        </w:rPr>
        <w:t xml:space="preserve">2018- 43,0 </w:t>
      </w:r>
      <w:proofErr w:type="spellStart"/>
      <w:r>
        <w:rPr>
          <w:bCs/>
          <w:sz w:val="24"/>
          <w:szCs w:val="24"/>
        </w:rPr>
        <w:t>тыс</w:t>
      </w:r>
      <w:proofErr w:type="gramStart"/>
      <w:r>
        <w:rPr>
          <w:bCs/>
          <w:sz w:val="24"/>
          <w:szCs w:val="24"/>
        </w:rPr>
        <w:t>.р</w:t>
      </w:r>
      <w:proofErr w:type="gramEnd"/>
      <w:r>
        <w:rPr>
          <w:bCs/>
          <w:sz w:val="24"/>
          <w:szCs w:val="24"/>
        </w:rPr>
        <w:t>уб</w:t>
      </w:r>
      <w:proofErr w:type="spellEnd"/>
      <w:r>
        <w:rPr>
          <w:bCs/>
          <w:sz w:val="24"/>
          <w:szCs w:val="24"/>
        </w:rPr>
        <w:t>.</w:t>
      </w:r>
    </w:p>
    <w:p w:rsidR="00E50EEE" w:rsidRDefault="00E50EEE" w:rsidP="00E50EEE">
      <w:pPr>
        <w:shd w:val="clear" w:color="auto" w:fill="FFFFFF"/>
        <w:tabs>
          <w:tab w:val="left" w:pos="1635"/>
        </w:tabs>
        <w:ind w:right="5"/>
        <w:rPr>
          <w:bCs/>
          <w:sz w:val="24"/>
          <w:szCs w:val="24"/>
        </w:rPr>
      </w:pPr>
      <w:r>
        <w:rPr>
          <w:bCs/>
          <w:sz w:val="24"/>
          <w:szCs w:val="24"/>
        </w:rPr>
        <w:t xml:space="preserve">2019 – 47,0 </w:t>
      </w:r>
      <w:proofErr w:type="spellStart"/>
      <w:r>
        <w:rPr>
          <w:bCs/>
          <w:sz w:val="24"/>
          <w:szCs w:val="24"/>
        </w:rPr>
        <w:t>тыс</w:t>
      </w:r>
      <w:proofErr w:type="gramStart"/>
      <w:r>
        <w:rPr>
          <w:bCs/>
          <w:sz w:val="24"/>
          <w:szCs w:val="24"/>
        </w:rPr>
        <w:t>.р</w:t>
      </w:r>
      <w:proofErr w:type="gramEnd"/>
      <w:r>
        <w:rPr>
          <w:bCs/>
          <w:sz w:val="24"/>
          <w:szCs w:val="24"/>
        </w:rPr>
        <w:t>уб</w:t>
      </w:r>
      <w:proofErr w:type="spellEnd"/>
    </w:p>
    <w:p w:rsidR="00E50EEE" w:rsidRDefault="00E50EEE" w:rsidP="00E50EEE">
      <w:pPr>
        <w:tabs>
          <w:tab w:val="center" w:pos="4677"/>
          <w:tab w:val="right" w:pos="9355"/>
        </w:tabs>
        <w:autoSpaceDE w:val="0"/>
        <w:autoSpaceDN w:val="0"/>
        <w:adjustRightInd w:val="0"/>
        <w:rPr>
          <w:sz w:val="24"/>
          <w:szCs w:val="24"/>
        </w:rPr>
      </w:pPr>
    </w:p>
    <w:p w:rsidR="00E50EEE" w:rsidRDefault="00E50EEE" w:rsidP="00E50EEE">
      <w:pPr>
        <w:tabs>
          <w:tab w:val="center" w:pos="4677"/>
          <w:tab w:val="right" w:pos="9355"/>
        </w:tabs>
        <w:autoSpaceDE w:val="0"/>
        <w:autoSpaceDN w:val="0"/>
        <w:adjustRightInd w:val="0"/>
        <w:rPr>
          <w:b/>
          <w:sz w:val="24"/>
          <w:szCs w:val="24"/>
        </w:rPr>
      </w:pPr>
      <w:r>
        <w:rPr>
          <w:sz w:val="24"/>
          <w:szCs w:val="24"/>
        </w:rPr>
        <w:t xml:space="preserve">                                      </w:t>
      </w:r>
      <w:r>
        <w:rPr>
          <w:b/>
          <w:bCs/>
          <w:sz w:val="24"/>
          <w:szCs w:val="24"/>
        </w:rPr>
        <w:t xml:space="preserve">7. </w:t>
      </w:r>
      <w:r>
        <w:rPr>
          <w:b/>
          <w:sz w:val="24"/>
          <w:szCs w:val="24"/>
        </w:rPr>
        <w:t>Оценка эффективности реализации подпрограммы</w:t>
      </w:r>
    </w:p>
    <w:p w:rsidR="00E50EEE" w:rsidRDefault="00E50EEE" w:rsidP="00E50EEE">
      <w:pPr>
        <w:shd w:val="clear" w:color="auto" w:fill="FFFFFF"/>
        <w:tabs>
          <w:tab w:val="left" w:pos="1795"/>
          <w:tab w:val="left" w:pos="3696"/>
          <w:tab w:val="left" w:pos="5189"/>
          <w:tab w:val="left" w:pos="7286"/>
          <w:tab w:val="left" w:pos="8770"/>
        </w:tabs>
        <w:rPr>
          <w:spacing w:val="-1"/>
          <w:sz w:val="24"/>
          <w:szCs w:val="24"/>
        </w:rPr>
      </w:pPr>
    </w:p>
    <w:p w:rsidR="00E50EEE" w:rsidRDefault="00E50EEE" w:rsidP="00E50EEE">
      <w:pPr>
        <w:shd w:val="clear" w:color="auto" w:fill="FFFFFF"/>
        <w:tabs>
          <w:tab w:val="left" w:pos="1795"/>
          <w:tab w:val="left" w:pos="3696"/>
          <w:tab w:val="left" w:pos="5189"/>
          <w:tab w:val="left" w:pos="7286"/>
          <w:tab w:val="left" w:pos="8770"/>
        </w:tabs>
        <w:rPr>
          <w:sz w:val="24"/>
          <w:szCs w:val="24"/>
        </w:rPr>
      </w:pPr>
      <w:r>
        <w:rPr>
          <w:spacing w:val="-1"/>
          <w:sz w:val="24"/>
          <w:szCs w:val="24"/>
        </w:rPr>
        <w:t xml:space="preserve">Оценка </w:t>
      </w:r>
      <w:r>
        <w:rPr>
          <w:spacing w:val="-2"/>
          <w:sz w:val="24"/>
          <w:szCs w:val="24"/>
        </w:rPr>
        <w:t xml:space="preserve">эффективности реализации подпрограммы муниципальной программы будет </w:t>
      </w:r>
      <w:r>
        <w:rPr>
          <w:sz w:val="24"/>
          <w:szCs w:val="24"/>
        </w:rPr>
        <w:t>осуществляться путем сопоставления:</w:t>
      </w:r>
    </w:p>
    <w:p w:rsidR="00E50EEE" w:rsidRDefault="00E50EEE" w:rsidP="00E50EEE">
      <w:pPr>
        <w:shd w:val="clear" w:color="auto" w:fill="FFFFFF"/>
        <w:tabs>
          <w:tab w:val="left" w:pos="1190"/>
        </w:tabs>
        <w:rPr>
          <w:spacing w:val="-1"/>
          <w:sz w:val="24"/>
          <w:szCs w:val="24"/>
        </w:rPr>
      </w:pPr>
      <w:r>
        <w:rPr>
          <w:sz w:val="24"/>
          <w:szCs w:val="24"/>
        </w:rPr>
        <w:t xml:space="preserve">1) фактических (в сопоставимых условиях) и планируемых значений целевых индикаторов </w:t>
      </w:r>
      <w:r>
        <w:rPr>
          <w:spacing w:val="-2"/>
          <w:sz w:val="24"/>
          <w:szCs w:val="24"/>
        </w:rPr>
        <w:t xml:space="preserve">подпрограммы </w:t>
      </w:r>
      <w:r>
        <w:rPr>
          <w:sz w:val="24"/>
          <w:szCs w:val="24"/>
        </w:rPr>
        <w:t>муниципальной программы (целевой параметр – 100%);</w:t>
      </w:r>
    </w:p>
    <w:p w:rsidR="00E50EEE" w:rsidRDefault="00E50EEE" w:rsidP="00E50EEE">
      <w:pPr>
        <w:shd w:val="clear" w:color="auto" w:fill="FFFFFF"/>
        <w:tabs>
          <w:tab w:val="left" w:pos="1190"/>
        </w:tabs>
        <w:rPr>
          <w:spacing w:val="-1"/>
          <w:sz w:val="24"/>
          <w:szCs w:val="24"/>
        </w:rPr>
      </w:pPr>
      <w:r>
        <w:rPr>
          <w:sz w:val="24"/>
          <w:szCs w:val="24"/>
        </w:rPr>
        <w:t xml:space="preserve">2) фактических (в сопоставимых условиях) и планируемых объемов расходов бюджета Красного сельского поселения на реализацию </w:t>
      </w:r>
      <w:r>
        <w:rPr>
          <w:spacing w:val="-2"/>
          <w:sz w:val="24"/>
          <w:szCs w:val="24"/>
        </w:rPr>
        <w:t xml:space="preserve">подпрограммы </w:t>
      </w:r>
      <w:r>
        <w:rPr>
          <w:sz w:val="24"/>
          <w:szCs w:val="24"/>
        </w:rPr>
        <w:t>муниципальной программы и ее основных мероприятий (целевой параметр менее 100%);</w:t>
      </w:r>
    </w:p>
    <w:p w:rsidR="00E50EEE" w:rsidRDefault="00E50EEE" w:rsidP="00E50EEE">
      <w:pPr>
        <w:rPr>
          <w:sz w:val="24"/>
          <w:szCs w:val="24"/>
        </w:rPr>
      </w:pPr>
      <w:r>
        <w:rPr>
          <w:sz w:val="24"/>
          <w:szCs w:val="24"/>
        </w:rPr>
        <w:t xml:space="preserve">3) числа выполненных и планируемых мероприятий плана реализации </w:t>
      </w:r>
      <w:r>
        <w:rPr>
          <w:spacing w:val="-2"/>
          <w:sz w:val="24"/>
          <w:szCs w:val="24"/>
        </w:rPr>
        <w:t>подпрограммы муниципальной программы</w:t>
      </w:r>
      <w:r>
        <w:rPr>
          <w:sz w:val="24"/>
          <w:szCs w:val="24"/>
        </w:rPr>
        <w:t xml:space="preserve"> (целевой параметр – 100%).</w:t>
      </w:r>
    </w:p>
    <w:p w:rsidR="00E50EEE" w:rsidRDefault="00E50EEE" w:rsidP="00E50EEE">
      <w:pPr>
        <w:rPr>
          <w:sz w:val="24"/>
          <w:szCs w:val="24"/>
        </w:rPr>
      </w:pPr>
    </w:p>
    <w:p w:rsidR="00E50EEE" w:rsidRDefault="00E50EEE" w:rsidP="00E50EEE">
      <w:pPr>
        <w:rPr>
          <w:sz w:val="24"/>
          <w:szCs w:val="24"/>
        </w:rPr>
      </w:pPr>
    </w:p>
    <w:p w:rsidR="00E50EEE" w:rsidRDefault="00E50EEE" w:rsidP="00E50EEE">
      <w:pPr>
        <w:rPr>
          <w:sz w:val="24"/>
          <w:szCs w:val="24"/>
        </w:rPr>
      </w:pPr>
    </w:p>
    <w:p w:rsidR="00E50EEE" w:rsidRDefault="00E50EEE" w:rsidP="00E50EEE">
      <w:pPr>
        <w:rPr>
          <w:sz w:val="24"/>
          <w:szCs w:val="24"/>
        </w:rPr>
      </w:pPr>
    </w:p>
    <w:p w:rsidR="00E50EEE" w:rsidRDefault="00E50EEE" w:rsidP="00E50EEE">
      <w:pPr>
        <w:rPr>
          <w:sz w:val="24"/>
          <w:szCs w:val="24"/>
        </w:rPr>
      </w:pPr>
    </w:p>
    <w:p w:rsidR="00E50EEE" w:rsidRDefault="00E50EEE" w:rsidP="00E50EEE">
      <w:pPr>
        <w:rPr>
          <w:sz w:val="24"/>
          <w:szCs w:val="24"/>
        </w:rPr>
      </w:pPr>
    </w:p>
    <w:p w:rsidR="00E50EEE" w:rsidRDefault="00E50EEE" w:rsidP="00E50EEE">
      <w:pPr>
        <w:rPr>
          <w:sz w:val="24"/>
          <w:szCs w:val="24"/>
        </w:rPr>
      </w:pPr>
    </w:p>
    <w:p w:rsidR="000A7F4A" w:rsidRPr="00E50EEE" w:rsidRDefault="000A7F4A" w:rsidP="005A0D37">
      <w:pPr>
        <w:pStyle w:val="a3"/>
        <w:jc w:val="both"/>
        <w:rPr>
          <w:b w:val="0"/>
          <w:sz w:val="24"/>
          <w:szCs w:val="24"/>
        </w:rPr>
      </w:pPr>
    </w:p>
    <w:p w:rsidR="000A7F4A" w:rsidRDefault="000A7F4A" w:rsidP="005A0D37">
      <w:pPr>
        <w:pStyle w:val="a3"/>
        <w:jc w:val="both"/>
        <w:rPr>
          <w:sz w:val="24"/>
          <w:szCs w:val="24"/>
        </w:rPr>
      </w:pPr>
    </w:p>
    <w:p w:rsidR="000A7F4A" w:rsidRDefault="000A7F4A" w:rsidP="005A0D37">
      <w:pPr>
        <w:pStyle w:val="a3"/>
        <w:jc w:val="both"/>
        <w:rPr>
          <w:sz w:val="24"/>
          <w:szCs w:val="24"/>
        </w:rPr>
      </w:pPr>
    </w:p>
    <w:p w:rsidR="000A7F4A" w:rsidRDefault="000A7F4A" w:rsidP="005A0D37">
      <w:pPr>
        <w:pStyle w:val="a3"/>
        <w:jc w:val="both"/>
        <w:rPr>
          <w:sz w:val="24"/>
          <w:szCs w:val="24"/>
        </w:rPr>
      </w:pPr>
    </w:p>
    <w:p w:rsidR="000A7F4A" w:rsidRDefault="000A7F4A" w:rsidP="005A0D37">
      <w:pPr>
        <w:pStyle w:val="a3"/>
        <w:jc w:val="both"/>
        <w:rPr>
          <w:sz w:val="24"/>
          <w:szCs w:val="24"/>
        </w:rPr>
      </w:pPr>
    </w:p>
    <w:p w:rsidR="00720250" w:rsidRDefault="00720250" w:rsidP="00605A55">
      <w:pPr>
        <w:tabs>
          <w:tab w:val="left" w:pos="1172"/>
        </w:tabs>
        <w:jc w:val="center"/>
      </w:pPr>
    </w:p>
    <w:p w:rsidR="00720250" w:rsidRDefault="00720250" w:rsidP="00605A55">
      <w:pPr>
        <w:tabs>
          <w:tab w:val="left" w:pos="1172"/>
        </w:tabs>
        <w:jc w:val="center"/>
      </w:pPr>
    </w:p>
    <w:p w:rsidR="00720250" w:rsidRDefault="00720250" w:rsidP="00605A55">
      <w:pPr>
        <w:tabs>
          <w:tab w:val="left" w:pos="1172"/>
        </w:tabs>
        <w:jc w:val="center"/>
      </w:pPr>
    </w:p>
    <w:p w:rsidR="00720250" w:rsidRDefault="00720250" w:rsidP="00605A55">
      <w:pPr>
        <w:tabs>
          <w:tab w:val="left" w:pos="1172"/>
        </w:tabs>
        <w:jc w:val="center"/>
      </w:pPr>
    </w:p>
    <w:p w:rsidR="00720250" w:rsidRDefault="00720250" w:rsidP="00605A55">
      <w:pPr>
        <w:tabs>
          <w:tab w:val="left" w:pos="1172"/>
        </w:tabs>
        <w:jc w:val="center"/>
      </w:pPr>
    </w:p>
    <w:p w:rsidR="00720250" w:rsidRDefault="00720250" w:rsidP="00605A55">
      <w:pPr>
        <w:tabs>
          <w:tab w:val="left" w:pos="1172"/>
        </w:tabs>
        <w:jc w:val="center"/>
      </w:pPr>
    </w:p>
    <w:p w:rsidR="00720250" w:rsidRDefault="00720250" w:rsidP="00605A55">
      <w:pPr>
        <w:tabs>
          <w:tab w:val="left" w:pos="1172"/>
        </w:tabs>
        <w:jc w:val="center"/>
      </w:pPr>
    </w:p>
    <w:p w:rsidR="00720250" w:rsidRDefault="00720250" w:rsidP="00605A55">
      <w:pPr>
        <w:tabs>
          <w:tab w:val="left" w:pos="1172"/>
        </w:tabs>
        <w:jc w:val="center"/>
      </w:pPr>
    </w:p>
    <w:p w:rsidR="00720250" w:rsidRDefault="00720250" w:rsidP="00605A55">
      <w:pPr>
        <w:tabs>
          <w:tab w:val="left" w:pos="1172"/>
        </w:tabs>
        <w:jc w:val="center"/>
      </w:pPr>
    </w:p>
    <w:p w:rsidR="00720250" w:rsidRDefault="00720250" w:rsidP="00605A55">
      <w:pPr>
        <w:tabs>
          <w:tab w:val="left" w:pos="1172"/>
        </w:tabs>
        <w:jc w:val="center"/>
      </w:pPr>
    </w:p>
    <w:p w:rsidR="00720250" w:rsidRDefault="00720250" w:rsidP="00605A55">
      <w:pPr>
        <w:tabs>
          <w:tab w:val="left" w:pos="1172"/>
        </w:tabs>
        <w:jc w:val="center"/>
      </w:pPr>
    </w:p>
    <w:p w:rsidR="00720250" w:rsidRDefault="00720250" w:rsidP="00605A55">
      <w:pPr>
        <w:tabs>
          <w:tab w:val="left" w:pos="1172"/>
        </w:tabs>
        <w:jc w:val="center"/>
      </w:pPr>
    </w:p>
    <w:p w:rsidR="00720250" w:rsidRDefault="00720250" w:rsidP="00605A55">
      <w:pPr>
        <w:tabs>
          <w:tab w:val="left" w:pos="1172"/>
        </w:tabs>
        <w:jc w:val="center"/>
      </w:pPr>
    </w:p>
    <w:p w:rsidR="00720250" w:rsidRDefault="00720250" w:rsidP="00605A55">
      <w:pPr>
        <w:tabs>
          <w:tab w:val="left" w:pos="1172"/>
        </w:tabs>
        <w:jc w:val="center"/>
      </w:pPr>
    </w:p>
    <w:p w:rsidR="00720250" w:rsidRDefault="00720250" w:rsidP="00605A55">
      <w:pPr>
        <w:tabs>
          <w:tab w:val="left" w:pos="1172"/>
        </w:tabs>
        <w:jc w:val="center"/>
      </w:pPr>
    </w:p>
    <w:p w:rsidR="00FD0C66" w:rsidRDefault="00FD0C66" w:rsidP="00605A55">
      <w:pPr>
        <w:tabs>
          <w:tab w:val="left" w:pos="1172"/>
        </w:tabs>
        <w:jc w:val="center"/>
      </w:pPr>
    </w:p>
    <w:p w:rsidR="00FD0C66" w:rsidRDefault="00FD0C66" w:rsidP="00605A55">
      <w:pPr>
        <w:tabs>
          <w:tab w:val="left" w:pos="1172"/>
        </w:tabs>
        <w:jc w:val="center"/>
      </w:pPr>
    </w:p>
    <w:p w:rsidR="00FD0C66" w:rsidRDefault="00FD0C66" w:rsidP="00605A55">
      <w:pPr>
        <w:tabs>
          <w:tab w:val="left" w:pos="1172"/>
        </w:tabs>
        <w:jc w:val="center"/>
      </w:pPr>
    </w:p>
    <w:p w:rsidR="00720250" w:rsidRDefault="00720250" w:rsidP="00605A55">
      <w:pPr>
        <w:tabs>
          <w:tab w:val="left" w:pos="1172"/>
        </w:tabs>
        <w:jc w:val="center"/>
      </w:pPr>
    </w:p>
    <w:p w:rsidR="00E50EEE" w:rsidRDefault="00E50EEE" w:rsidP="00E50EEE">
      <w:pPr>
        <w:jc w:val="center"/>
        <w:rPr>
          <w:b/>
        </w:rPr>
      </w:pPr>
      <w:r>
        <w:rPr>
          <w:b/>
        </w:rPr>
        <w:lastRenderedPageBreak/>
        <w:t xml:space="preserve">АДМИНИСТРАЦИЯ МАЗУРСКОГО СЕЛЬСКОГО ПОСЕЛЕНИЯ </w:t>
      </w:r>
    </w:p>
    <w:p w:rsidR="00E50EEE" w:rsidRDefault="00E50EEE" w:rsidP="00E50EEE">
      <w:pPr>
        <w:jc w:val="center"/>
        <w:rPr>
          <w:b/>
        </w:rPr>
      </w:pPr>
      <w:r>
        <w:rPr>
          <w:b/>
        </w:rPr>
        <w:t>ПОВОРИНСКОГО МУНИЦИПАЛЬНОГО РАЙОНА</w:t>
      </w:r>
    </w:p>
    <w:p w:rsidR="00E50EEE" w:rsidRDefault="00E50EEE" w:rsidP="00E50EEE">
      <w:pPr>
        <w:jc w:val="center"/>
        <w:rPr>
          <w:b/>
        </w:rPr>
      </w:pPr>
      <w:r>
        <w:rPr>
          <w:b/>
        </w:rPr>
        <w:t>ВОРОНЕЖСКОЙ ОБЛАСТИ</w:t>
      </w:r>
    </w:p>
    <w:p w:rsidR="00E50EEE" w:rsidRDefault="00E50EEE" w:rsidP="00E50EEE">
      <w:pPr>
        <w:jc w:val="center"/>
        <w:rPr>
          <w:b/>
        </w:rPr>
      </w:pPr>
    </w:p>
    <w:p w:rsidR="00E50EEE" w:rsidRDefault="00E50EEE" w:rsidP="00E50EEE">
      <w:pPr>
        <w:jc w:val="center"/>
        <w:rPr>
          <w:b/>
        </w:rPr>
      </w:pPr>
    </w:p>
    <w:p w:rsidR="00E50EEE" w:rsidRDefault="00E50EEE" w:rsidP="00E50EEE">
      <w:pPr>
        <w:jc w:val="center"/>
        <w:rPr>
          <w:b/>
        </w:rPr>
      </w:pPr>
    </w:p>
    <w:p w:rsidR="00E50EEE" w:rsidRDefault="00E50EEE" w:rsidP="00E50EEE">
      <w:pPr>
        <w:jc w:val="center"/>
        <w:rPr>
          <w:b/>
        </w:rPr>
      </w:pPr>
      <w:r>
        <w:rPr>
          <w:b/>
        </w:rPr>
        <w:t>ПОСТАНОВЛЕНИЕ</w:t>
      </w:r>
    </w:p>
    <w:p w:rsidR="00E50EEE" w:rsidRDefault="00E50EEE" w:rsidP="00E50EEE"/>
    <w:p w:rsidR="00E50EEE" w:rsidRDefault="00E50EEE" w:rsidP="00E50EEE">
      <w:pPr>
        <w:rPr>
          <w:highlight w:val="yellow"/>
        </w:rPr>
      </w:pPr>
      <w:r>
        <w:t>от 12.01.2026</w:t>
      </w:r>
      <w:r w:rsidRPr="008A176E">
        <w:t xml:space="preserve">                  №2</w:t>
      </w:r>
    </w:p>
    <w:p w:rsidR="00E50EEE" w:rsidRDefault="00E50EEE" w:rsidP="00E50EEE">
      <w:pPr>
        <w:rPr>
          <w:color w:val="FF0000"/>
        </w:rPr>
      </w:pPr>
      <w:r>
        <w:t>О внесении изменений в постановление                                                                                              от 24.12.2013 г № 80</w:t>
      </w:r>
    </w:p>
    <w:p w:rsidR="00E50EEE" w:rsidRDefault="00E50EEE" w:rsidP="00E50EEE">
      <w:r>
        <w:t>Об утверждении муниципальной  программы</w:t>
      </w:r>
    </w:p>
    <w:p w:rsidR="00E50EEE" w:rsidRDefault="00E50EEE" w:rsidP="00E50EEE">
      <w:pPr>
        <w:rPr>
          <w:bCs/>
        </w:rPr>
      </w:pPr>
      <w:r>
        <w:t>«</w:t>
      </w:r>
      <w:r>
        <w:rPr>
          <w:bCs/>
        </w:rPr>
        <w:t>Муниципальное управление и гражданское</w:t>
      </w:r>
    </w:p>
    <w:p w:rsidR="00E50EEE" w:rsidRDefault="00E50EEE" w:rsidP="00E50EEE">
      <w:r>
        <w:rPr>
          <w:bCs/>
        </w:rPr>
        <w:t xml:space="preserve">общество» </w:t>
      </w:r>
      <w:r>
        <w:t>Мазурского сельского поселения</w:t>
      </w:r>
    </w:p>
    <w:p w:rsidR="00E50EEE" w:rsidRDefault="00E50EEE" w:rsidP="00E50EEE">
      <w:r>
        <w:t>Поворинского муниципального района</w:t>
      </w:r>
    </w:p>
    <w:p w:rsidR="00E50EEE" w:rsidRDefault="00E50EEE" w:rsidP="00E50EEE">
      <w:r>
        <w:t>Воронежской области</w:t>
      </w:r>
      <w:r>
        <w:rPr>
          <w:bCs/>
        </w:rPr>
        <w:t xml:space="preserve"> на 2014-2023 год</w:t>
      </w:r>
      <w:r>
        <w:t>ы</w:t>
      </w:r>
    </w:p>
    <w:p w:rsidR="00E50EEE" w:rsidRDefault="00E50EEE" w:rsidP="00E50EEE"/>
    <w:p w:rsidR="00E50EEE" w:rsidRDefault="00E50EEE" w:rsidP="00E50EEE"/>
    <w:p w:rsidR="00E50EEE" w:rsidRDefault="00E50EEE" w:rsidP="00E50EEE"/>
    <w:p w:rsidR="00E50EEE" w:rsidRDefault="00E50EEE" w:rsidP="00E50EEE">
      <w:pPr>
        <w:ind w:firstLine="709"/>
        <w:jc w:val="both"/>
      </w:pPr>
      <w:proofErr w:type="gramStart"/>
      <w:r>
        <w:t>В соответствии со статьей 14 Федерального закона Российской Федерации от 06.10.2003 года №131 «Об общих принципах организации местного самоуправления в Российской Федерации», на основании Федерального закона от 26.04.2007 года № 63–ФЗ «О внесении изменений в Бюджетный кодекс Российской Федерации в части регулирования бюджетного процесса и приведение в соответствие с бюджетным законодательством Российской Федерации отдельных законодательных актов Российской Федерации», руководствуясь Уставом Мазурского</w:t>
      </w:r>
      <w:proofErr w:type="gramEnd"/>
      <w:r>
        <w:t xml:space="preserve"> сельского поселения Поворинского муниципального района Воронежской области, распоряжением Администрации Мазурского сельского поселения от 30.09.2013 года №22 «Об утверждении перечня муниципальных программ Мазурского сельского поселения Поворинского муниципального района Воронежской области».</w:t>
      </w:r>
    </w:p>
    <w:p w:rsidR="00E50EEE" w:rsidRDefault="00E50EEE" w:rsidP="00E50EEE">
      <w:pPr>
        <w:ind w:firstLine="709"/>
        <w:jc w:val="both"/>
      </w:pPr>
    </w:p>
    <w:p w:rsidR="00E50EEE" w:rsidRDefault="00E50EEE" w:rsidP="00E50EEE">
      <w:pPr>
        <w:jc w:val="center"/>
        <w:rPr>
          <w:b/>
        </w:rPr>
      </w:pPr>
      <w:r>
        <w:rPr>
          <w:b/>
        </w:rPr>
        <w:t>Постановляет:</w:t>
      </w:r>
    </w:p>
    <w:p w:rsidR="00E50EEE" w:rsidRDefault="00E50EEE" w:rsidP="00E50EEE"/>
    <w:p w:rsidR="00E50EEE" w:rsidRDefault="00E50EEE" w:rsidP="00E50EEE">
      <w:pPr>
        <w:numPr>
          <w:ilvl w:val="0"/>
          <w:numId w:val="10"/>
        </w:numPr>
      </w:pPr>
      <w:r>
        <w:t>Внести изменение в постановление от 24.12.2013 г № 80 «Об утверждении муниципальной  программы «</w:t>
      </w:r>
      <w:r>
        <w:rPr>
          <w:bCs/>
        </w:rPr>
        <w:t>Муниципальное управление и гражданское общество»</w:t>
      </w:r>
      <w:r>
        <w:rPr>
          <w:bCs/>
          <w:color w:val="FF0000"/>
        </w:rPr>
        <w:t xml:space="preserve"> </w:t>
      </w:r>
      <w:r>
        <w:t>Мазурского сельского поселения Поворинского муниципального района Воронежской области</w:t>
      </w:r>
      <w:r>
        <w:rPr>
          <w:bCs/>
        </w:rPr>
        <w:t xml:space="preserve"> на 2014-2023 год</w:t>
      </w:r>
      <w:r>
        <w:t>ы»,</w:t>
      </w:r>
      <w:r>
        <w:rPr>
          <w:color w:val="FF0000"/>
        </w:rPr>
        <w:t xml:space="preserve"> </w:t>
      </w:r>
      <w:r>
        <w:t xml:space="preserve">изложив программу в новой редакции, </w:t>
      </w:r>
      <w:proofErr w:type="gramStart"/>
      <w:r>
        <w:t>согласно приложения</w:t>
      </w:r>
      <w:proofErr w:type="gramEnd"/>
      <w:r>
        <w:t>.</w:t>
      </w:r>
    </w:p>
    <w:p w:rsidR="00E50EEE" w:rsidRDefault="00E50EEE" w:rsidP="00E50EEE">
      <w:pPr>
        <w:numPr>
          <w:ilvl w:val="0"/>
          <w:numId w:val="10"/>
        </w:numPr>
        <w:jc w:val="both"/>
      </w:pPr>
      <w:proofErr w:type="gramStart"/>
      <w:r>
        <w:t>Контроль за</w:t>
      </w:r>
      <w:proofErr w:type="gramEnd"/>
      <w:r>
        <w:t xml:space="preserve"> исполнением настоящего Постановления оставляю за собой.</w:t>
      </w:r>
    </w:p>
    <w:p w:rsidR="00E50EEE" w:rsidRDefault="00E50EEE" w:rsidP="00E50EEE"/>
    <w:p w:rsidR="00E50EEE" w:rsidRDefault="00E50EEE" w:rsidP="00E50EEE">
      <w:pPr>
        <w:ind w:left="357" w:hanging="238"/>
      </w:pPr>
    </w:p>
    <w:p w:rsidR="00E50EEE" w:rsidRDefault="00E50EEE" w:rsidP="00E50EEE">
      <w:pPr>
        <w:ind w:left="357" w:hanging="238"/>
      </w:pPr>
    </w:p>
    <w:p w:rsidR="00E50EEE" w:rsidRDefault="00E50EEE" w:rsidP="00E50EEE">
      <w:pPr>
        <w:ind w:left="357" w:hanging="238"/>
      </w:pPr>
    </w:p>
    <w:p w:rsidR="00E50EEE" w:rsidRDefault="00E50EEE" w:rsidP="00E50EEE">
      <w:pPr>
        <w:ind w:left="357" w:hanging="238"/>
      </w:pPr>
    </w:p>
    <w:p w:rsidR="00E50EEE" w:rsidRDefault="00E50EEE" w:rsidP="00E50EEE">
      <w:pPr>
        <w:ind w:left="357" w:hanging="238"/>
      </w:pPr>
      <w:r>
        <w:t xml:space="preserve">Глава </w:t>
      </w:r>
      <w:proofErr w:type="gramStart"/>
      <w:r>
        <w:t>Мазурского</w:t>
      </w:r>
      <w:proofErr w:type="gramEnd"/>
    </w:p>
    <w:p w:rsidR="00E50EEE" w:rsidRDefault="00E50EEE" w:rsidP="00E50EEE">
      <w:pPr>
        <w:ind w:left="357" w:hanging="238"/>
        <w:rPr>
          <w:b/>
        </w:rPr>
      </w:pPr>
      <w:r>
        <w:t xml:space="preserve">сельского поселения                                                                      </w:t>
      </w:r>
      <w:proofErr w:type="spellStart"/>
      <w:r>
        <w:t>И.Н.Васютинский</w:t>
      </w:r>
      <w:proofErr w:type="spellEnd"/>
    </w:p>
    <w:p w:rsidR="00E50EEE" w:rsidRDefault="00E50EEE" w:rsidP="00E50EEE">
      <w:pPr>
        <w:pStyle w:val="a3"/>
        <w:ind w:left="444" w:firstLine="5220"/>
        <w:rPr>
          <w:b w:val="0"/>
          <w:bCs/>
          <w:sz w:val="24"/>
          <w:szCs w:val="24"/>
        </w:rPr>
      </w:pPr>
    </w:p>
    <w:p w:rsidR="00E50EEE" w:rsidRDefault="00E50EEE" w:rsidP="00E50EEE">
      <w:pPr>
        <w:pStyle w:val="a3"/>
        <w:jc w:val="left"/>
        <w:rPr>
          <w:b w:val="0"/>
          <w:bCs/>
          <w:sz w:val="24"/>
          <w:szCs w:val="24"/>
        </w:rPr>
      </w:pPr>
    </w:p>
    <w:p w:rsidR="00E50EEE" w:rsidRDefault="00E50EEE" w:rsidP="00E50EEE">
      <w:pPr>
        <w:pStyle w:val="a3"/>
        <w:ind w:left="444" w:firstLine="5220"/>
        <w:jc w:val="right"/>
        <w:rPr>
          <w:b w:val="0"/>
          <w:bCs/>
          <w:sz w:val="24"/>
          <w:szCs w:val="24"/>
        </w:rPr>
      </w:pPr>
    </w:p>
    <w:p w:rsidR="00E50EEE" w:rsidRDefault="00E50EEE" w:rsidP="00E50EEE">
      <w:pPr>
        <w:pStyle w:val="a3"/>
        <w:ind w:left="444" w:firstLine="5220"/>
        <w:jc w:val="right"/>
        <w:rPr>
          <w:b w:val="0"/>
          <w:bCs/>
          <w:sz w:val="24"/>
          <w:szCs w:val="24"/>
        </w:rPr>
      </w:pPr>
      <w:r>
        <w:rPr>
          <w:b w:val="0"/>
          <w:bCs/>
          <w:sz w:val="24"/>
          <w:szCs w:val="24"/>
        </w:rPr>
        <w:t xml:space="preserve">Приложение </w:t>
      </w:r>
      <w:proofErr w:type="gramStart"/>
      <w:r>
        <w:rPr>
          <w:b w:val="0"/>
          <w:bCs/>
          <w:sz w:val="24"/>
          <w:szCs w:val="24"/>
        </w:rPr>
        <w:t>к</w:t>
      </w:r>
      <w:proofErr w:type="gramEnd"/>
    </w:p>
    <w:p w:rsidR="00E50EEE" w:rsidRDefault="00E50EEE" w:rsidP="00E50EEE">
      <w:pPr>
        <w:pStyle w:val="a3"/>
        <w:ind w:firstLine="5220"/>
        <w:jc w:val="right"/>
        <w:rPr>
          <w:b w:val="0"/>
          <w:bCs/>
          <w:sz w:val="24"/>
          <w:szCs w:val="24"/>
        </w:rPr>
      </w:pPr>
      <w:r>
        <w:rPr>
          <w:b w:val="0"/>
          <w:bCs/>
          <w:sz w:val="24"/>
          <w:szCs w:val="24"/>
        </w:rPr>
        <w:t>постановлению администрации</w:t>
      </w:r>
    </w:p>
    <w:p w:rsidR="00E50EEE" w:rsidRDefault="00E50EEE" w:rsidP="00E50EEE">
      <w:pPr>
        <w:pStyle w:val="a3"/>
        <w:ind w:firstLine="5220"/>
        <w:jc w:val="right"/>
        <w:rPr>
          <w:b w:val="0"/>
          <w:bCs/>
          <w:sz w:val="24"/>
          <w:szCs w:val="24"/>
        </w:rPr>
      </w:pPr>
      <w:r>
        <w:rPr>
          <w:b w:val="0"/>
          <w:bCs/>
          <w:sz w:val="24"/>
          <w:szCs w:val="24"/>
        </w:rPr>
        <w:t>Мазурского сельского поселения</w:t>
      </w:r>
    </w:p>
    <w:p w:rsidR="00E50EEE" w:rsidRDefault="00E50EEE" w:rsidP="00E50EEE">
      <w:pPr>
        <w:pStyle w:val="a3"/>
        <w:ind w:firstLine="5220"/>
        <w:jc w:val="right"/>
        <w:rPr>
          <w:b w:val="0"/>
          <w:bCs/>
          <w:sz w:val="24"/>
          <w:szCs w:val="24"/>
        </w:rPr>
      </w:pPr>
      <w:r>
        <w:rPr>
          <w:b w:val="0"/>
          <w:bCs/>
          <w:sz w:val="24"/>
          <w:szCs w:val="24"/>
        </w:rPr>
        <w:t xml:space="preserve">Поворинского муниципального района </w:t>
      </w:r>
    </w:p>
    <w:p w:rsidR="00E50EEE" w:rsidRDefault="00E50EEE" w:rsidP="00E50EEE">
      <w:pPr>
        <w:pStyle w:val="a3"/>
        <w:ind w:firstLine="5220"/>
        <w:jc w:val="right"/>
        <w:rPr>
          <w:b w:val="0"/>
          <w:bCs/>
          <w:sz w:val="24"/>
          <w:szCs w:val="24"/>
        </w:rPr>
      </w:pPr>
      <w:r>
        <w:rPr>
          <w:b w:val="0"/>
          <w:sz w:val="24"/>
          <w:szCs w:val="24"/>
        </w:rPr>
        <w:t>от 12.01.2026  №2</w:t>
      </w:r>
    </w:p>
    <w:p w:rsidR="00E50EEE" w:rsidRDefault="00E50EEE" w:rsidP="00E50EEE">
      <w:pPr>
        <w:autoSpaceDE w:val="0"/>
        <w:autoSpaceDN w:val="0"/>
        <w:adjustRightInd w:val="0"/>
        <w:jc w:val="center"/>
        <w:outlineLvl w:val="0"/>
        <w:rPr>
          <w:bCs/>
        </w:rPr>
      </w:pPr>
      <w:bookmarkStart w:id="1" w:name="sub_100"/>
    </w:p>
    <w:p w:rsidR="00E50EEE" w:rsidRDefault="00E50EEE" w:rsidP="00E50EEE">
      <w:pPr>
        <w:autoSpaceDE w:val="0"/>
        <w:autoSpaceDN w:val="0"/>
        <w:adjustRightInd w:val="0"/>
        <w:jc w:val="center"/>
        <w:outlineLvl w:val="0"/>
        <w:rPr>
          <w:b/>
          <w:bCs/>
        </w:rPr>
      </w:pPr>
      <w:r>
        <w:rPr>
          <w:b/>
          <w:bCs/>
        </w:rPr>
        <w:t>МУНИЦИПАЛЬНАЯ ПРОГРАММА</w:t>
      </w:r>
    </w:p>
    <w:p w:rsidR="00E50EEE" w:rsidRDefault="00E50EEE" w:rsidP="00E50EEE">
      <w:pPr>
        <w:autoSpaceDE w:val="0"/>
        <w:autoSpaceDN w:val="0"/>
        <w:adjustRightInd w:val="0"/>
        <w:jc w:val="center"/>
        <w:outlineLvl w:val="0"/>
        <w:rPr>
          <w:b/>
          <w:bCs/>
        </w:rPr>
      </w:pPr>
      <w:r>
        <w:rPr>
          <w:b/>
          <w:bCs/>
        </w:rPr>
        <w:t xml:space="preserve">«Муниципальное управление и гражданское общество» </w:t>
      </w:r>
      <w:r>
        <w:rPr>
          <w:b/>
        </w:rPr>
        <w:t>Мазурского сельского поселения Поворинского муниципального района Воронежской области</w:t>
      </w:r>
      <w:r>
        <w:rPr>
          <w:b/>
          <w:bCs/>
        </w:rPr>
        <w:t xml:space="preserve"> </w:t>
      </w:r>
    </w:p>
    <w:p w:rsidR="00E50EEE" w:rsidRDefault="00E50EEE" w:rsidP="00E50EEE">
      <w:pPr>
        <w:autoSpaceDE w:val="0"/>
        <w:autoSpaceDN w:val="0"/>
        <w:adjustRightInd w:val="0"/>
        <w:jc w:val="center"/>
        <w:outlineLvl w:val="0"/>
        <w:rPr>
          <w:b/>
          <w:bCs/>
        </w:rPr>
      </w:pPr>
      <w:r>
        <w:rPr>
          <w:b/>
          <w:bCs/>
        </w:rPr>
        <w:t>на 2014-2028 год</w:t>
      </w:r>
      <w:bookmarkEnd w:id="1"/>
      <w:r>
        <w:rPr>
          <w:b/>
          <w:bCs/>
        </w:rPr>
        <w:t>а</w:t>
      </w:r>
    </w:p>
    <w:p w:rsidR="00E50EEE" w:rsidRDefault="00E50EEE" w:rsidP="00E50EEE">
      <w:pPr>
        <w:autoSpaceDE w:val="0"/>
        <w:autoSpaceDN w:val="0"/>
        <w:adjustRightInd w:val="0"/>
        <w:jc w:val="center"/>
        <w:outlineLvl w:val="0"/>
        <w:rPr>
          <w:bCs/>
        </w:rPr>
      </w:pPr>
    </w:p>
    <w:p w:rsidR="00E50EEE" w:rsidRDefault="00E50EEE" w:rsidP="00E50EEE">
      <w:pPr>
        <w:autoSpaceDE w:val="0"/>
        <w:autoSpaceDN w:val="0"/>
        <w:adjustRightInd w:val="0"/>
        <w:jc w:val="center"/>
        <w:outlineLvl w:val="0"/>
        <w:rPr>
          <w:b/>
          <w:bCs/>
        </w:rPr>
      </w:pPr>
      <w:bookmarkStart w:id="2" w:name="sub_101"/>
      <w:r>
        <w:rPr>
          <w:b/>
          <w:bCs/>
        </w:rPr>
        <w:t>ПАСПОРТ</w:t>
      </w:r>
    </w:p>
    <w:p w:rsidR="00E50EEE" w:rsidRDefault="00E50EEE" w:rsidP="00E50EEE">
      <w:pPr>
        <w:autoSpaceDE w:val="0"/>
        <w:autoSpaceDN w:val="0"/>
        <w:adjustRightInd w:val="0"/>
        <w:jc w:val="center"/>
        <w:outlineLvl w:val="0"/>
        <w:rPr>
          <w:b/>
          <w:bCs/>
        </w:rPr>
      </w:pPr>
      <w:r>
        <w:rPr>
          <w:b/>
          <w:bCs/>
        </w:rPr>
        <w:t>муниципальной программы</w:t>
      </w:r>
    </w:p>
    <w:p w:rsidR="00E50EEE" w:rsidRDefault="00E50EEE" w:rsidP="00E50EEE">
      <w:pPr>
        <w:autoSpaceDE w:val="0"/>
        <w:autoSpaceDN w:val="0"/>
        <w:adjustRightInd w:val="0"/>
        <w:jc w:val="center"/>
        <w:outlineLvl w:val="0"/>
        <w:rPr>
          <w:b/>
          <w:bCs/>
        </w:rPr>
      </w:pPr>
      <w:r>
        <w:rPr>
          <w:b/>
          <w:bCs/>
        </w:rPr>
        <w:t xml:space="preserve">«Муниципальное управление и гражданское общество» </w:t>
      </w:r>
      <w:r>
        <w:rPr>
          <w:b/>
        </w:rPr>
        <w:t>Мазурского сельского поселения Поворинского муниципального района Воронежской области</w:t>
      </w:r>
      <w:r>
        <w:rPr>
          <w:b/>
          <w:bCs/>
        </w:rPr>
        <w:t xml:space="preserve"> </w:t>
      </w:r>
    </w:p>
    <w:p w:rsidR="00E50EEE" w:rsidRDefault="00E50EEE" w:rsidP="00E50EEE">
      <w:pPr>
        <w:autoSpaceDE w:val="0"/>
        <w:autoSpaceDN w:val="0"/>
        <w:adjustRightInd w:val="0"/>
        <w:jc w:val="center"/>
        <w:outlineLvl w:val="0"/>
        <w:rPr>
          <w:b/>
          <w:bCs/>
        </w:rPr>
      </w:pPr>
      <w:r>
        <w:rPr>
          <w:b/>
          <w:bCs/>
        </w:rPr>
        <w:t>на 2014-2028 года</w:t>
      </w:r>
    </w:p>
    <w:bookmarkEnd w:id="2"/>
    <w:p w:rsidR="00E50EEE" w:rsidRDefault="00E50EEE" w:rsidP="00E50EEE">
      <w:pPr>
        <w:autoSpaceDE w:val="0"/>
        <w:autoSpaceDN w:val="0"/>
        <w:adjustRightInd w:val="0"/>
        <w:ind w:firstLine="720"/>
        <w:jc w:val="both"/>
      </w:pPr>
    </w:p>
    <w:tbl>
      <w:tblPr>
        <w:tblW w:w="102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61"/>
        <w:gridCol w:w="6978"/>
      </w:tblGrid>
      <w:tr w:rsidR="00E50EEE" w:rsidTr="005465A1">
        <w:tc>
          <w:tcPr>
            <w:tcW w:w="3261" w:type="dxa"/>
            <w:tcBorders>
              <w:top w:val="single" w:sz="4" w:space="0" w:color="auto"/>
              <w:bottom w:val="single" w:sz="4" w:space="0" w:color="auto"/>
              <w:right w:val="single" w:sz="4" w:space="0" w:color="auto"/>
            </w:tcBorders>
          </w:tcPr>
          <w:p w:rsidR="00E50EEE" w:rsidRDefault="00E50EEE" w:rsidP="005465A1">
            <w:pPr>
              <w:autoSpaceDE w:val="0"/>
              <w:autoSpaceDN w:val="0"/>
              <w:adjustRightInd w:val="0"/>
            </w:pPr>
            <w:r>
              <w:rPr>
                <w:bCs/>
              </w:rPr>
              <w:t>Наименование муниципальной программы</w:t>
            </w:r>
          </w:p>
        </w:tc>
        <w:tc>
          <w:tcPr>
            <w:tcW w:w="6978" w:type="dxa"/>
            <w:tcBorders>
              <w:top w:val="single" w:sz="4" w:space="0" w:color="auto"/>
              <w:left w:val="single" w:sz="4" w:space="0" w:color="auto"/>
              <w:bottom w:val="single" w:sz="4" w:space="0" w:color="auto"/>
            </w:tcBorders>
          </w:tcPr>
          <w:p w:rsidR="00E50EEE" w:rsidRDefault="00E50EEE" w:rsidP="005465A1">
            <w:pPr>
              <w:autoSpaceDE w:val="0"/>
              <w:autoSpaceDN w:val="0"/>
              <w:adjustRightInd w:val="0"/>
              <w:jc w:val="both"/>
            </w:pPr>
            <w:r>
              <w:t>«Муниципальное управление и гражданское общество»</w:t>
            </w:r>
          </w:p>
        </w:tc>
      </w:tr>
      <w:tr w:rsidR="00E50EEE" w:rsidTr="005465A1">
        <w:tc>
          <w:tcPr>
            <w:tcW w:w="3261" w:type="dxa"/>
            <w:tcBorders>
              <w:top w:val="single" w:sz="4" w:space="0" w:color="auto"/>
              <w:bottom w:val="single" w:sz="4" w:space="0" w:color="auto"/>
              <w:right w:val="single" w:sz="4" w:space="0" w:color="auto"/>
            </w:tcBorders>
          </w:tcPr>
          <w:p w:rsidR="00E50EEE" w:rsidRDefault="00E50EEE" w:rsidP="005465A1">
            <w:pPr>
              <w:autoSpaceDE w:val="0"/>
              <w:autoSpaceDN w:val="0"/>
              <w:adjustRightInd w:val="0"/>
            </w:pPr>
            <w:r>
              <w:rPr>
                <w:bCs/>
              </w:rPr>
              <w:t>Ответственный исполнитель муниципальной программы</w:t>
            </w:r>
          </w:p>
        </w:tc>
        <w:tc>
          <w:tcPr>
            <w:tcW w:w="6978" w:type="dxa"/>
            <w:tcBorders>
              <w:top w:val="single" w:sz="4" w:space="0" w:color="auto"/>
              <w:left w:val="single" w:sz="4" w:space="0" w:color="auto"/>
              <w:bottom w:val="single" w:sz="4" w:space="0" w:color="auto"/>
            </w:tcBorders>
          </w:tcPr>
          <w:p w:rsidR="00E50EEE" w:rsidRDefault="00E50EEE" w:rsidP="005465A1">
            <w:pPr>
              <w:autoSpaceDE w:val="0"/>
              <w:autoSpaceDN w:val="0"/>
              <w:adjustRightInd w:val="0"/>
              <w:jc w:val="both"/>
            </w:pPr>
            <w:r>
              <w:t>Администрация Мазурского сельского поселения Поворинского муниципального района Воронежской области</w:t>
            </w:r>
          </w:p>
        </w:tc>
      </w:tr>
      <w:tr w:rsidR="00E50EEE" w:rsidTr="005465A1">
        <w:trPr>
          <w:trHeight w:val="746"/>
        </w:trPr>
        <w:tc>
          <w:tcPr>
            <w:tcW w:w="3261" w:type="dxa"/>
            <w:tcBorders>
              <w:top w:val="single" w:sz="4" w:space="0" w:color="auto"/>
              <w:bottom w:val="single" w:sz="4" w:space="0" w:color="auto"/>
              <w:right w:val="single" w:sz="4" w:space="0" w:color="auto"/>
            </w:tcBorders>
          </w:tcPr>
          <w:p w:rsidR="00E50EEE" w:rsidRDefault="00E50EEE" w:rsidP="005465A1">
            <w:pPr>
              <w:autoSpaceDE w:val="0"/>
              <w:autoSpaceDN w:val="0"/>
              <w:adjustRightInd w:val="0"/>
              <w:rPr>
                <w:bCs/>
              </w:rPr>
            </w:pPr>
            <w:r>
              <w:rPr>
                <w:bCs/>
              </w:rPr>
              <w:t>Подпрограммы муниципальной программы</w:t>
            </w:r>
          </w:p>
        </w:tc>
        <w:tc>
          <w:tcPr>
            <w:tcW w:w="6978" w:type="dxa"/>
            <w:tcBorders>
              <w:top w:val="single" w:sz="4" w:space="0" w:color="auto"/>
              <w:left w:val="single" w:sz="4" w:space="0" w:color="auto"/>
              <w:bottom w:val="single" w:sz="4" w:space="0" w:color="auto"/>
            </w:tcBorders>
          </w:tcPr>
          <w:p w:rsidR="00E50EEE" w:rsidRDefault="00E50EEE" w:rsidP="005465A1">
            <w:pPr>
              <w:autoSpaceDE w:val="0"/>
              <w:autoSpaceDN w:val="0"/>
              <w:adjustRightInd w:val="0"/>
              <w:jc w:val="both"/>
              <w:rPr>
                <w:color w:val="000000"/>
              </w:rPr>
            </w:pPr>
            <w:r>
              <w:rPr>
                <w:color w:val="000000"/>
              </w:rPr>
              <w:t>1.«Обеспечение реализации муниципальной программы»;</w:t>
            </w:r>
          </w:p>
          <w:p w:rsidR="00E50EEE" w:rsidRDefault="00E50EEE" w:rsidP="005465A1">
            <w:pPr>
              <w:autoSpaceDE w:val="0"/>
              <w:autoSpaceDN w:val="0"/>
              <w:adjustRightInd w:val="0"/>
              <w:jc w:val="both"/>
              <w:rPr>
                <w:color w:val="000000"/>
              </w:rPr>
            </w:pPr>
            <w:r>
              <w:rPr>
                <w:color w:val="000000"/>
              </w:rPr>
              <w:t>2.«Управление муниципальными финансами»;</w:t>
            </w:r>
          </w:p>
          <w:p w:rsidR="00E50EEE" w:rsidRDefault="00E50EEE" w:rsidP="005465A1">
            <w:pPr>
              <w:autoSpaceDE w:val="0"/>
              <w:autoSpaceDN w:val="0"/>
              <w:adjustRightInd w:val="0"/>
              <w:jc w:val="both"/>
              <w:rPr>
                <w:color w:val="000000"/>
              </w:rPr>
            </w:pPr>
            <w:r>
              <w:rPr>
                <w:color w:val="000000"/>
              </w:rPr>
              <w:t>3.«Финансовое обеспечение муниципальных образований Воронежской области для исполнения переданных полномочий»;</w:t>
            </w:r>
          </w:p>
          <w:p w:rsidR="00E50EEE" w:rsidRDefault="00E50EEE" w:rsidP="005465A1">
            <w:pPr>
              <w:autoSpaceDE w:val="0"/>
              <w:autoSpaceDN w:val="0"/>
              <w:adjustRightInd w:val="0"/>
              <w:jc w:val="both"/>
              <w:rPr>
                <w:color w:val="000000"/>
              </w:rPr>
            </w:pPr>
            <w:r>
              <w:rPr>
                <w:color w:val="000000"/>
              </w:rPr>
              <w:t>4.«Управление и распоряжение муниципальным имуществом»;</w:t>
            </w:r>
          </w:p>
          <w:p w:rsidR="00E50EEE" w:rsidRDefault="00E50EEE" w:rsidP="005465A1">
            <w:pPr>
              <w:autoSpaceDE w:val="0"/>
              <w:autoSpaceDN w:val="0"/>
              <w:adjustRightInd w:val="0"/>
              <w:jc w:val="both"/>
              <w:rPr>
                <w:color w:val="FF6600"/>
              </w:rPr>
            </w:pPr>
            <w:r>
              <w:rPr>
                <w:color w:val="000000"/>
              </w:rPr>
              <w:t>5.«Развитие мер социальной поддержки отдельных категорий граждан».</w:t>
            </w:r>
          </w:p>
        </w:tc>
      </w:tr>
      <w:tr w:rsidR="00E50EEE" w:rsidTr="005465A1">
        <w:trPr>
          <w:trHeight w:val="746"/>
        </w:trPr>
        <w:tc>
          <w:tcPr>
            <w:tcW w:w="3261" w:type="dxa"/>
            <w:tcBorders>
              <w:top w:val="single" w:sz="4" w:space="0" w:color="auto"/>
              <w:bottom w:val="single" w:sz="4" w:space="0" w:color="auto"/>
              <w:right w:val="single" w:sz="4" w:space="0" w:color="auto"/>
            </w:tcBorders>
          </w:tcPr>
          <w:p w:rsidR="00E50EEE" w:rsidRDefault="00E50EEE" w:rsidP="005465A1">
            <w:pPr>
              <w:autoSpaceDE w:val="0"/>
              <w:autoSpaceDN w:val="0"/>
              <w:adjustRightInd w:val="0"/>
            </w:pPr>
            <w:r>
              <w:rPr>
                <w:bCs/>
              </w:rPr>
              <w:t>Цели муниципальной программы</w:t>
            </w:r>
          </w:p>
        </w:tc>
        <w:tc>
          <w:tcPr>
            <w:tcW w:w="6978" w:type="dxa"/>
            <w:tcBorders>
              <w:top w:val="single" w:sz="4" w:space="0" w:color="auto"/>
              <w:left w:val="single" w:sz="4" w:space="0" w:color="auto"/>
              <w:bottom w:val="single" w:sz="4" w:space="0" w:color="auto"/>
            </w:tcBorders>
          </w:tcPr>
          <w:p w:rsidR="00E50EEE" w:rsidRDefault="00E50EEE" w:rsidP="005465A1">
            <w:pPr>
              <w:autoSpaceDE w:val="0"/>
              <w:autoSpaceDN w:val="0"/>
              <w:adjustRightInd w:val="0"/>
              <w:jc w:val="both"/>
            </w:pPr>
            <w:r>
              <w:t>- создание необходимых условий для эффективной реализации органами местного самоуправления области полномочий по решению вопросов местного значения;</w:t>
            </w:r>
          </w:p>
          <w:p w:rsidR="00E50EEE" w:rsidRDefault="00E50EEE" w:rsidP="005465A1">
            <w:pPr>
              <w:autoSpaceDE w:val="0"/>
              <w:autoSpaceDN w:val="0"/>
              <w:adjustRightInd w:val="0"/>
              <w:jc w:val="both"/>
            </w:pPr>
            <w:r>
              <w:t>- создание условий для эффективного управления и распоряжения муниципальным имуществом Мазурского сельского поселения Поворинского муниципального района Воронежской области в целях повышения доходной части бюджета поселения, обеспечения своевременного поступления денежных сре</w:t>
            </w:r>
            <w:proofErr w:type="gramStart"/>
            <w:r>
              <w:t>дств в б</w:t>
            </w:r>
            <w:proofErr w:type="gramEnd"/>
            <w:r>
              <w:t>юджет Мазурского сельского поселения и их использования на успешное выполнение полномочий.</w:t>
            </w:r>
          </w:p>
        </w:tc>
      </w:tr>
      <w:tr w:rsidR="00E50EEE" w:rsidTr="005465A1">
        <w:tc>
          <w:tcPr>
            <w:tcW w:w="3261" w:type="dxa"/>
            <w:tcBorders>
              <w:top w:val="single" w:sz="4" w:space="0" w:color="auto"/>
              <w:bottom w:val="single" w:sz="4" w:space="0" w:color="auto"/>
              <w:right w:val="single" w:sz="4" w:space="0" w:color="auto"/>
            </w:tcBorders>
          </w:tcPr>
          <w:p w:rsidR="00E50EEE" w:rsidRDefault="00E50EEE" w:rsidP="005465A1">
            <w:pPr>
              <w:autoSpaceDE w:val="0"/>
              <w:autoSpaceDN w:val="0"/>
              <w:adjustRightInd w:val="0"/>
            </w:pPr>
            <w:r>
              <w:rPr>
                <w:bCs/>
              </w:rPr>
              <w:t>Задачи муниципальной программы</w:t>
            </w:r>
          </w:p>
        </w:tc>
        <w:tc>
          <w:tcPr>
            <w:tcW w:w="6978" w:type="dxa"/>
            <w:tcBorders>
              <w:top w:val="single" w:sz="4" w:space="0" w:color="auto"/>
              <w:left w:val="single" w:sz="4" w:space="0" w:color="auto"/>
              <w:bottom w:val="single" w:sz="4" w:space="0" w:color="auto"/>
            </w:tcBorders>
          </w:tcPr>
          <w:p w:rsidR="00E50EEE" w:rsidRDefault="00E50EEE" w:rsidP="005465A1">
            <w:pPr>
              <w:pStyle w:val="1"/>
              <w:spacing w:before="0" w:after="0"/>
              <w:jc w:val="both"/>
              <w:rPr>
                <w:rFonts w:ascii="Times New Roman" w:hAnsi="Times New Roman"/>
                <w:b w:val="0"/>
                <w:iCs/>
                <w:color w:val="auto"/>
              </w:rPr>
            </w:pPr>
            <w:r>
              <w:rPr>
                <w:rStyle w:val="af5"/>
                <w:rFonts w:ascii="Times New Roman" w:hAnsi="Times New Roman"/>
                <w:b w:val="0"/>
                <w:i w:val="0"/>
                <w:color w:val="auto"/>
              </w:rPr>
              <w:t>- о</w:t>
            </w:r>
            <w:r>
              <w:rPr>
                <w:rFonts w:ascii="Times New Roman" w:hAnsi="Times New Roman"/>
                <w:b w:val="0"/>
                <w:iCs/>
                <w:color w:val="auto"/>
              </w:rPr>
              <w:t>беспечение функционирования администрации Мазурского сельского поселения Поворинского муниципального района</w:t>
            </w:r>
          </w:p>
          <w:p w:rsidR="00E50EEE" w:rsidRDefault="00E50EEE" w:rsidP="005465A1">
            <w:pPr>
              <w:jc w:val="both"/>
              <w:rPr>
                <w:b/>
                <w:iCs/>
              </w:rPr>
            </w:pPr>
            <w:r>
              <w:rPr>
                <w:iCs/>
              </w:rPr>
              <w:t>- повышение качества муниципального управления</w:t>
            </w:r>
            <w:r>
              <w:rPr>
                <w:b/>
                <w:iCs/>
              </w:rPr>
              <w:t>;</w:t>
            </w:r>
          </w:p>
          <w:p w:rsidR="00E50EEE" w:rsidRDefault="00E50EEE" w:rsidP="005465A1">
            <w:pPr>
              <w:jc w:val="both"/>
            </w:pPr>
            <w:r>
              <w:lastRenderedPageBreak/>
              <w:t>- материально-техническое и финансовое обеспечение деятельности подведомственных учреждений</w:t>
            </w:r>
          </w:p>
          <w:p w:rsidR="00E50EEE" w:rsidRDefault="00E50EEE" w:rsidP="005465A1">
            <w:pPr>
              <w:jc w:val="both"/>
            </w:pPr>
            <w:r>
              <w:t xml:space="preserve"> - обеспечение гарантированной на законодательном уровне  компенсации лицам, замещавшим должности муниципальной службы в органах местного самоуправления Мазурского сельского поселения, заработка (дохода), утраченного в связи с прекращением муниципальной </w:t>
            </w:r>
            <w:proofErr w:type="gramStart"/>
            <w:r>
              <w:t>службы</w:t>
            </w:r>
            <w:proofErr w:type="gramEnd"/>
            <w:r>
              <w:t xml:space="preserve"> при достижении установленной законом выслуги при выходе на трудовую пенсию по старости (инвалидности);</w:t>
            </w:r>
          </w:p>
          <w:p w:rsidR="00E50EEE" w:rsidRDefault="00E50EEE" w:rsidP="005465A1">
            <w:pPr>
              <w:jc w:val="both"/>
            </w:pPr>
            <w:r>
              <w:t>- осуществление первичного воинского учета на территориях, где отсутствуют военные комиссариаты.</w:t>
            </w:r>
          </w:p>
        </w:tc>
      </w:tr>
      <w:tr w:rsidR="00E50EEE" w:rsidTr="005465A1">
        <w:tc>
          <w:tcPr>
            <w:tcW w:w="3261" w:type="dxa"/>
            <w:tcBorders>
              <w:top w:val="single" w:sz="4" w:space="0" w:color="auto"/>
              <w:bottom w:val="single" w:sz="4" w:space="0" w:color="auto"/>
              <w:right w:val="single" w:sz="4" w:space="0" w:color="auto"/>
            </w:tcBorders>
          </w:tcPr>
          <w:p w:rsidR="00E50EEE" w:rsidRDefault="00E50EEE" w:rsidP="005465A1">
            <w:pPr>
              <w:autoSpaceDE w:val="0"/>
              <w:autoSpaceDN w:val="0"/>
              <w:adjustRightInd w:val="0"/>
            </w:pPr>
            <w:r>
              <w:rPr>
                <w:bCs/>
              </w:rPr>
              <w:lastRenderedPageBreak/>
              <w:t>Сроки реализации муниципальной программы</w:t>
            </w:r>
            <w:r>
              <w:rPr>
                <w:bCs/>
                <w:color w:val="FF0000"/>
              </w:rPr>
              <w:t xml:space="preserve"> </w:t>
            </w:r>
          </w:p>
        </w:tc>
        <w:tc>
          <w:tcPr>
            <w:tcW w:w="6978" w:type="dxa"/>
            <w:tcBorders>
              <w:top w:val="single" w:sz="4" w:space="0" w:color="auto"/>
              <w:left w:val="single" w:sz="4" w:space="0" w:color="auto"/>
              <w:bottom w:val="single" w:sz="4" w:space="0" w:color="auto"/>
            </w:tcBorders>
          </w:tcPr>
          <w:p w:rsidR="00E50EEE" w:rsidRDefault="00E50EEE" w:rsidP="005465A1">
            <w:pPr>
              <w:autoSpaceDE w:val="0"/>
              <w:autoSpaceDN w:val="0"/>
              <w:adjustRightInd w:val="0"/>
              <w:jc w:val="both"/>
            </w:pPr>
            <w:r>
              <w:t>2014 - 2028 годы</w:t>
            </w:r>
          </w:p>
        </w:tc>
      </w:tr>
      <w:tr w:rsidR="00E50EEE" w:rsidTr="005465A1">
        <w:tc>
          <w:tcPr>
            <w:tcW w:w="3261" w:type="dxa"/>
            <w:tcBorders>
              <w:top w:val="single" w:sz="4" w:space="0" w:color="auto"/>
              <w:bottom w:val="single" w:sz="4" w:space="0" w:color="auto"/>
              <w:right w:val="single" w:sz="4" w:space="0" w:color="auto"/>
            </w:tcBorders>
          </w:tcPr>
          <w:p w:rsidR="00E50EEE" w:rsidRDefault="00E50EEE" w:rsidP="005465A1">
            <w:pPr>
              <w:autoSpaceDE w:val="0"/>
              <w:autoSpaceDN w:val="0"/>
              <w:adjustRightInd w:val="0"/>
            </w:pPr>
            <w:r>
              <w:rPr>
                <w:bCs/>
              </w:rPr>
              <w:t>Объемы и источники финансирования муниципальной программы</w:t>
            </w:r>
          </w:p>
        </w:tc>
        <w:tc>
          <w:tcPr>
            <w:tcW w:w="6978" w:type="dxa"/>
            <w:tcBorders>
              <w:top w:val="single" w:sz="4" w:space="0" w:color="auto"/>
              <w:left w:val="single" w:sz="4" w:space="0" w:color="auto"/>
              <w:bottom w:val="single" w:sz="4" w:space="0" w:color="auto"/>
            </w:tcBorders>
          </w:tcPr>
          <w:p w:rsidR="00E50EEE" w:rsidRDefault="00E50EEE" w:rsidP="005465A1">
            <w:pPr>
              <w:autoSpaceDE w:val="0"/>
              <w:autoSpaceDN w:val="0"/>
              <w:adjustRightInd w:val="0"/>
              <w:jc w:val="both"/>
            </w:pPr>
            <w:r>
              <w:t>Общая сумма затрат  финансирования программы 56400,3 тыс. руб., в том числе:</w:t>
            </w:r>
          </w:p>
          <w:p w:rsidR="00E50EEE" w:rsidRDefault="00E50EEE" w:rsidP="005465A1">
            <w:pPr>
              <w:autoSpaceDE w:val="0"/>
              <w:autoSpaceDN w:val="0"/>
              <w:adjustRightInd w:val="0"/>
              <w:jc w:val="both"/>
            </w:pPr>
            <w:r>
              <w:t>2014г. – 2614,6 тыс. руб.</w:t>
            </w:r>
          </w:p>
          <w:p w:rsidR="00E50EEE" w:rsidRDefault="00E50EEE" w:rsidP="005465A1">
            <w:pPr>
              <w:autoSpaceDE w:val="0"/>
              <w:autoSpaceDN w:val="0"/>
              <w:adjustRightInd w:val="0"/>
              <w:jc w:val="both"/>
            </w:pPr>
            <w:r>
              <w:t>2015 г – 2840,5 тыс. руб.</w:t>
            </w:r>
          </w:p>
          <w:p w:rsidR="00E50EEE" w:rsidRDefault="00E50EEE" w:rsidP="005465A1">
            <w:pPr>
              <w:autoSpaceDE w:val="0"/>
              <w:autoSpaceDN w:val="0"/>
              <w:adjustRightInd w:val="0"/>
              <w:jc w:val="both"/>
            </w:pPr>
            <w:r>
              <w:t>2016 г – 2642,2 тыс. руб.</w:t>
            </w:r>
          </w:p>
          <w:p w:rsidR="00E50EEE" w:rsidRDefault="00E50EEE" w:rsidP="005465A1">
            <w:pPr>
              <w:autoSpaceDE w:val="0"/>
              <w:autoSpaceDN w:val="0"/>
              <w:adjustRightInd w:val="0"/>
              <w:jc w:val="both"/>
            </w:pPr>
            <w:r>
              <w:t>2017 г – 2896,6 тыс. руб.</w:t>
            </w:r>
          </w:p>
          <w:p w:rsidR="00E50EEE" w:rsidRDefault="00E50EEE" w:rsidP="005465A1">
            <w:pPr>
              <w:autoSpaceDE w:val="0"/>
              <w:autoSpaceDN w:val="0"/>
              <w:adjustRightInd w:val="0"/>
              <w:jc w:val="both"/>
            </w:pPr>
            <w:r>
              <w:t>2018 г – 11538,2 тыс. руб.</w:t>
            </w:r>
          </w:p>
          <w:p w:rsidR="00E50EEE" w:rsidRDefault="00E50EEE" w:rsidP="005465A1">
            <w:pPr>
              <w:autoSpaceDE w:val="0"/>
              <w:autoSpaceDN w:val="0"/>
              <w:adjustRightInd w:val="0"/>
              <w:jc w:val="both"/>
            </w:pPr>
            <w:r>
              <w:t>2019 г – 2881,7 тыс. руб.</w:t>
            </w:r>
          </w:p>
          <w:p w:rsidR="00E50EEE" w:rsidRDefault="00E50EEE" w:rsidP="005465A1">
            <w:pPr>
              <w:autoSpaceDE w:val="0"/>
              <w:autoSpaceDN w:val="0"/>
              <w:adjustRightInd w:val="0"/>
              <w:jc w:val="both"/>
            </w:pPr>
            <w:r>
              <w:t xml:space="preserve">2020г- 2804,2 </w:t>
            </w:r>
            <w:proofErr w:type="spellStart"/>
            <w:r>
              <w:t>тыс</w:t>
            </w:r>
            <w:proofErr w:type="gramStart"/>
            <w:r>
              <w:t>.р</w:t>
            </w:r>
            <w:proofErr w:type="gramEnd"/>
            <w:r>
              <w:t>уб</w:t>
            </w:r>
            <w:proofErr w:type="spellEnd"/>
            <w:r>
              <w:t>.</w:t>
            </w:r>
          </w:p>
          <w:p w:rsidR="00E50EEE" w:rsidRDefault="00E50EEE" w:rsidP="005465A1">
            <w:pPr>
              <w:autoSpaceDE w:val="0"/>
              <w:autoSpaceDN w:val="0"/>
              <w:adjustRightInd w:val="0"/>
              <w:jc w:val="both"/>
            </w:pPr>
            <w:r>
              <w:t>2021г- 3759,7тыс</w:t>
            </w:r>
            <w:proofErr w:type="gramStart"/>
            <w:r>
              <w:t>.р</w:t>
            </w:r>
            <w:proofErr w:type="gramEnd"/>
            <w:r>
              <w:t>уб.</w:t>
            </w:r>
          </w:p>
          <w:p w:rsidR="00E50EEE" w:rsidRDefault="00E50EEE" w:rsidP="005465A1">
            <w:pPr>
              <w:autoSpaceDE w:val="0"/>
              <w:autoSpaceDN w:val="0"/>
              <w:adjustRightInd w:val="0"/>
              <w:jc w:val="both"/>
            </w:pPr>
            <w:r>
              <w:t xml:space="preserve">2022г- 3828,4  </w:t>
            </w:r>
            <w:proofErr w:type="spellStart"/>
            <w:r>
              <w:t>тыс</w:t>
            </w:r>
            <w:proofErr w:type="gramStart"/>
            <w:r>
              <w:t>.р</w:t>
            </w:r>
            <w:proofErr w:type="gramEnd"/>
            <w:r>
              <w:t>уб</w:t>
            </w:r>
            <w:proofErr w:type="spellEnd"/>
          </w:p>
          <w:p w:rsidR="00E50EEE" w:rsidRDefault="00E50EEE" w:rsidP="005465A1">
            <w:pPr>
              <w:autoSpaceDE w:val="0"/>
              <w:autoSpaceDN w:val="0"/>
              <w:adjustRightInd w:val="0"/>
              <w:jc w:val="both"/>
            </w:pPr>
            <w:r>
              <w:t xml:space="preserve">2023г –3078,3 </w:t>
            </w:r>
            <w:proofErr w:type="spellStart"/>
            <w:r>
              <w:t>тыс</w:t>
            </w:r>
            <w:proofErr w:type="gramStart"/>
            <w:r>
              <w:t>.р</w:t>
            </w:r>
            <w:proofErr w:type="gramEnd"/>
            <w:r>
              <w:t>уб</w:t>
            </w:r>
            <w:proofErr w:type="spellEnd"/>
          </w:p>
          <w:p w:rsidR="00E50EEE" w:rsidRDefault="00E50EEE" w:rsidP="005465A1">
            <w:pPr>
              <w:autoSpaceDE w:val="0"/>
              <w:autoSpaceDN w:val="0"/>
              <w:adjustRightInd w:val="0"/>
              <w:jc w:val="both"/>
            </w:pPr>
            <w:r>
              <w:t>2024г – 3170,9тыс</w:t>
            </w:r>
            <w:proofErr w:type="gramStart"/>
            <w:r>
              <w:t>.р</w:t>
            </w:r>
            <w:proofErr w:type="gramEnd"/>
            <w:r>
              <w:t>уб</w:t>
            </w:r>
          </w:p>
          <w:p w:rsidR="00E50EEE" w:rsidRDefault="00E50EEE" w:rsidP="005465A1">
            <w:pPr>
              <w:autoSpaceDE w:val="0"/>
              <w:autoSpaceDN w:val="0"/>
              <w:adjustRightInd w:val="0"/>
              <w:jc w:val="both"/>
            </w:pPr>
            <w:r>
              <w:t xml:space="preserve">2025г-4707,2 </w:t>
            </w:r>
            <w:proofErr w:type="spellStart"/>
            <w:r>
              <w:t>тыс</w:t>
            </w:r>
            <w:proofErr w:type="gramStart"/>
            <w:r>
              <w:t>.р</w:t>
            </w:r>
            <w:proofErr w:type="gramEnd"/>
            <w:r>
              <w:t>уб</w:t>
            </w:r>
            <w:proofErr w:type="spellEnd"/>
          </w:p>
          <w:p w:rsidR="00E50EEE" w:rsidRDefault="00E50EEE" w:rsidP="005465A1">
            <w:pPr>
              <w:autoSpaceDE w:val="0"/>
              <w:autoSpaceDN w:val="0"/>
              <w:adjustRightInd w:val="0"/>
              <w:jc w:val="both"/>
            </w:pPr>
            <w:r>
              <w:t xml:space="preserve">2026г-4234,0 </w:t>
            </w:r>
            <w:proofErr w:type="spellStart"/>
            <w:r>
              <w:t>тыс</w:t>
            </w:r>
            <w:proofErr w:type="gramStart"/>
            <w:r>
              <w:t>.р</w:t>
            </w:r>
            <w:proofErr w:type="gramEnd"/>
            <w:r>
              <w:t>уб</w:t>
            </w:r>
            <w:proofErr w:type="spellEnd"/>
          </w:p>
          <w:p w:rsidR="00E50EEE" w:rsidRDefault="00E50EEE" w:rsidP="005465A1">
            <w:pPr>
              <w:autoSpaceDE w:val="0"/>
              <w:autoSpaceDN w:val="0"/>
              <w:adjustRightInd w:val="0"/>
              <w:jc w:val="both"/>
            </w:pPr>
            <w:r>
              <w:t xml:space="preserve">2027г-2661,3 </w:t>
            </w:r>
            <w:proofErr w:type="spellStart"/>
            <w:r>
              <w:t>тыс</w:t>
            </w:r>
            <w:proofErr w:type="gramStart"/>
            <w:r>
              <w:t>.р</w:t>
            </w:r>
            <w:proofErr w:type="gramEnd"/>
            <w:r>
              <w:t>уб</w:t>
            </w:r>
            <w:proofErr w:type="spellEnd"/>
          </w:p>
          <w:p w:rsidR="00E50EEE" w:rsidRDefault="00E50EEE" w:rsidP="005465A1">
            <w:pPr>
              <w:autoSpaceDE w:val="0"/>
              <w:autoSpaceDN w:val="0"/>
              <w:adjustRightInd w:val="0"/>
              <w:jc w:val="both"/>
            </w:pPr>
            <w:r>
              <w:t xml:space="preserve">2028г-2742,5 </w:t>
            </w:r>
            <w:proofErr w:type="spellStart"/>
            <w:r>
              <w:t>тыс</w:t>
            </w:r>
            <w:proofErr w:type="gramStart"/>
            <w:r>
              <w:t>.р</w:t>
            </w:r>
            <w:proofErr w:type="gramEnd"/>
            <w:r>
              <w:t>уб</w:t>
            </w:r>
            <w:proofErr w:type="spellEnd"/>
          </w:p>
          <w:p w:rsidR="00E50EEE" w:rsidRDefault="00E50EEE" w:rsidP="005465A1">
            <w:pPr>
              <w:autoSpaceDE w:val="0"/>
              <w:autoSpaceDN w:val="0"/>
              <w:adjustRightInd w:val="0"/>
              <w:jc w:val="both"/>
            </w:pPr>
            <w:r>
              <w:t>из местного бюджета 54500,9 тыс. руб., в том числе:</w:t>
            </w:r>
          </w:p>
          <w:p w:rsidR="00E50EEE" w:rsidRDefault="00E50EEE" w:rsidP="005465A1">
            <w:pPr>
              <w:autoSpaceDE w:val="0"/>
              <w:autoSpaceDN w:val="0"/>
              <w:adjustRightInd w:val="0"/>
              <w:jc w:val="both"/>
            </w:pPr>
            <w:r>
              <w:t>2014г. – 2556,0 тыс. руб.</w:t>
            </w:r>
          </w:p>
          <w:p w:rsidR="00E50EEE" w:rsidRDefault="00E50EEE" w:rsidP="005465A1">
            <w:pPr>
              <w:autoSpaceDE w:val="0"/>
              <w:autoSpaceDN w:val="0"/>
              <w:adjustRightInd w:val="0"/>
              <w:jc w:val="both"/>
            </w:pPr>
            <w:r>
              <w:t>2015 г – 2773,8 тыс. руб.</w:t>
            </w:r>
          </w:p>
          <w:p w:rsidR="00E50EEE" w:rsidRDefault="00E50EEE" w:rsidP="005465A1">
            <w:pPr>
              <w:autoSpaceDE w:val="0"/>
              <w:autoSpaceDN w:val="0"/>
              <w:adjustRightInd w:val="0"/>
              <w:jc w:val="both"/>
            </w:pPr>
            <w:r>
              <w:t>2016 г – 2573,3 тыс. руб.</w:t>
            </w:r>
          </w:p>
          <w:p w:rsidR="00E50EEE" w:rsidRDefault="00E50EEE" w:rsidP="005465A1">
            <w:pPr>
              <w:autoSpaceDE w:val="0"/>
              <w:autoSpaceDN w:val="0"/>
              <w:adjustRightInd w:val="0"/>
              <w:jc w:val="both"/>
            </w:pPr>
            <w:r>
              <w:t>2017 г – 2828,3 тыс. руб.</w:t>
            </w:r>
          </w:p>
          <w:p w:rsidR="00E50EEE" w:rsidRDefault="00E50EEE" w:rsidP="005465A1">
            <w:pPr>
              <w:autoSpaceDE w:val="0"/>
              <w:autoSpaceDN w:val="0"/>
              <w:adjustRightInd w:val="0"/>
              <w:jc w:val="both"/>
            </w:pPr>
            <w:r>
              <w:t>2018 г – 11462,9 тыс. руб.</w:t>
            </w:r>
          </w:p>
          <w:p w:rsidR="00E50EEE" w:rsidRDefault="00E50EEE" w:rsidP="005465A1">
            <w:pPr>
              <w:autoSpaceDE w:val="0"/>
              <w:autoSpaceDN w:val="0"/>
              <w:adjustRightInd w:val="0"/>
              <w:jc w:val="both"/>
            </w:pPr>
            <w:r>
              <w:t>2019 г – 2802,9 тыс. руб.</w:t>
            </w:r>
          </w:p>
          <w:p w:rsidR="00E50EEE" w:rsidRDefault="00E50EEE" w:rsidP="005465A1">
            <w:pPr>
              <w:autoSpaceDE w:val="0"/>
              <w:autoSpaceDN w:val="0"/>
              <w:adjustRightInd w:val="0"/>
              <w:jc w:val="both"/>
            </w:pPr>
            <w:r>
              <w:t xml:space="preserve">2020г- 2716,2 </w:t>
            </w:r>
            <w:proofErr w:type="spellStart"/>
            <w:r>
              <w:t>тыс</w:t>
            </w:r>
            <w:proofErr w:type="gramStart"/>
            <w:r>
              <w:t>.р</w:t>
            </w:r>
            <w:proofErr w:type="gramEnd"/>
            <w:r>
              <w:t>уб</w:t>
            </w:r>
            <w:proofErr w:type="spellEnd"/>
            <w:r>
              <w:t>.</w:t>
            </w:r>
          </w:p>
          <w:p w:rsidR="00E50EEE" w:rsidRDefault="00E50EEE" w:rsidP="005465A1">
            <w:pPr>
              <w:autoSpaceDE w:val="0"/>
              <w:autoSpaceDN w:val="0"/>
              <w:adjustRightInd w:val="0"/>
              <w:jc w:val="both"/>
            </w:pPr>
            <w:r>
              <w:t xml:space="preserve">2021г- 3669,1  </w:t>
            </w:r>
            <w:proofErr w:type="spellStart"/>
            <w:r>
              <w:t>тыс</w:t>
            </w:r>
            <w:proofErr w:type="gramStart"/>
            <w:r>
              <w:t>.р</w:t>
            </w:r>
            <w:proofErr w:type="gramEnd"/>
            <w:r>
              <w:t>уб</w:t>
            </w:r>
            <w:proofErr w:type="spellEnd"/>
            <w:r>
              <w:t>.</w:t>
            </w:r>
          </w:p>
          <w:p w:rsidR="00E50EEE" w:rsidRDefault="00E50EEE" w:rsidP="005465A1">
            <w:pPr>
              <w:autoSpaceDE w:val="0"/>
              <w:autoSpaceDN w:val="0"/>
              <w:adjustRightInd w:val="0"/>
              <w:jc w:val="both"/>
            </w:pPr>
            <w:r>
              <w:t xml:space="preserve">2022г- 3729,4  </w:t>
            </w:r>
            <w:proofErr w:type="spellStart"/>
            <w:r>
              <w:t>тыс</w:t>
            </w:r>
            <w:proofErr w:type="gramStart"/>
            <w:r>
              <w:t>.р</w:t>
            </w:r>
            <w:proofErr w:type="gramEnd"/>
            <w:r>
              <w:t>уб</w:t>
            </w:r>
            <w:proofErr w:type="spellEnd"/>
          </w:p>
          <w:p w:rsidR="00E50EEE" w:rsidRDefault="00E50EEE" w:rsidP="005465A1">
            <w:pPr>
              <w:autoSpaceDE w:val="0"/>
              <w:autoSpaceDN w:val="0"/>
              <w:adjustRightInd w:val="0"/>
              <w:jc w:val="both"/>
            </w:pPr>
            <w:r>
              <w:t xml:space="preserve">2023г –2965,0 </w:t>
            </w:r>
            <w:proofErr w:type="spellStart"/>
            <w:r>
              <w:t>тыс</w:t>
            </w:r>
            <w:proofErr w:type="gramStart"/>
            <w:r>
              <w:t>.р</w:t>
            </w:r>
            <w:proofErr w:type="gramEnd"/>
            <w:r>
              <w:t>уб</w:t>
            </w:r>
            <w:proofErr w:type="spellEnd"/>
            <w:r>
              <w:t xml:space="preserve">         </w:t>
            </w:r>
          </w:p>
          <w:p w:rsidR="00E50EEE" w:rsidRDefault="00E50EEE" w:rsidP="005465A1">
            <w:pPr>
              <w:autoSpaceDE w:val="0"/>
              <w:autoSpaceDN w:val="0"/>
              <w:adjustRightInd w:val="0"/>
              <w:jc w:val="both"/>
            </w:pPr>
            <w:r>
              <w:t xml:space="preserve">2024г –3034,7 </w:t>
            </w:r>
            <w:proofErr w:type="spellStart"/>
            <w:r>
              <w:t>тыс</w:t>
            </w:r>
            <w:proofErr w:type="gramStart"/>
            <w:r>
              <w:t>.р</w:t>
            </w:r>
            <w:proofErr w:type="gramEnd"/>
            <w:r>
              <w:t>уб</w:t>
            </w:r>
            <w:proofErr w:type="spellEnd"/>
            <w:r>
              <w:t xml:space="preserve"> </w:t>
            </w:r>
          </w:p>
          <w:p w:rsidR="00E50EEE" w:rsidRDefault="00E50EEE" w:rsidP="005465A1">
            <w:pPr>
              <w:autoSpaceDE w:val="0"/>
              <w:autoSpaceDN w:val="0"/>
              <w:adjustRightInd w:val="0"/>
              <w:jc w:val="both"/>
            </w:pPr>
            <w:r>
              <w:t xml:space="preserve">2025г-3120,0 </w:t>
            </w:r>
            <w:proofErr w:type="spellStart"/>
            <w:r>
              <w:t>тыс</w:t>
            </w:r>
            <w:proofErr w:type="gramStart"/>
            <w:r>
              <w:t>.р</w:t>
            </w:r>
            <w:proofErr w:type="gramEnd"/>
            <w:r>
              <w:t>уб</w:t>
            </w:r>
            <w:proofErr w:type="spellEnd"/>
          </w:p>
          <w:p w:rsidR="00E50EEE" w:rsidRDefault="00E50EEE" w:rsidP="005465A1">
            <w:pPr>
              <w:autoSpaceDE w:val="0"/>
              <w:autoSpaceDN w:val="0"/>
              <w:adjustRightInd w:val="0"/>
              <w:jc w:val="both"/>
            </w:pPr>
            <w:r>
              <w:t xml:space="preserve">2026г- 4010,0 </w:t>
            </w:r>
            <w:proofErr w:type="spellStart"/>
            <w:r>
              <w:t>тыс</w:t>
            </w:r>
            <w:proofErr w:type="gramStart"/>
            <w:r>
              <w:t>.р</w:t>
            </w:r>
            <w:proofErr w:type="gramEnd"/>
            <w:r>
              <w:t>уб</w:t>
            </w:r>
            <w:proofErr w:type="spellEnd"/>
          </w:p>
          <w:p w:rsidR="00E50EEE" w:rsidRDefault="00E50EEE" w:rsidP="005465A1">
            <w:pPr>
              <w:autoSpaceDE w:val="0"/>
              <w:autoSpaceDN w:val="0"/>
              <w:adjustRightInd w:val="0"/>
              <w:jc w:val="both"/>
            </w:pPr>
            <w:r>
              <w:t>2027г-2411,5тыс</w:t>
            </w:r>
            <w:proofErr w:type="gramStart"/>
            <w:r>
              <w:t>.р</w:t>
            </w:r>
            <w:proofErr w:type="gramEnd"/>
            <w:r>
              <w:t>уб</w:t>
            </w:r>
          </w:p>
          <w:p w:rsidR="00E50EEE" w:rsidRDefault="00E50EEE" w:rsidP="005465A1">
            <w:pPr>
              <w:autoSpaceDE w:val="0"/>
              <w:autoSpaceDN w:val="0"/>
              <w:adjustRightInd w:val="0"/>
              <w:jc w:val="both"/>
            </w:pPr>
            <w:r>
              <w:lastRenderedPageBreak/>
              <w:t xml:space="preserve">2028г-2424,7 </w:t>
            </w:r>
            <w:proofErr w:type="spellStart"/>
            <w:r>
              <w:t>тыс</w:t>
            </w:r>
            <w:proofErr w:type="gramStart"/>
            <w:r>
              <w:t>.р</w:t>
            </w:r>
            <w:proofErr w:type="gramEnd"/>
            <w:r>
              <w:t>уб</w:t>
            </w:r>
            <w:proofErr w:type="spellEnd"/>
            <w:r>
              <w:t xml:space="preserve">  </w:t>
            </w:r>
          </w:p>
          <w:p w:rsidR="00E50EEE" w:rsidRDefault="00E50EEE" w:rsidP="005465A1">
            <w:pPr>
              <w:autoSpaceDE w:val="0"/>
              <w:autoSpaceDN w:val="0"/>
              <w:adjustRightInd w:val="0"/>
              <w:jc w:val="both"/>
            </w:pPr>
            <w:r>
              <w:t>из областного бюджета 1899,4 тыс. руб., в том числе:</w:t>
            </w:r>
          </w:p>
          <w:p w:rsidR="00E50EEE" w:rsidRDefault="00E50EEE" w:rsidP="005465A1">
            <w:pPr>
              <w:autoSpaceDE w:val="0"/>
              <w:autoSpaceDN w:val="0"/>
              <w:adjustRightInd w:val="0"/>
              <w:jc w:val="both"/>
            </w:pPr>
            <w:r>
              <w:t>2014г. – 58,6 тыс. руб.</w:t>
            </w:r>
          </w:p>
          <w:p w:rsidR="00E50EEE" w:rsidRDefault="00E50EEE" w:rsidP="005465A1">
            <w:pPr>
              <w:autoSpaceDE w:val="0"/>
              <w:autoSpaceDN w:val="0"/>
              <w:adjustRightInd w:val="0"/>
              <w:jc w:val="both"/>
            </w:pPr>
            <w:r>
              <w:t>2015г - 66,7 тыс. руб.</w:t>
            </w:r>
          </w:p>
          <w:p w:rsidR="00E50EEE" w:rsidRDefault="00E50EEE" w:rsidP="005465A1">
            <w:pPr>
              <w:autoSpaceDE w:val="0"/>
              <w:autoSpaceDN w:val="0"/>
              <w:adjustRightInd w:val="0"/>
              <w:jc w:val="both"/>
            </w:pPr>
            <w:r>
              <w:t>2016г - 68,9 тыс. руб.</w:t>
            </w:r>
          </w:p>
          <w:p w:rsidR="00E50EEE" w:rsidRDefault="00E50EEE" w:rsidP="005465A1">
            <w:pPr>
              <w:autoSpaceDE w:val="0"/>
              <w:autoSpaceDN w:val="0"/>
              <w:adjustRightInd w:val="0"/>
              <w:jc w:val="both"/>
            </w:pPr>
            <w:r>
              <w:t>2017г - 68,3 тыс. руб.</w:t>
            </w:r>
          </w:p>
          <w:p w:rsidR="00E50EEE" w:rsidRDefault="00E50EEE" w:rsidP="005465A1">
            <w:pPr>
              <w:autoSpaceDE w:val="0"/>
              <w:autoSpaceDN w:val="0"/>
              <w:adjustRightInd w:val="0"/>
              <w:jc w:val="both"/>
            </w:pPr>
            <w:r>
              <w:t>2018г - 75,3 тыс. руб.</w:t>
            </w:r>
          </w:p>
          <w:p w:rsidR="00E50EEE" w:rsidRDefault="00E50EEE" w:rsidP="005465A1">
            <w:pPr>
              <w:autoSpaceDE w:val="0"/>
              <w:autoSpaceDN w:val="0"/>
              <w:adjustRightInd w:val="0"/>
              <w:jc w:val="both"/>
            </w:pPr>
            <w:r>
              <w:t>2019г – 78,8 тыс. руб.</w:t>
            </w:r>
          </w:p>
          <w:p w:rsidR="00E50EEE" w:rsidRDefault="00E50EEE" w:rsidP="005465A1">
            <w:pPr>
              <w:autoSpaceDE w:val="0"/>
              <w:autoSpaceDN w:val="0"/>
              <w:adjustRightInd w:val="0"/>
              <w:jc w:val="both"/>
            </w:pPr>
            <w:r>
              <w:t>2020г – 88,0 тыс. руб.</w:t>
            </w:r>
          </w:p>
          <w:p w:rsidR="00E50EEE" w:rsidRDefault="00E50EEE" w:rsidP="005465A1">
            <w:pPr>
              <w:autoSpaceDE w:val="0"/>
              <w:autoSpaceDN w:val="0"/>
              <w:adjustRightInd w:val="0"/>
              <w:jc w:val="both"/>
            </w:pPr>
            <w:r>
              <w:t xml:space="preserve">2021г – 90,6 </w:t>
            </w:r>
            <w:proofErr w:type="spellStart"/>
            <w:r>
              <w:t>тыс</w:t>
            </w:r>
            <w:proofErr w:type="gramStart"/>
            <w:r>
              <w:t>.р</w:t>
            </w:r>
            <w:proofErr w:type="gramEnd"/>
            <w:r>
              <w:t>уб</w:t>
            </w:r>
            <w:proofErr w:type="spellEnd"/>
            <w:r>
              <w:t>.</w:t>
            </w:r>
          </w:p>
          <w:p w:rsidR="00E50EEE" w:rsidRDefault="00E50EEE" w:rsidP="005465A1">
            <w:pPr>
              <w:autoSpaceDE w:val="0"/>
              <w:autoSpaceDN w:val="0"/>
              <w:adjustRightInd w:val="0"/>
              <w:jc w:val="both"/>
            </w:pPr>
            <w:r>
              <w:t xml:space="preserve">2022г – 99,0 </w:t>
            </w:r>
            <w:proofErr w:type="spellStart"/>
            <w:r>
              <w:t>тыс</w:t>
            </w:r>
            <w:proofErr w:type="gramStart"/>
            <w:r>
              <w:t>.р</w:t>
            </w:r>
            <w:proofErr w:type="gramEnd"/>
            <w:r>
              <w:t>уб</w:t>
            </w:r>
            <w:proofErr w:type="spellEnd"/>
            <w:r>
              <w:t>.</w:t>
            </w:r>
          </w:p>
          <w:p w:rsidR="00E50EEE" w:rsidRDefault="00E50EEE" w:rsidP="005465A1">
            <w:pPr>
              <w:autoSpaceDE w:val="0"/>
              <w:autoSpaceDN w:val="0"/>
              <w:adjustRightInd w:val="0"/>
            </w:pPr>
            <w:r>
              <w:t xml:space="preserve">2023г – 113,3 </w:t>
            </w:r>
            <w:proofErr w:type="spellStart"/>
            <w:r>
              <w:t>тыс</w:t>
            </w:r>
            <w:proofErr w:type="gramStart"/>
            <w:r>
              <w:t>.р</w:t>
            </w:r>
            <w:proofErr w:type="gramEnd"/>
            <w:r>
              <w:t>уб</w:t>
            </w:r>
            <w:proofErr w:type="spellEnd"/>
            <w:r>
              <w:t>.</w:t>
            </w:r>
          </w:p>
          <w:p w:rsidR="00E50EEE" w:rsidRDefault="00E50EEE" w:rsidP="005465A1">
            <w:pPr>
              <w:autoSpaceDE w:val="0"/>
              <w:autoSpaceDN w:val="0"/>
              <w:adjustRightInd w:val="0"/>
              <w:jc w:val="both"/>
            </w:pPr>
            <w:r>
              <w:t xml:space="preserve">2024г –136,2 </w:t>
            </w:r>
            <w:proofErr w:type="spellStart"/>
            <w:r>
              <w:t>тыс</w:t>
            </w:r>
            <w:proofErr w:type="gramStart"/>
            <w:r>
              <w:t>.р</w:t>
            </w:r>
            <w:proofErr w:type="gramEnd"/>
            <w:r>
              <w:t>уб</w:t>
            </w:r>
            <w:proofErr w:type="spellEnd"/>
          </w:p>
          <w:p w:rsidR="00E50EEE" w:rsidRDefault="00E50EEE" w:rsidP="005465A1">
            <w:pPr>
              <w:autoSpaceDE w:val="0"/>
              <w:autoSpaceDN w:val="0"/>
              <w:adjustRightInd w:val="0"/>
              <w:jc w:val="both"/>
            </w:pPr>
            <w:r>
              <w:t xml:space="preserve">2025г – 164,1 </w:t>
            </w:r>
            <w:proofErr w:type="spellStart"/>
            <w:r>
              <w:t>тыс</w:t>
            </w:r>
            <w:proofErr w:type="gramStart"/>
            <w:r>
              <w:t>.р</w:t>
            </w:r>
            <w:proofErr w:type="gramEnd"/>
            <w:r>
              <w:t>уб</w:t>
            </w:r>
            <w:proofErr w:type="spellEnd"/>
          </w:p>
          <w:p w:rsidR="00E50EEE" w:rsidRDefault="00E50EEE" w:rsidP="005465A1">
            <w:pPr>
              <w:autoSpaceDE w:val="0"/>
              <w:autoSpaceDN w:val="0"/>
              <w:adjustRightInd w:val="0"/>
              <w:jc w:val="both"/>
            </w:pPr>
            <w:r>
              <w:t xml:space="preserve">2026г – 224,0 </w:t>
            </w:r>
            <w:proofErr w:type="spellStart"/>
            <w:r>
              <w:t>тыс</w:t>
            </w:r>
            <w:proofErr w:type="gramStart"/>
            <w:r>
              <w:t>.р</w:t>
            </w:r>
            <w:proofErr w:type="gramEnd"/>
            <w:r>
              <w:t>уб</w:t>
            </w:r>
            <w:proofErr w:type="spellEnd"/>
          </w:p>
          <w:p w:rsidR="00E50EEE" w:rsidRDefault="00E50EEE" w:rsidP="005465A1">
            <w:pPr>
              <w:autoSpaceDE w:val="0"/>
              <w:autoSpaceDN w:val="0"/>
              <w:adjustRightInd w:val="0"/>
              <w:jc w:val="both"/>
            </w:pPr>
            <w:r>
              <w:t xml:space="preserve">2027г – 249,8 </w:t>
            </w:r>
            <w:proofErr w:type="spellStart"/>
            <w:r>
              <w:t>тыс</w:t>
            </w:r>
            <w:proofErr w:type="gramStart"/>
            <w:r>
              <w:t>.р</w:t>
            </w:r>
            <w:proofErr w:type="gramEnd"/>
            <w:r>
              <w:t>уб</w:t>
            </w:r>
            <w:proofErr w:type="spellEnd"/>
          </w:p>
          <w:p w:rsidR="00E50EEE" w:rsidRDefault="00E50EEE" w:rsidP="005465A1">
            <w:pPr>
              <w:autoSpaceDE w:val="0"/>
              <w:autoSpaceDN w:val="0"/>
              <w:adjustRightInd w:val="0"/>
              <w:jc w:val="both"/>
            </w:pPr>
            <w:r>
              <w:t xml:space="preserve">2028г – 317,8 </w:t>
            </w:r>
            <w:proofErr w:type="spellStart"/>
            <w:r>
              <w:t>тыс</w:t>
            </w:r>
            <w:proofErr w:type="gramStart"/>
            <w:r>
              <w:t>.р</w:t>
            </w:r>
            <w:proofErr w:type="gramEnd"/>
            <w:r>
              <w:t>уб</w:t>
            </w:r>
            <w:proofErr w:type="spellEnd"/>
          </w:p>
          <w:p w:rsidR="00E50EEE" w:rsidRDefault="00E50EEE" w:rsidP="005465A1">
            <w:pPr>
              <w:autoSpaceDE w:val="0"/>
              <w:autoSpaceDN w:val="0"/>
              <w:adjustRightInd w:val="0"/>
              <w:jc w:val="both"/>
            </w:pPr>
          </w:p>
          <w:p w:rsidR="00E50EEE" w:rsidRDefault="00E50EEE" w:rsidP="005465A1">
            <w:r>
              <w:t>Источник финансирования – Бюджет Мазурского сельского поселения Поворинского муниципального района Воронежской области</w:t>
            </w:r>
          </w:p>
        </w:tc>
      </w:tr>
      <w:tr w:rsidR="00E50EEE" w:rsidTr="005465A1">
        <w:tc>
          <w:tcPr>
            <w:tcW w:w="3261" w:type="dxa"/>
            <w:tcBorders>
              <w:top w:val="single" w:sz="4" w:space="0" w:color="auto"/>
              <w:bottom w:val="single" w:sz="4" w:space="0" w:color="auto"/>
              <w:right w:val="single" w:sz="4" w:space="0" w:color="auto"/>
            </w:tcBorders>
          </w:tcPr>
          <w:p w:rsidR="00E50EEE" w:rsidRDefault="00E50EEE" w:rsidP="005465A1">
            <w:pPr>
              <w:autoSpaceDE w:val="0"/>
              <w:autoSpaceDN w:val="0"/>
              <w:adjustRightInd w:val="0"/>
            </w:pPr>
            <w:r>
              <w:rPr>
                <w:bCs/>
              </w:rPr>
              <w:lastRenderedPageBreak/>
              <w:t>Ожидаемые результаты реализации муниципальной программы</w:t>
            </w:r>
          </w:p>
        </w:tc>
        <w:tc>
          <w:tcPr>
            <w:tcW w:w="6978" w:type="dxa"/>
            <w:tcBorders>
              <w:top w:val="single" w:sz="4" w:space="0" w:color="auto"/>
              <w:left w:val="single" w:sz="4" w:space="0" w:color="auto"/>
              <w:bottom w:val="single" w:sz="4" w:space="0" w:color="auto"/>
            </w:tcBorders>
          </w:tcPr>
          <w:p w:rsidR="00E50EEE" w:rsidRDefault="00E50EEE" w:rsidP="005465A1">
            <w:pPr>
              <w:autoSpaceDE w:val="0"/>
              <w:autoSpaceDN w:val="0"/>
              <w:adjustRightInd w:val="0"/>
              <w:jc w:val="both"/>
              <w:rPr>
                <w:bCs/>
                <w:color w:val="000000"/>
                <w:shd w:val="clear" w:color="auto" w:fill="FFFFFF"/>
              </w:rPr>
            </w:pPr>
            <w:r>
              <w:rPr>
                <w:color w:val="000000"/>
                <w:shd w:val="clear" w:color="auto" w:fill="FFFFFF"/>
              </w:rPr>
              <w:t xml:space="preserve">Реализация Программы будет способствовать решению вопросов отнесенных к компетенции администрации, социально-экономическому развитию поселения. Позволит обеспечить функционирование </w:t>
            </w:r>
            <w:r>
              <w:rPr>
                <w:bCs/>
                <w:color w:val="000000"/>
                <w:shd w:val="clear" w:color="auto" w:fill="FFFFFF"/>
              </w:rPr>
              <w:t>администрации Мазурского сельского поселения</w:t>
            </w:r>
            <w:r>
              <w:rPr>
                <w:color w:val="000000"/>
                <w:shd w:val="clear" w:color="auto" w:fill="FFFFFF"/>
              </w:rPr>
              <w:t>, повышение удовлетворенности населения деятельностью органов местного самоуправления,</w:t>
            </w:r>
            <w:r>
              <w:rPr>
                <w:bCs/>
                <w:color w:val="000000"/>
                <w:shd w:val="clear" w:color="auto" w:fill="FFFFFF"/>
              </w:rPr>
              <w:t xml:space="preserve"> повышение качества муниципального управления.</w:t>
            </w:r>
          </w:p>
          <w:p w:rsidR="00E50EEE" w:rsidRDefault="00E50EEE" w:rsidP="005465A1">
            <w:pPr>
              <w:autoSpaceDE w:val="0"/>
              <w:autoSpaceDN w:val="0"/>
              <w:adjustRightInd w:val="0"/>
              <w:jc w:val="both"/>
              <w:rPr>
                <w:bCs/>
                <w:color w:val="000000"/>
                <w:shd w:val="clear" w:color="auto" w:fill="FFFFFF"/>
              </w:rPr>
            </w:pPr>
            <w:r>
              <w:rPr>
                <w:bCs/>
                <w:color w:val="000000"/>
                <w:shd w:val="clear" w:color="auto" w:fill="FFFFFF"/>
              </w:rPr>
              <w:t>Оценка результатов выполнения программы будет выполняться по следующим направлениям:</w:t>
            </w:r>
          </w:p>
          <w:p w:rsidR="00E50EEE" w:rsidRDefault="00E50EEE" w:rsidP="005465A1">
            <w:pPr>
              <w:autoSpaceDE w:val="0"/>
              <w:autoSpaceDN w:val="0"/>
              <w:adjustRightInd w:val="0"/>
              <w:jc w:val="both"/>
              <w:rPr>
                <w:bCs/>
                <w:color w:val="000000"/>
                <w:shd w:val="clear" w:color="auto" w:fill="FFFFFF"/>
              </w:rPr>
            </w:pPr>
            <w:r>
              <w:rPr>
                <w:bCs/>
                <w:color w:val="000000"/>
                <w:shd w:val="clear" w:color="auto" w:fill="FFFFFF"/>
              </w:rPr>
              <w:t>- повышение качества социально-экономического развития поселения;</w:t>
            </w:r>
          </w:p>
          <w:p w:rsidR="00E50EEE" w:rsidRDefault="00E50EEE" w:rsidP="005465A1">
            <w:pPr>
              <w:autoSpaceDE w:val="0"/>
              <w:autoSpaceDN w:val="0"/>
              <w:adjustRightInd w:val="0"/>
              <w:jc w:val="both"/>
              <w:rPr>
                <w:color w:val="000000"/>
                <w:shd w:val="clear" w:color="auto" w:fill="FFFFFF"/>
              </w:rPr>
            </w:pPr>
            <w:r>
              <w:rPr>
                <w:bCs/>
                <w:color w:val="000000"/>
                <w:shd w:val="clear" w:color="auto" w:fill="FFFFFF"/>
              </w:rPr>
              <w:t>-</w:t>
            </w:r>
            <w:r>
              <w:rPr>
                <w:color w:val="000000"/>
                <w:shd w:val="clear" w:color="auto" w:fill="FFFFFF"/>
              </w:rPr>
              <w:t xml:space="preserve"> обеспечение внедрения механизмов прозрачности и эффективного взаимодействия со структурами гражданского общества.</w:t>
            </w:r>
          </w:p>
        </w:tc>
      </w:tr>
    </w:tbl>
    <w:p w:rsidR="00E50EEE" w:rsidRDefault="00E50EEE" w:rsidP="00E50EEE">
      <w:pPr>
        <w:autoSpaceDE w:val="0"/>
        <w:autoSpaceDN w:val="0"/>
        <w:adjustRightInd w:val="0"/>
        <w:ind w:firstLine="5954"/>
        <w:jc w:val="both"/>
        <w:rPr>
          <w:bCs/>
        </w:rPr>
      </w:pPr>
      <w:bookmarkStart w:id="3" w:name="sub_1000"/>
    </w:p>
    <w:bookmarkEnd w:id="3"/>
    <w:p w:rsidR="00E50EEE" w:rsidRDefault="00E50EEE" w:rsidP="00E50EEE">
      <w:pPr>
        <w:autoSpaceDE w:val="0"/>
        <w:autoSpaceDN w:val="0"/>
        <w:adjustRightInd w:val="0"/>
        <w:jc w:val="center"/>
        <w:outlineLvl w:val="0"/>
        <w:rPr>
          <w:b/>
          <w:bCs/>
          <w:color w:val="000000"/>
          <w:shd w:val="clear" w:color="auto" w:fill="FFFFFF"/>
        </w:rPr>
      </w:pPr>
      <w:r>
        <w:rPr>
          <w:rStyle w:val="submenu-table"/>
          <w:b/>
          <w:bCs/>
          <w:color w:val="000000"/>
          <w:shd w:val="clear" w:color="auto" w:fill="FFFFFF"/>
        </w:rPr>
        <w:t xml:space="preserve">1. </w:t>
      </w:r>
      <w:r>
        <w:rPr>
          <w:b/>
          <w:bCs/>
          <w:color w:val="000000"/>
          <w:shd w:val="clear" w:color="auto" w:fill="FFFFFF"/>
        </w:rPr>
        <w:t>Характеристика проблем, решение которых осуществляется путем реализации муниципальной программы</w:t>
      </w:r>
    </w:p>
    <w:p w:rsidR="00E50EEE" w:rsidRDefault="00E50EEE" w:rsidP="00E50EEE">
      <w:pPr>
        <w:autoSpaceDE w:val="0"/>
        <w:autoSpaceDN w:val="0"/>
        <w:adjustRightInd w:val="0"/>
        <w:ind w:firstLine="709"/>
        <w:jc w:val="both"/>
        <w:outlineLvl w:val="0"/>
      </w:pPr>
      <w:r>
        <w:t>1.1. Местное самоуправление составляет одну из основ конституционного строя Российской Федерации, признается, гарантируется и осуществляется на всей территории Российской Федерации. Местное самоуправление осуществляется населением непосредственно и (или) через органы местного самоуправления.</w:t>
      </w:r>
    </w:p>
    <w:p w:rsidR="00E50EEE" w:rsidRDefault="00E50EEE" w:rsidP="00E50EEE">
      <w:pPr>
        <w:autoSpaceDE w:val="0"/>
        <w:autoSpaceDN w:val="0"/>
        <w:adjustRightInd w:val="0"/>
        <w:ind w:firstLine="709"/>
        <w:jc w:val="both"/>
        <w:outlineLvl w:val="0"/>
      </w:pPr>
      <w:r>
        <w:rPr>
          <w:bCs/>
        </w:rPr>
        <w:t xml:space="preserve">Администрация Мазурского сельского поселения </w:t>
      </w:r>
      <w:r>
        <w:t xml:space="preserve">(далее - администрация поселения) - орган местного самоуправления, осуществляющий исполнительно-распорядительные функции на территории поселения. Законом «Об общих принципах организации местного самоуправления» (131-ФЗ) наличие исполнительно-распорядительного органа в муниципальном образовании обязательно. Администрация </w:t>
      </w:r>
      <w:r>
        <w:lastRenderedPageBreak/>
        <w:t xml:space="preserve">поселения наделена Уставом муниципального образования полномочиями по решению вопросов местного значения и полномочиями для осуществления отдельных государственных полномочий, переданных федеральными законами, законами Воронежской области, нормативно-правовыми документами администрации Поворинского муниципального района. </w:t>
      </w:r>
      <w:r>
        <w:rPr>
          <w:bCs/>
        </w:rPr>
        <w:t>Администрация поселения играет ключевую роль в оказании большого спектра муниципальных услуг на территории</w:t>
      </w:r>
      <w:r>
        <w:t xml:space="preserve"> Мазурского сельского поселения.</w:t>
      </w:r>
    </w:p>
    <w:p w:rsidR="00E50EEE" w:rsidRDefault="00E50EEE" w:rsidP="00E50EEE">
      <w:pPr>
        <w:autoSpaceDE w:val="0"/>
        <w:autoSpaceDN w:val="0"/>
        <w:adjustRightInd w:val="0"/>
        <w:ind w:firstLine="709"/>
        <w:jc w:val="both"/>
        <w:outlineLvl w:val="0"/>
      </w:pPr>
      <w:r>
        <w:t>Администрация поселения обладает правами юридического лица, является муниципальным учреждением, имеет обособленное имущество, от своего имени приобретает и осуществляет имущественные и неимущественные права и обязанности, выступает истцом, ответчиком в судах, имеет гербовую печать, штамп, бланки с соответствующей символикой, счета в кредитных учреждениях.</w:t>
      </w:r>
    </w:p>
    <w:p w:rsidR="00E50EEE" w:rsidRDefault="00E50EEE" w:rsidP="00E50EEE">
      <w:pPr>
        <w:autoSpaceDE w:val="0"/>
        <w:autoSpaceDN w:val="0"/>
        <w:adjustRightInd w:val="0"/>
        <w:ind w:firstLine="709"/>
        <w:jc w:val="both"/>
        <w:outlineLvl w:val="0"/>
      </w:pPr>
      <w:r>
        <w:t>В структуру администрации поселения входят:</w:t>
      </w:r>
    </w:p>
    <w:p w:rsidR="00E50EEE" w:rsidRDefault="00E50EEE" w:rsidP="00E50EEE">
      <w:pPr>
        <w:autoSpaceDE w:val="0"/>
        <w:autoSpaceDN w:val="0"/>
        <w:adjustRightInd w:val="0"/>
        <w:ind w:firstLine="709"/>
        <w:jc w:val="both"/>
        <w:outlineLvl w:val="0"/>
      </w:pPr>
      <w:r>
        <w:t>- Глава администрации поселения.</w:t>
      </w:r>
    </w:p>
    <w:p w:rsidR="00E50EEE" w:rsidRDefault="00E50EEE" w:rsidP="00E50EEE">
      <w:pPr>
        <w:autoSpaceDE w:val="0"/>
        <w:autoSpaceDN w:val="0"/>
        <w:adjustRightInd w:val="0"/>
        <w:ind w:firstLine="709"/>
        <w:jc w:val="both"/>
        <w:outlineLvl w:val="0"/>
      </w:pPr>
      <w:r>
        <w:t>- Специалисты администрации поселения.</w:t>
      </w:r>
    </w:p>
    <w:p w:rsidR="00E50EEE" w:rsidRDefault="00E50EEE" w:rsidP="00E50EEE">
      <w:pPr>
        <w:autoSpaceDE w:val="0"/>
        <w:autoSpaceDN w:val="0"/>
        <w:adjustRightInd w:val="0"/>
        <w:ind w:firstLine="709"/>
        <w:jc w:val="both"/>
        <w:outlineLvl w:val="0"/>
      </w:pPr>
      <w:r>
        <w:t>Для выполнения своих полномочий необходимо организационное, материально-техническое, информационное, финансовое обеспечение лиц, входящих в состав администрации поселения, для выполнения ими служебных обязанностей.</w:t>
      </w:r>
    </w:p>
    <w:p w:rsidR="00E50EEE" w:rsidRDefault="00E50EEE" w:rsidP="00E50EEE">
      <w:pPr>
        <w:autoSpaceDE w:val="0"/>
        <w:autoSpaceDN w:val="0"/>
        <w:adjustRightInd w:val="0"/>
        <w:ind w:firstLine="709"/>
        <w:jc w:val="both"/>
        <w:outlineLvl w:val="0"/>
      </w:pPr>
      <w:r>
        <w:t>1.2. Основной целью административной реформы проводимой в Российской Федерации на местном уровне, является преодоление разрыва между состоянием муниципального управления и существующим социально-экономическим потенциалом муниципалитета путем кардинального повышения эффективности и результативности работы органов местного самоуправления. В программе социально-экономического развития района указано, что основная стратегическая цель программы: повышение качества жизни населения, формирование благоприятной социальной среды, всестороннее развитие личности на основе динамичного роста экономики.</w:t>
      </w:r>
    </w:p>
    <w:p w:rsidR="00E50EEE" w:rsidRDefault="00E50EEE" w:rsidP="00E50EEE">
      <w:pPr>
        <w:autoSpaceDE w:val="0"/>
        <w:autoSpaceDN w:val="0"/>
        <w:adjustRightInd w:val="0"/>
        <w:ind w:firstLine="709"/>
        <w:jc w:val="both"/>
        <w:outlineLvl w:val="0"/>
        <w:rPr>
          <w:bCs/>
          <w:iCs/>
        </w:rPr>
      </w:pPr>
      <w:r>
        <w:t xml:space="preserve">Для этого необходимо создание благоприятного инвестиционного и предпринимательского климата, </w:t>
      </w:r>
      <w:r>
        <w:rPr>
          <w:lang w:val="ru-MO"/>
        </w:rPr>
        <w:t>увеличение</w:t>
      </w:r>
      <w:r>
        <w:t xml:space="preserve"> доходной части бюджета поселения, сокращение уровня бедности населения, концентрация финансовых и организационных ресурсов на реализацию избранных приоритетов социально-экономического развития поселения, </w:t>
      </w:r>
      <w:r>
        <w:rPr>
          <w:bCs/>
          <w:iCs/>
        </w:rPr>
        <w:t xml:space="preserve">формирование благоприятного социального климата для деятельности и здорового образа жизни населения, создание благоприятных условий развития промышленности, сельского хозяйства, транспортной инфраструктуры. </w:t>
      </w:r>
    </w:p>
    <w:p w:rsidR="00E50EEE" w:rsidRDefault="00E50EEE" w:rsidP="00E50EEE">
      <w:pPr>
        <w:autoSpaceDE w:val="0"/>
        <w:autoSpaceDN w:val="0"/>
        <w:adjustRightInd w:val="0"/>
        <w:ind w:firstLine="709"/>
        <w:jc w:val="both"/>
        <w:outlineLvl w:val="0"/>
        <w:rPr>
          <w:bCs/>
        </w:rPr>
      </w:pPr>
      <w:r>
        <w:rPr>
          <w:bCs/>
        </w:rPr>
        <w:t>За реализацию этих задач в первую очередь отвечает администрация поселения, как исполнительно-распорядительный орган местного самоуправления.</w:t>
      </w:r>
    </w:p>
    <w:p w:rsidR="00E50EEE" w:rsidRDefault="00E50EEE" w:rsidP="00E50EEE">
      <w:pPr>
        <w:autoSpaceDE w:val="0"/>
        <w:autoSpaceDN w:val="0"/>
        <w:adjustRightInd w:val="0"/>
        <w:ind w:firstLine="709"/>
        <w:jc w:val="both"/>
        <w:outlineLvl w:val="0"/>
      </w:pPr>
      <w:r>
        <w:t>1.3. Считается, что реформа в сфере муниципального управления зависит от повышения качества управления.</w:t>
      </w:r>
    </w:p>
    <w:p w:rsidR="00E50EEE" w:rsidRDefault="00E50EEE" w:rsidP="00E50EEE">
      <w:pPr>
        <w:autoSpaceDE w:val="0"/>
        <w:autoSpaceDN w:val="0"/>
        <w:adjustRightInd w:val="0"/>
        <w:ind w:firstLine="709"/>
        <w:jc w:val="both"/>
        <w:outlineLvl w:val="0"/>
      </w:pPr>
      <w:proofErr w:type="gramStart"/>
      <w:r>
        <w:t>В ходе реализации Программы административной реформы муниципального управления должны быть решены следующие задачи: повышение качества и доступности муниципальных услуг; повышение общественного доверия к органам местного самоуправления;  обеспечение ориентации деятельности органов местного самоуправления на потребности общества и конкретных клиентов;  оптимизацию и модернизацию административно-управленческих процессов за счет внедрения и муниципальных услуг в электронном виде;</w:t>
      </w:r>
      <w:proofErr w:type="gramEnd"/>
      <w:r>
        <w:t xml:space="preserve"> обеспечение внедрения механизмов прозрачности и эффективного взаимодействия органов исполнительной власти со структурами гражданского общества.</w:t>
      </w:r>
    </w:p>
    <w:p w:rsidR="00E50EEE" w:rsidRDefault="00E50EEE" w:rsidP="00E50EEE">
      <w:pPr>
        <w:autoSpaceDE w:val="0"/>
        <w:autoSpaceDN w:val="0"/>
        <w:adjustRightInd w:val="0"/>
        <w:jc w:val="center"/>
        <w:outlineLvl w:val="0"/>
        <w:rPr>
          <w:b/>
        </w:rPr>
      </w:pPr>
    </w:p>
    <w:p w:rsidR="00E50EEE" w:rsidRDefault="00E50EEE" w:rsidP="00E50EEE">
      <w:pPr>
        <w:autoSpaceDE w:val="0"/>
        <w:autoSpaceDN w:val="0"/>
        <w:adjustRightInd w:val="0"/>
        <w:jc w:val="center"/>
        <w:outlineLvl w:val="0"/>
        <w:rPr>
          <w:b/>
        </w:rPr>
      </w:pPr>
      <w:r>
        <w:rPr>
          <w:b/>
        </w:rPr>
        <w:t>2. Цель и задачи Программы</w:t>
      </w:r>
    </w:p>
    <w:p w:rsidR="00E50EEE" w:rsidRDefault="00E50EEE" w:rsidP="00E50EEE">
      <w:pPr>
        <w:autoSpaceDE w:val="0"/>
        <w:autoSpaceDN w:val="0"/>
        <w:adjustRightInd w:val="0"/>
        <w:ind w:firstLine="709"/>
        <w:jc w:val="both"/>
        <w:outlineLvl w:val="0"/>
      </w:pPr>
      <w:r>
        <w:lastRenderedPageBreak/>
        <w:t xml:space="preserve">Цель Программы: </w:t>
      </w:r>
    </w:p>
    <w:p w:rsidR="00E50EEE" w:rsidRDefault="00E50EEE" w:rsidP="00E50EEE">
      <w:pPr>
        <w:autoSpaceDE w:val="0"/>
        <w:autoSpaceDN w:val="0"/>
        <w:adjustRightInd w:val="0"/>
        <w:ind w:firstLine="709"/>
        <w:jc w:val="both"/>
        <w:outlineLvl w:val="0"/>
      </w:pPr>
      <w:r>
        <w:t>- создание необходимых условий для эффективной реализации органами местного самоуправления области полномочий по решению вопросов местного значения;</w:t>
      </w:r>
    </w:p>
    <w:p w:rsidR="00E50EEE" w:rsidRDefault="00E50EEE" w:rsidP="00E50EEE">
      <w:pPr>
        <w:autoSpaceDE w:val="0"/>
        <w:autoSpaceDN w:val="0"/>
        <w:adjustRightInd w:val="0"/>
        <w:ind w:firstLine="709"/>
        <w:jc w:val="both"/>
        <w:outlineLvl w:val="0"/>
      </w:pPr>
      <w:r>
        <w:t>- организация деятельности администрации Мазурского сельского поселения Поворинского муниципального района.</w:t>
      </w:r>
    </w:p>
    <w:p w:rsidR="00E50EEE" w:rsidRDefault="00E50EEE" w:rsidP="00E50EEE">
      <w:pPr>
        <w:autoSpaceDE w:val="0"/>
        <w:autoSpaceDN w:val="0"/>
        <w:adjustRightInd w:val="0"/>
        <w:ind w:firstLine="709"/>
        <w:outlineLvl w:val="0"/>
      </w:pPr>
      <w:r>
        <w:t>Задачи Программы:</w:t>
      </w:r>
    </w:p>
    <w:p w:rsidR="00E50EEE" w:rsidRDefault="00E50EEE" w:rsidP="00E50EEE">
      <w:pPr>
        <w:autoSpaceDE w:val="0"/>
        <w:autoSpaceDN w:val="0"/>
        <w:adjustRightInd w:val="0"/>
        <w:ind w:firstLine="709"/>
        <w:outlineLvl w:val="0"/>
        <w:rPr>
          <w:bCs/>
          <w:iCs/>
        </w:rPr>
      </w:pPr>
      <w:r>
        <w:rPr>
          <w:bCs/>
          <w:iCs/>
        </w:rPr>
        <w:t>- обеспечение функционирования администрации Мазурского сельского поселения Поворинского муниципального района;</w:t>
      </w:r>
    </w:p>
    <w:p w:rsidR="00E50EEE" w:rsidRDefault="00E50EEE" w:rsidP="00E50EEE">
      <w:pPr>
        <w:autoSpaceDE w:val="0"/>
        <w:autoSpaceDN w:val="0"/>
        <w:adjustRightInd w:val="0"/>
        <w:ind w:firstLine="709"/>
        <w:jc w:val="both"/>
        <w:outlineLvl w:val="0"/>
        <w:rPr>
          <w:b/>
          <w:iCs/>
        </w:rPr>
      </w:pPr>
      <w:r>
        <w:rPr>
          <w:iCs/>
        </w:rPr>
        <w:t>- повышение качества муниципального управления</w:t>
      </w:r>
      <w:r>
        <w:rPr>
          <w:b/>
          <w:iCs/>
        </w:rPr>
        <w:t>;</w:t>
      </w:r>
    </w:p>
    <w:p w:rsidR="00E50EEE" w:rsidRDefault="00E50EEE" w:rsidP="00E50EEE">
      <w:pPr>
        <w:autoSpaceDE w:val="0"/>
        <w:autoSpaceDN w:val="0"/>
        <w:adjustRightInd w:val="0"/>
        <w:ind w:firstLine="709"/>
        <w:jc w:val="both"/>
        <w:outlineLvl w:val="0"/>
      </w:pPr>
      <w:r>
        <w:t>- материально-техническое и финансовое обеспечение деятельности подведомственных учреждений.</w:t>
      </w:r>
    </w:p>
    <w:p w:rsidR="00E50EEE" w:rsidRDefault="00E50EEE" w:rsidP="00E50EEE">
      <w:pPr>
        <w:autoSpaceDE w:val="0"/>
        <w:autoSpaceDN w:val="0"/>
        <w:adjustRightInd w:val="0"/>
        <w:ind w:firstLine="709"/>
        <w:jc w:val="both"/>
        <w:outlineLvl w:val="0"/>
        <w:rPr>
          <w:color w:val="000000"/>
          <w:shd w:val="clear" w:color="auto" w:fill="FFFFFF"/>
        </w:rPr>
      </w:pPr>
    </w:p>
    <w:p w:rsidR="00E50EEE" w:rsidRDefault="00E50EEE" w:rsidP="00E50EEE">
      <w:pPr>
        <w:autoSpaceDE w:val="0"/>
        <w:autoSpaceDN w:val="0"/>
        <w:adjustRightInd w:val="0"/>
        <w:jc w:val="center"/>
        <w:outlineLvl w:val="1"/>
        <w:rPr>
          <w:b/>
        </w:rPr>
      </w:pPr>
      <w:r>
        <w:rPr>
          <w:b/>
        </w:rPr>
        <w:t>3. Сроки реализации муниципальной программы</w:t>
      </w:r>
    </w:p>
    <w:p w:rsidR="00E50EEE" w:rsidRDefault="00E50EEE" w:rsidP="00E50EEE">
      <w:pPr>
        <w:autoSpaceDE w:val="0"/>
        <w:autoSpaceDN w:val="0"/>
        <w:adjustRightInd w:val="0"/>
        <w:outlineLvl w:val="1"/>
        <w:rPr>
          <w:b/>
        </w:rPr>
      </w:pPr>
    </w:p>
    <w:p w:rsidR="00E50EEE" w:rsidRDefault="00E50EEE" w:rsidP="00E50EEE">
      <w:pPr>
        <w:autoSpaceDE w:val="0"/>
        <w:autoSpaceDN w:val="0"/>
        <w:adjustRightInd w:val="0"/>
        <w:ind w:firstLine="709"/>
      </w:pPr>
      <w:r>
        <w:t>Реализация муниципальной программы осуществляется в 2014 - 2028 годах.</w:t>
      </w:r>
    </w:p>
    <w:p w:rsidR="00E50EEE" w:rsidRDefault="00E50EEE" w:rsidP="00E50EEE">
      <w:pPr>
        <w:autoSpaceDE w:val="0"/>
        <w:autoSpaceDN w:val="0"/>
        <w:adjustRightInd w:val="0"/>
        <w:ind w:firstLine="539"/>
      </w:pPr>
    </w:p>
    <w:p w:rsidR="00E50EEE" w:rsidRDefault="00E50EEE" w:rsidP="00E50EEE">
      <w:pPr>
        <w:autoSpaceDE w:val="0"/>
        <w:autoSpaceDN w:val="0"/>
        <w:adjustRightInd w:val="0"/>
        <w:jc w:val="center"/>
        <w:outlineLvl w:val="1"/>
        <w:rPr>
          <w:b/>
        </w:rPr>
      </w:pPr>
      <w:r>
        <w:rPr>
          <w:b/>
        </w:rPr>
        <w:t>4. Ресурсное обеспечение реализации муниципальной программы</w:t>
      </w:r>
    </w:p>
    <w:p w:rsidR="00E50EEE" w:rsidRDefault="00E50EEE" w:rsidP="00E50EEE">
      <w:pPr>
        <w:autoSpaceDE w:val="0"/>
        <w:autoSpaceDN w:val="0"/>
        <w:adjustRightInd w:val="0"/>
        <w:outlineLvl w:val="1"/>
      </w:pPr>
    </w:p>
    <w:p w:rsidR="00E50EEE" w:rsidRDefault="00E50EEE" w:rsidP="00E50EEE">
      <w:pPr>
        <w:autoSpaceDE w:val="0"/>
        <w:autoSpaceDN w:val="0"/>
        <w:adjustRightInd w:val="0"/>
        <w:jc w:val="both"/>
      </w:pPr>
      <w:r>
        <w:t>Реализация муниципальной программы будет осуществляться за счет средств  бюджета поселения. Общая сумма затрат  финансирования программы 56400,3 тыс. руб., в том числе:</w:t>
      </w:r>
    </w:p>
    <w:p w:rsidR="00E50EEE" w:rsidRDefault="00E50EEE" w:rsidP="00E50EEE">
      <w:pPr>
        <w:autoSpaceDE w:val="0"/>
        <w:autoSpaceDN w:val="0"/>
        <w:adjustRightInd w:val="0"/>
        <w:jc w:val="both"/>
      </w:pPr>
      <w:r>
        <w:t>2014г. – 2614,6 тыс. руб.</w:t>
      </w:r>
    </w:p>
    <w:p w:rsidR="00E50EEE" w:rsidRDefault="00E50EEE" w:rsidP="00E50EEE">
      <w:pPr>
        <w:autoSpaceDE w:val="0"/>
        <w:autoSpaceDN w:val="0"/>
        <w:adjustRightInd w:val="0"/>
        <w:jc w:val="both"/>
      </w:pPr>
      <w:r>
        <w:t>2015 г – 2840,5 тыс. руб.</w:t>
      </w:r>
    </w:p>
    <w:p w:rsidR="00E50EEE" w:rsidRDefault="00E50EEE" w:rsidP="00E50EEE">
      <w:pPr>
        <w:autoSpaceDE w:val="0"/>
        <w:autoSpaceDN w:val="0"/>
        <w:adjustRightInd w:val="0"/>
        <w:jc w:val="both"/>
      </w:pPr>
      <w:r>
        <w:t>2016 г – 2642,2 тыс. руб.</w:t>
      </w:r>
    </w:p>
    <w:p w:rsidR="00E50EEE" w:rsidRDefault="00E50EEE" w:rsidP="00E50EEE">
      <w:pPr>
        <w:autoSpaceDE w:val="0"/>
        <w:autoSpaceDN w:val="0"/>
        <w:adjustRightInd w:val="0"/>
        <w:jc w:val="both"/>
      </w:pPr>
      <w:r>
        <w:t>2017 г – 2896,6 тыс. руб.</w:t>
      </w:r>
    </w:p>
    <w:p w:rsidR="00E50EEE" w:rsidRDefault="00E50EEE" w:rsidP="00E50EEE">
      <w:pPr>
        <w:autoSpaceDE w:val="0"/>
        <w:autoSpaceDN w:val="0"/>
        <w:adjustRightInd w:val="0"/>
        <w:jc w:val="both"/>
      </w:pPr>
      <w:r>
        <w:t>2018 г – 11538,2 тыс. руб.</w:t>
      </w:r>
    </w:p>
    <w:p w:rsidR="00E50EEE" w:rsidRDefault="00E50EEE" w:rsidP="00E50EEE">
      <w:pPr>
        <w:autoSpaceDE w:val="0"/>
        <w:autoSpaceDN w:val="0"/>
        <w:adjustRightInd w:val="0"/>
        <w:jc w:val="both"/>
      </w:pPr>
      <w:r>
        <w:t>2019 г – 2881,7 тыс. руб.</w:t>
      </w:r>
    </w:p>
    <w:p w:rsidR="00E50EEE" w:rsidRDefault="00E50EEE" w:rsidP="00E50EEE">
      <w:pPr>
        <w:autoSpaceDE w:val="0"/>
        <w:autoSpaceDN w:val="0"/>
        <w:adjustRightInd w:val="0"/>
        <w:jc w:val="both"/>
      </w:pPr>
      <w:r>
        <w:t xml:space="preserve">2020г- 2804,2 </w:t>
      </w:r>
      <w:proofErr w:type="spellStart"/>
      <w:r>
        <w:t>тыс</w:t>
      </w:r>
      <w:proofErr w:type="gramStart"/>
      <w:r>
        <w:t>.р</w:t>
      </w:r>
      <w:proofErr w:type="gramEnd"/>
      <w:r>
        <w:t>уб</w:t>
      </w:r>
      <w:proofErr w:type="spellEnd"/>
      <w:r>
        <w:t>.</w:t>
      </w:r>
    </w:p>
    <w:p w:rsidR="00E50EEE" w:rsidRDefault="00E50EEE" w:rsidP="00E50EEE">
      <w:pPr>
        <w:autoSpaceDE w:val="0"/>
        <w:autoSpaceDN w:val="0"/>
        <w:adjustRightInd w:val="0"/>
        <w:jc w:val="both"/>
      </w:pPr>
      <w:r>
        <w:t>2021г- 3759,7тыс</w:t>
      </w:r>
      <w:proofErr w:type="gramStart"/>
      <w:r>
        <w:t>.р</w:t>
      </w:r>
      <w:proofErr w:type="gramEnd"/>
      <w:r>
        <w:t>уб.</w:t>
      </w:r>
    </w:p>
    <w:p w:rsidR="00E50EEE" w:rsidRDefault="00E50EEE" w:rsidP="00E50EEE">
      <w:pPr>
        <w:autoSpaceDE w:val="0"/>
        <w:autoSpaceDN w:val="0"/>
        <w:adjustRightInd w:val="0"/>
        <w:jc w:val="both"/>
      </w:pPr>
      <w:r>
        <w:t xml:space="preserve">2022г- 3828,4  </w:t>
      </w:r>
      <w:proofErr w:type="spellStart"/>
      <w:r>
        <w:t>тыс</w:t>
      </w:r>
      <w:proofErr w:type="gramStart"/>
      <w:r>
        <w:t>.р</w:t>
      </w:r>
      <w:proofErr w:type="gramEnd"/>
      <w:r>
        <w:t>уб</w:t>
      </w:r>
      <w:proofErr w:type="spellEnd"/>
    </w:p>
    <w:p w:rsidR="00E50EEE" w:rsidRDefault="00E50EEE" w:rsidP="00E50EEE">
      <w:pPr>
        <w:autoSpaceDE w:val="0"/>
        <w:autoSpaceDN w:val="0"/>
        <w:adjustRightInd w:val="0"/>
        <w:jc w:val="both"/>
      </w:pPr>
      <w:r>
        <w:t xml:space="preserve">2023г –3078,3 </w:t>
      </w:r>
      <w:proofErr w:type="spellStart"/>
      <w:r>
        <w:t>тыс</w:t>
      </w:r>
      <w:proofErr w:type="gramStart"/>
      <w:r>
        <w:t>.р</w:t>
      </w:r>
      <w:proofErr w:type="gramEnd"/>
      <w:r>
        <w:t>уб</w:t>
      </w:r>
      <w:proofErr w:type="spellEnd"/>
    </w:p>
    <w:p w:rsidR="00E50EEE" w:rsidRDefault="00E50EEE" w:rsidP="00E50EEE">
      <w:pPr>
        <w:autoSpaceDE w:val="0"/>
        <w:autoSpaceDN w:val="0"/>
        <w:adjustRightInd w:val="0"/>
        <w:jc w:val="both"/>
      </w:pPr>
      <w:r>
        <w:t>2024г – 3170,9тыс</w:t>
      </w:r>
      <w:proofErr w:type="gramStart"/>
      <w:r>
        <w:t>.р</w:t>
      </w:r>
      <w:proofErr w:type="gramEnd"/>
      <w:r>
        <w:t>уб</w:t>
      </w:r>
    </w:p>
    <w:p w:rsidR="00E50EEE" w:rsidRDefault="00E50EEE" w:rsidP="00E50EEE">
      <w:pPr>
        <w:autoSpaceDE w:val="0"/>
        <w:autoSpaceDN w:val="0"/>
        <w:adjustRightInd w:val="0"/>
        <w:jc w:val="both"/>
      </w:pPr>
      <w:r>
        <w:t xml:space="preserve">2025г-4707,2 </w:t>
      </w:r>
      <w:proofErr w:type="spellStart"/>
      <w:r>
        <w:t>тыс</w:t>
      </w:r>
      <w:proofErr w:type="gramStart"/>
      <w:r>
        <w:t>.р</w:t>
      </w:r>
      <w:proofErr w:type="gramEnd"/>
      <w:r>
        <w:t>уб</w:t>
      </w:r>
      <w:proofErr w:type="spellEnd"/>
    </w:p>
    <w:p w:rsidR="00E50EEE" w:rsidRDefault="00E50EEE" w:rsidP="00E50EEE">
      <w:pPr>
        <w:autoSpaceDE w:val="0"/>
        <w:autoSpaceDN w:val="0"/>
        <w:adjustRightInd w:val="0"/>
        <w:jc w:val="both"/>
      </w:pPr>
      <w:r>
        <w:t xml:space="preserve">2026г-4234,0 </w:t>
      </w:r>
      <w:proofErr w:type="spellStart"/>
      <w:r>
        <w:t>тыс</w:t>
      </w:r>
      <w:proofErr w:type="gramStart"/>
      <w:r>
        <w:t>.р</w:t>
      </w:r>
      <w:proofErr w:type="gramEnd"/>
      <w:r>
        <w:t>уб</w:t>
      </w:r>
      <w:proofErr w:type="spellEnd"/>
    </w:p>
    <w:p w:rsidR="00E50EEE" w:rsidRDefault="00E50EEE" w:rsidP="00E50EEE">
      <w:pPr>
        <w:autoSpaceDE w:val="0"/>
        <w:autoSpaceDN w:val="0"/>
        <w:adjustRightInd w:val="0"/>
        <w:jc w:val="both"/>
      </w:pPr>
      <w:r>
        <w:t xml:space="preserve">2027г-2661,3 </w:t>
      </w:r>
      <w:proofErr w:type="spellStart"/>
      <w:r>
        <w:t>тыс</w:t>
      </w:r>
      <w:proofErr w:type="gramStart"/>
      <w:r>
        <w:t>.р</w:t>
      </w:r>
      <w:proofErr w:type="gramEnd"/>
      <w:r>
        <w:t>уб</w:t>
      </w:r>
      <w:proofErr w:type="spellEnd"/>
    </w:p>
    <w:p w:rsidR="00E50EEE" w:rsidRDefault="00E50EEE" w:rsidP="00E50EEE">
      <w:pPr>
        <w:autoSpaceDE w:val="0"/>
        <w:autoSpaceDN w:val="0"/>
        <w:adjustRightInd w:val="0"/>
        <w:jc w:val="both"/>
      </w:pPr>
      <w:r>
        <w:t xml:space="preserve">2028г-2742,5 </w:t>
      </w:r>
      <w:proofErr w:type="spellStart"/>
      <w:r>
        <w:t>тыс</w:t>
      </w:r>
      <w:proofErr w:type="gramStart"/>
      <w:r>
        <w:t>.р</w:t>
      </w:r>
      <w:proofErr w:type="gramEnd"/>
      <w:r>
        <w:t>уб</w:t>
      </w:r>
      <w:proofErr w:type="spellEnd"/>
    </w:p>
    <w:p w:rsidR="00E50EEE" w:rsidRDefault="00E50EEE" w:rsidP="00E50EEE">
      <w:pPr>
        <w:autoSpaceDE w:val="0"/>
        <w:autoSpaceDN w:val="0"/>
        <w:adjustRightInd w:val="0"/>
        <w:jc w:val="both"/>
      </w:pPr>
      <w:r>
        <w:t>из местного бюджета 54500,9 тыс. руб., в том числе:</w:t>
      </w:r>
    </w:p>
    <w:p w:rsidR="00E50EEE" w:rsidRDefault="00E50EEE" w:rsidP="00E50EEE">
      <w:pPr>
        <w:autoSpaceDE w:val="0"/>
        <w:autoSpaceDN w:val="0"/>
        <w:adjustRightInd w:val="0"/>
        <w:jc w:val="both"/>
      </w:pPr>
      <w:r>
        <w:t>2014г. – 2556,0 тыс. руб.</w:t>
      </w:r>
    </w:p>
    <w:p w:rsidR="00E50EEE" w:rsidRDefault="00E50EEE" w:rsidP="00E50EEE">
      <w:pPr>
        <w:autoSpaceDE w:val="0"/>
        <w:autoSpaceDN w:val="0"/>
        <w:adjustRightInd w:val="0"/>
        <w:jc w:val="both"/>
      </w:pPr>
      <w:r>
        <w:t>2015 г – 2773,8 тыс. руб.</w:t>
      </w:r>
    </w:p>
    <w:p w:rsidR="00E50EEE" w:rsidRDefault="00E50EEE" w:rsidP="00E50EEE">
      <w:pPr>
        <w:autoSpaceDE w:val="0"/>
        <w:autoSpaceDN w:val="0"/>
        <w:adjustRightInd w:val="0"/>
        <w:jc w:val="both"/>
      </w:pPr>
      <w:r>
        <w:t>2016 г – 2573,3 тыс. руб.</w:t>
      </w:r>
    </w:p>
    <w:p w:rsidR="00E50EEE" w:rsidRDefault="00E50EEE" w:rsidP="00E50EEE">
      <w:pPr>
        <w:autoSpaceDE w:val="0"/>
        <w:autoSpaceDN w:val="0"/>
        <w:adjustRightInd w:val="0"/>
        <w:jc w:val="both"/>
      </w:pPr>
      <w:r>
        <w:t>2017 г – 2828,3 тыс. руб.</w:t>
      </w:r>
    </w:p>
    <w:p w:rsidR="00E50EEE" w:rsidRDefault="00E50EEE" w:rsidP="00E50EEE">
      <w:pPr>
        <w:autoSpaceDE w:val="0"/>
        <w:autoSpaceDN w:val="0"/>
        <w:adjustRightInd w:val="0"/>
        <w:jc w:val="both"/>
      </w:pPr>
      <w:r>
        <w:t>2018 г – 11462,9 тыс. руб.</w:t>
      </w:r>
    </w:p>
    <w:p w:rsidR="00E50EEE" w:rsidRDefault="00E50EEE" w:rsidP="00E50EEE">
      <w:pPr>
        <w:autoSpaceDE w:val="0"/>
        <w:autoSpaceDN w:val="0"/>
        <w:adjustRightInd w:val="0"/>
        <w:jc w:val="both"/>
      </w:pPr>
      <w:r>
        <w:t>2019 г – 2802,9 тыс. руб.</w:t>
      </w:r>
    </w:p>
    <w:p w:rsidR="00E50EEE" w:rsidRDefault="00E50EEE" w:rsidP="00E50EEE">
      <w:pPr>
        <w:autoSpaceDE w:val="0"/>
        <w:autoSpaceDN w:val="0"/>
        <w:adjustRightInd w:val="0"/>
        <w:jc w:val="both"/>
      </w:pPr>
      <w:r>
        <w:t xml:space="preserve">2020г- 2716,2 </w:t>
      </w:r>
      <w:proofErr w:type="spellStart"/>
      <w:r>
        <w:t>тыс</w:t>
      </w:r>
      <w:proofErr w:type="gramStart"/>
      <w:r>
        <w:t>.р</w:t>
      </w:r>
      <w:proofErr w:type="gramEnd"/>
      <w:r>
        <w:t>уб</w:t>
      </w:r>
      <w:proofErr w:type="spellEnd"/>
      <w:r>
        <w:t>.</w:t>
      </w:r>
    </w:p>
    <w:p w:rsidR="00E50EEE" w:rsidRDefault="00E50EEE" w:rsidP="00E50EEE">
      <w:pPr>
        <w:autoSpaceDE w:val="0"/>
        <w:autoSpaceDN w:val="0"/>
        <w:adjustRightInd w:val="0"/>
        <w:jc w:val="both"/>
      </w:pPr>
      <w:r>
        <w:t xml:space="preserve">2021г- 3669,1  </w:t>
      </w:r>
      <w:proofErr w:type="spellStart"/>
      <w:r>
        <w:t>тыс</w:t>
      </w:r>
      <w:proofErr w:type="gramStart"/>
      <w:r>
        <w:t>.р</w:t>
      </w:r>
      <w:proofErr w:type="gramEnd"/>
      <w:r>
        <w:t>уб</w:t>
      </w:r>
      <w:proofErr w:type="spellEnd"/>
      <w:r>
        <w:t>.</w:t>
      </w:r>
    </w:p>
    <w:p w:rsidR="00E50EEE" w:rsidRDefault="00E50EEE" w:rsidP="00E50EEE">
      <w:pPr>
        <w:autoSpaceDE w:val="0"/>
        <w:autoSpaceDN w:val="0"/>
        <w:adjustRightInd w:val="0"/>
        <w:jc w:val="both"/>
      </w:pPr>
      <w:r>
        <w:t xml:space="preserve">2022г- 3729,4  </w:t>
      </w:r>
      <w:proofErr w:type="spellStart"/>
      <w:r>
        <w:t>тыс</w:t>
      </w:r>
      <w:proofErr w:type="gramStart"/>
      <w:r>
        <w:t>.р</w:t>
      </w:r>
      <w:proofErr w:type="gramEnd"/>
      <w:r>
        <w:t>уб</w:t>
      </w:r>
      <w:proofErr w:type="spellEnd"/>
    </w:p>
    <w:p w:rsidR="00E50EEE" w:rsidRDefault="00E50EEE" w:rsidP="00E50EEE">
      <w:pPr>
        <w:autoSpaceDE w:val="0"/>
        <w:autoSpaceDN w:val="0"/>
        <w:adjustRightInd w:val="0"/>
        <w:jc w:val="both"/>
      </w:pPr>
      <w:r>
        <w:t xml:space="preserve">2023г –2965,0 </w:t>
      </w:r>
      <w:proofErr w:type="spellStart"/>
      <w:r>
        <w:t>тыс</w:t>
      </w:r>
      <w:proofErr w:type="gramStart"/>
      <w:r>
        <w:t>.р</w:t>
      </w:r>
      <w:proofErr w:type="gramEnd"/>
      <w:r>
        <w:t>уб</w:t>
      </w:r>
      <w:proofErr w:type="spellEnd"/>
      <w:r>
        <w:t xml:space="preserve">         </w:t>
      </w:r>
    </w:p>
    <w:p w:rsidR="00E50EEE" w:rsidRDefault="00E50EEE" w:rsidP="00E50EEE">
      <w:pPr>
        <w:autoSpaceDE w:val="0"/>
        <w:autoSpaceDN w:val="0"/>
        <w:adjustRightInd w:val="0"/>
        <w:jc w:val="both"/>
      </w:pPr>
      <w:r>
        <w:t xml:space="preserve">2024г –3034,7 </w:t>
      </w:r>
      <w:proofErr w:type="spellStart"/>
      <w:r>
        <w:t>тыс</w:t>
      </w:r>
      <w:proofErr w:type="gramStart"/>
      <w:r>
        <w:t>.р</w:t>
      </w:r>
      <w:proofErr w:type="gramEnd"/>
      <w:r>
        <w:t>уб</w:t>
      </w:r>
      <w:proofErr w:type="spellEnd"/>
      <w:r>
        <w:t xml:space="preserve"> </w:t>
      </w:r>
    </w:p>
    <w:p w:rsidR="00E50EEE" w:rsidRDefault="00E50EEE" w:rsidP="00E50EEE">
      <w:pPr>
        <w:autoSpaceDE w:val="0"/>
        <w:autoSpaceDN w:val="0"/>
        <w:adjustRightInd w:val="0"/>
        <w:jc w:val="both"/>
      </w:pPr>
      <w:r>
        <w:lastRenderedPageBreak/>
        <w:t xml:space="preserve">2025г-3120,0 </w:t>
      </w:r>
      <w:proofErr w:type="spellStart"/>
      <w:r>
        <w:t>тыс</w:t>
      </w:r>
      <w:proofErr w:type="gramStart"/>
      <w:r>
        <w:t>.р</w:t>
      </w:r>
      <w:proofErr w:type="gramEnd"/>
      <w:r>
        <w:t>уб</w:t>
      </w:r>
      <w:proofErr w:type="spellEnd"/>
    </w:p>
    <w:p w:rsidR="00E50EEE" w:rsidRDefault="00E50EEE" w:rsidP="00E50EEE">
      <w:pPr>
        <w:autoSpaceDE w:val="0"/>
        <w:autoSpaceDN w:val="0"/>
        <w:adjustRightInd w:val="0"/>
        <w:jc w:val="both"/>
      </w:pPr>
      <w:r>
        <w:t xml:space="preserve">2026г- 4010,0 </w:t>
      </w:r>
      <w:proofErr w:type="spellStart"/>
      <w:r>
        <w:t>тыс</w:t>
      </w:r>
      <w:proofErr w:type="gramStart"/>
      <w:r>
        <w:t>.р</w:t>
      </w:r>
      <w:proofErr w:type="gramEnd"/>
      <w:r>
        <w:t>уб</w:t>
      </w:r>
      <w:proofErr w:type="spellEnd"/>
    </w:p>
    <w:p w:rsidR="00E50EEE" w:rsidRDefault="00E50EEE" w:rsidP="00E50EEE">
      <w:pPr>
        <w:autoSpaceDE w:val="0"/>
        <w:autoSpaceDN w:val="0"/>
        <w:adjustRightInd w:val="0"/>
        <w:jc w:val="both"/>
      </w:pPr>
      <w:r>
        <w:t>2027г-2411,5тыс</w:t>
      </w:r>
      <w:proofErr w:type="gramStart"/>
      <w:r>
        <w:t>.р</w:t>
      </w:r>
      <w:proofErr w:type="gramEnd"/>
      <w:r>
        <w:t>уб</w:t>
      </w:r>
    </w:p>
    <w:p w:rsidR="00E50EEE" w:rsidRDefault="00E50EEE" w:rsidP="00E50EEE">
      <w:pPr>
        <w:autoSpaceDE w:val="0"/>
        <w:autoSpaceDN w:val="0"/>
        <w:adjustRightInd w:val="0"/>
        <w:jc w:val="both"/>
      </w:pPr>
      <w:r>
        <w:t xml:space="preserve">2028г-2424,7 </w:t>
      </w:r>
      <w:proofErr w:type="spellStart"/>
      <w:r>
        <w:t>тыс</w:t>
      </w:r>
      <w:proofErr w:type="gramStart"/>
      <w:r>
        <w:t>.р</w:t>
      </w:r>
      <w:proofErr w:type="gramEnd"/>
      <w:r>
        <w:t>уб</w:t>
      </w:r>
      <w:proofErr w:type="spellEnd"/>
      <w:r>
        <w:t xml:space="preserve">  </w:t>
      </w:r>
    </w:p>
    <w:p w:rsidR="00E50EEE" w:rsidRDefault="00E50EEE" w:rsidP="00E50EEE">
      <w:pPr>
        <w:autoSpaceDE w:val="0"/>
        <w:autoSpaceDN w:val="0"/>
        <w:adjustRightInd w:val="0"/>
        <w:jc w:val="both"/>
      </w:pPr>
      <w:r>
        <w:t>из областного бюджета 1899,4 тыс. руб., в том числе:</w:t>
      </w:r>
    </w:p>
    <w:p w:rsidR="00E50EEE" w:rsidRDefault="00E50EEE" w:rsidP="00E50EEE">
      <w:pPr>
        <w:autoSpaceDE w:val="0"/>
        <w:autoSpaceDN w:val="0"/>
        <w:adjustRightInd w:val="0"/>
        <w:jc w:val="both"/>
      </w:pPr>
      <w:r>
        <w:t>2014г. – 58,6 тыс. руб.</w:t>
      </w:r>
    </w:p>
    <w:p w:rsidR="00E50EEE" w:rsidRDefault="00E50EEE" w:rsidP="00E50EEE">
      <w:pPr>
        <w:autoSpaceDE w:val="0"/>
        <w:autoSpaceDN w:val="0"/>
        <w:adjustRightInd w:val="0"/>
        <w:jc w:val="both"/>
      </w:pPr>
      <w:r>
        <w:t>2015г - 66,7 тыс. руб.</w:t>
      </w:r>
    </w:p>
    <w:p w:rsidR="00E50EEE" w:rsidRDefault="00E50EEE" w:rsidP="00E50EEE">
      <w:pPr>
        <w:autoSpaceDE w:val="0"/>
        <w:autoSpaceDN w:val="0"/>
        <w:adjustRightInd w:val="0"/>
        <w:jc w:val="both"/>
      </w:pPr>
      <w:r>
        <w:t>2016г - 68,9 тыс. руб.</w:t>
      </w:r>
    </w:p>
    <w:p w:rsidR="00E50EEE" w:rsidRDefault="00E50EEE" w:rsidP="00E50EEE">
      <w:pPr>
        <w:autoSpaceDE w:val="0"/>
        <w:autoSpaceDN w:val="0"/>
        <w:adjustRightInd w:val="0"/>
        <w:jc w:val="both"/>
      </w:pPr>
      <w:r>
        <w:t>2017г - 68,3 тыс. руб.</w:t>
      </w:r>
    </w:p>
    <w:p w:rsidR="00E50EEE" w:rsidRDefault="00E50EEE" w:rsidP="00E50EEE">
      <w:pPr>
        <w:autoSpaceDE w:val="0"/>
        <w:autoSpaceDN w:val="0"/>
        <w:adjustRightInd w:val="0"/>
        <w:jc w:val="both"/>
      </w:pPr>
      <w:r>
        <w:t>2018г - 75,3 тыс. руб.</w:t>
      </w:r>
    </w:p>
    <w:p w:rsidR="00E50EEE" w:rsidRDefault="00E50EEE" w:rsidP="00E50EEE">
      <w:pPr>
        <w:autoSpaceDE w:val="0"/>
        <w:autoSpaceDN w:val="0"/>
        <w:adjustRightInd w:val="0"/>
        <w:jc w:val="both"/>
      </w:pPr>
      <w:r>
        <w:t>2019г – 78,8 тыс. руб.</w:t>
      </w:r>
    </w:p>
    <w:p w:rsidR="00E50EEE" w:rsidRDefault="00E50EEE" w:rsidP="00E50EEE">
      <w:pPr>
        <w:autoSpaceDE w:val="0"/>
        <w:autoSpaceDN w:val="0"/>
        <w:adjustRightInd w:val="0"/>
        <w:jc w:val="both"/>
      </w:pPr>
      <w:r>
        <w:t>2020г – 88,0 тыс. руб.</w:t>
      </w:r>
    </w:p>
    <w:p w:rsidR="00E50EEE" w:rsidRDefault="00E50EEE" w:rsidP="00E50EEE">
      <w:pPr>
        <w:autoSpaceDE w:val="0"/>
        <w:autoSpaceDN w:val="0"/>
        <w:adjustRightInd w:val="0"/>
        <w:jc w:val="both"/>
      </w:pPr>
      <w:r>
        <w:t xml:space="preserve">2021г – 90,6 </w:t>
      </w:r>
      <w:proofErr w:type="spellStart"/>
      <w:r>
        <w:t>тыс</w:t>
      </w:r>
      <w:proofErr w:type="gramStart"/>
      <w:r>
        <w:t>.р</w:t>
      </w:r>
      <w:proofErr w:type="gramEnd"/>
      <w:r>
        <w:t>уб</w:t>
      </w:r>
      <w:proofErr w:type="spellEnd"/>
      <w:r>
        <w:t>.</w:t>
      </w:r>
    </w:p>
    <w:p w:rsidR="00E50EEE" w:rsidRDefault="00E50EEE" w:rsidP="00E50EEE">
      <w:pPr>
        <w:autoSpaceDE w:val="0"/>
        <w:autoSpaceDN w:val="0"/>
        <w:adjustRightInd w:val="0"/>
        <w:jc w:val="both"/>
      </w:pPr>
      <w:r>
        <w:t xml:space="preserve">2022г – 99,0 </w:t>
      </w:r>
      <w:proofErr w:type="spellStart"/>
      <w:r>
        <w:t>тыс</w:t>
      </w:r>
      <w:proofErr w:type="gramStart"/>
      <w:r>
        <w:t>.р</w:t>
      </w:r>
      <w:proofErr w:type="gramEnd"/>
      <w:r>
        <w:t>уб</w:t>
      </w:r>
      <w:proofErr w:type="spellEnd"/>
      <w:r>
        <w:t>.</w:t>
      </w:r>
    </w:p>
    <w:p w:rsidR="00E50EEE" w:rsidRDefault="00E50EEE" w:rsidP="00E50EEE">
      <w:pPr>
        <w:autoSpaceDE w:val="0"/>
        <w:autoSpaceDN w:val="0"/>
        <w:adjustRightInd w:val="0"/>
      </w:pPr>
      <w:r>
        <w:t xml:space="preserve">2023г – 113,3 </w:t>
      </w:r>
      <w:proofErr w:type="spellStart"/>
      <w:r>
        <w:t>тыс</w:t>
      </w:r>
      <w:proofErr w:type="gramStart"/>
      <w:r>
        <w:t>.р</w:t>
      </w:r>
      <w:proofErr w:type="gramEnd"/>
      <w:r>
        <w:t>уб</w:t>
      </w:r>
      <w:proofErr w:type="spellEnd"/>
      <w:r>
        <w:t>.</w:t>
      </w:r>
    </w:p>
    <w:p w:rsidR="00E50EEE" w:rsidRDefault="00E50EEE" w:rsidP="00E50EEE">
      <w:pPr>
        <w:autoSpaceDE w:val="0"/>
        <w:autoSpaceDN w:val="0"/>
        <w:adjustRightInd w:val="0"/>
        <w:jc w:val="both"/>
      </w:pPr>
      <w:r>
        <w:t xml:space="preserve">2024г –136,2 </w:t>
      </w:r>
      <w:proofErr w:type="spellStart"/>
      <w:r>
        <w:t>тыс</w:t>
      </w:r>
      <w:proofErr w:type="gramStart"/>
      <w:r>
        <w:t>.р</w:t>
      </w:r>
      <w:proofErr w:type="gramEnd"/>
      <w:r>
        <w:t>уб</w:t>
      </w:r>
      <w:proofErr w:type="spellEnd"/>
    </w:p>
    <w:p w:rsidR="00E50EEE" w:rsidRDefault="00E50EEE" w:rsidP="00E50EEE">
      <w:pPr>
        <w:autoSpaceDE w:val="0"/>
        <w:autoSpaceDN w:val="0"/>
        <w:adjustRightInd w:val="0"/>
        <w:jc w:val="both"/>
      </w:pPr>
      <w:r>
        <w:t xml:space="preserve">2025г – 164,1 </w:t>
      </w:r>
      <w:proofErr w:type="spellStart"/>
      <w:r>
        <w:t>тыс</w:t>
      </w:r>
      <w:proofErr w:type="gramStart"/>
      <w:r>
        <w:t>.р</w:t>
      </w:r>
      <w:proofErr w:type="gramEnd"/>
      <w:r>
        <w:t>уб</w:t>
      </w:r>
      <w:proofErr w:type="spellEnd"/>
    </w:p>
    <w:p w:rsidR="00E50EEE" w:rsidRDefault="00E50EEE" w:rsidP="00E50EEE">
      <w:pPr>
        <w:autoSpaceDE w:val="0"/>
        <w:autoSpaceDN w:val="0"/>
        <w:adjustRightInd w:val="0"/>
        <w:jc w:val="both"/>
      </w:pPr>
      <w:r>
        <w:t xml:space="preserve">2026г – 224,0 </w:t>
      </w:r>
      <w:proofErr w:type="spellStart"/>
      <w:r>
        <w:t>тыс</w:t>
      </w:r>
      <w:proofErr w:type="gramStart"/>
      <w:r>
        <w:t>.р</w:t>
      </w:r>
      <w:proofErr w:type="gramEnd"/>
      <w:r>
        <w:t>уб</w:t>
      </w:r>
      <w:proofErr w:type="spellEnd"/>
    </w:p>
    <w:p w:rsidR="00E50EEE" w:rsidRDefault="00E50EEE" w:rsidP="00E50EEE">
      <w:pPr>
        <w:autoSpaceDE w:val="0"/>
        <w:autoSpaceDN w:val="0"/>
        <w:adjustRightInd w:val="0"/>
        <w:jc w:val="both"/>
      </w:pPr>
      <w:r>
        <w:t xml:space="preserve">2027г – 249,8 </w:t>
      </w:r>
      <w:proofErr w:type="spellStart"/>
      <w:r>
        <w:t>тыс</w:t>
      </w:r>
      <w:proofErr w:type="gramStart"/>
      <w:r>
        <w:t>.р</w:t>
      </w:r>
      <w:proofErr w:type="gramEnd"/>
      <w:r>
        <w:t>уб</w:t>
      </w:r>
      <w:proofErr w:type="spellEnd"/>
    </w:p>
    <w:p w:rsidR="00E50EEE" w:rsidRDefault="00E50EEE" w:rsidP="00E50EEE">
      <w:pPr>
        <w:autoSpaceDE w:val="0"/>
        <w:autoSpaceDN w:val="0"/>
        <w:adjustRightInd w:val="0"/>
        <w:jc w:val="both"/>
      </w:pPr>
      <w:r>
        <w:t xml:space="preserve">2028г – 317,8 </w:t>
      </w:r>
      <w:proofErr w:type="spellStart"/>
      <w:r>
        <w:t>тыс</w:t>
      </w:r>
      <w:proofErr w:type="gramStart"/>
      <w:r>
        <w:t>.р</w:t>
      </w:r>
      <w:proofErr w:type="gramEnd"/>
      <w:r>
        <w:t>уб</w:t>
      </w:r>
      <w:proofErr w:type="spellEnd"/>
    </w:p>
    <w:p w:rsidR="00E50EEE" w:rsidRDefault="00E50EEE" w:rsidP="00E50EEE">
      <w:pPr>
        <w:autoSpaceDE w:val="0"/>
        <w:autoSpaceDN w:val="0"/>
        <w:adjustRightInd w:val="0"/>
        <w:jc w:val="both"/>
        <w:rPr>
          <w:b/>
          <w:bCs/>
        </w:rPr>
      </w:pPr>
    </w:p>
    <w:p w:rsidR="00E50EEE" w:rsidRDefault="00E50EEE" w:rsidP="00E50EEE">
      <w:pPr>
        <w:autoSpaceDE w:val="0"/>
        <w:autoSpaceDN w:val="0"/>
        <w:adjustRightInd w:val="0"/>
        <w:jc w:val="both"/>
        <w:rPr>
          <w:b/>
          <w:bCs/>
        </w:rPr>
      </w:pPr>
      <w:r>
        <w:rPr>
          <w:b/>
          <w:bCs/>
        </w:rPr>
        <w:t xml:space="preserve">                          5. Система управления реализацией программы.</w:t>
      </w:r>
    </w:p>
    <w:p w:rsidR="00E50EEE" w:rsidRDefault="00E50EEE" w:rsidP="00E50EEE">
      <w:pPr>
        <w:ind w:firstLine="709"/>
        <w:jc w:val="both"/>
      </w:pPr>
      <w:r>
        <w:t>Реализация Программы осуществляется в соответствии с действующими Федеральными законами, законами Воронежской области, муниципальными правовыми актами Поворинского муниципального района, Мазурского сельского поселения определяющими механизм реализации муниципальной программы.</w:t>
      </w:r>
    </w:p>
    <w:p w:rsidR="00E50EEE" w:rsidRDefault="00E50EEE" w:rsidP="00E50EEE">
      <w:pPr>
        <w:ind w:firstLine="709"/>
        <w:jc w:val="both"/>
      </w:pPr>
      <w:r>
        <w:t>Система управления программой направлена на достижение поставленных Программой целей и задач и эффективности от проведения каждого мероприятия, а также получение долгосрочных устойчивых результатов.</w:t>
      </w:r>
    </w:p>
    <w:p w:rsidR="00E50EEE" w:rsidRDefault="00E50EEE" w:rsidP="00E50EEE">
      <w:pPr>
        <w:ind w:firstLine="709"/>
        <w:jc w:val="both"/>
      </w:pPr>
      <w:r>
        <w:t xml:space="preserve">Общее руководство и </w:t>
      </w:r>
      <w:proofErr w:type="gramStart"/>
      <w:r>
        <w:t>контроль за</w:t>
      </w:r>
      <w:proofErr w:type="gramEnd"/>
      <w:r>
        <w:t xml:space="preserve"> ходом реализации программы осуществляет глава администрации Мазурского сельского поселения. В его обязанности входит:</w:t>
      </w:r>
    </w:p>
    <w:p w:rsidR="00E50EEE" w:rsidRDefault="00E50EEE" w:rsidP="00E50EEE">
      <w:pPr>
        <w:ind w:firstLine="709"/>
        <w:jc w:val="both"/>
      </w:pPr>
      <w:r>
        <w:t>- координация деятельности по реализации мероприятий программы;</w:t>
      </w:r>
    </w:p>
    <w:p w:rsidR="00E50EEE" w:rsidRDefault="00E50EEE" w:rsidP="00E50EEE">
      <w:pPr>
        <w:ind w:firstLine="709"/>
        <w:jc w:val="both"/>
      </w:pPr>
      <w:r>
        <w:t>- рассмотрение материалов о ходе реализации программы и по мере необходимости уточнение мероприятий, предусмотренных программой, объёмов финансирования.</w:t>
      </w:r>
    </w:p>
    <w:p w:rsidR="00E50EEE" w:rsidRDefault="00E50EEE" w:rsidP="00E50EEE">
      <w:pPr>
        <w:ind w:firstLine="709"/>
        <w:jc w:val="both"/>
      </w:pPr>
      <w:r>
        <w:t>- несёт ответственность за своевременную и полную реализацию программных мероприятий.</w:t>
      </w:r>
    </w:p>
    <w:p w:rsidR="00E50EEE" w:rsidRDefault="00E50EEE" w:rsidP="00E50EEE">
      <w:pPr>
        <w:ind w:firstLine="709"/>
        <w:jc w:val="both"/>
      </w:pPr>
      <w:r>
        <w:t>Общую оценку деятельности администрации ежегодно дает Совет народных депутатов Мазурского сельского поселения, по итогам отчета Главы администрации поселения.</w:t>
      </w:r>
    </w:p>
    <w:p w:rsidR="00E50EEE" w:rsidRDefault="00E50EEE" w:rsidP="00E50EEE">
      <w:pPr>
        <w:jc w:val="center"/>
      </w:pPr>
    </w:p>
    <w:p w:rsidR="00E50EEE" w:rsidRDefault="00E50EEE" w:rsidP="00E50EEE">
      <w:pPr>
        <w:jc w:val="center"/>
        <w:rPr>
          <w:b/>
          <w:bCs/>
        </w:rPr>
      </w:pPr>
      <w:r>
        <w:rPr>
          <w:b/>
          <w:bCs/>
        </w:rPr>
        <w:t>6. Ожидаемые результаты реализации Программы</w:t>
      </w:r>
    </w:p>
    <w:p w:rsidR="00E50EEE" w:rsidRDefault="00E50EEE" w:rsidP="00E50EEE">
      <w:pPr>
        <w:ind w:firstLine="709"/>
        <w:jc w:val="both"/>
      </w:pPr>
    </w:p>
    <w:p w:rsidR="00E50EEE" w:rsidRDefault="00E50EEE" w:rsidP="00E50EEE">
      <w:pPr>
        <w:ind w:firstLine="709"/>
        <w:jc w:val="both"/>
        <w:rPr>
          <w:bCs/>
        </w:rPr>
      </w:pPr>
      <w:r>
        <w:t xml:space="preserve">Реализация Программы будет способствовать решению вопросов отнесенных к компетенции администрации, социально-экономическому развитию поселения. Позволит обеспечить функционирование </w:t>
      </w:r>
      <w:r>
        <w:rPr>
          <w:bCs/>
        </w:rPr>
        <w:t>администрации Мазурского сельского поселения</w:t>
      </w:r>
      <w:r>
        <w:t>, повышение удовлетворенности населения деятельностью органов местного самоуправления,</w:t>
      </w:r>
      <w:r>
        <w:rPr>
          <w:bCs/>
        </w:rPr>
        <w:t xml:space="preserve"> повышение качества муниципального управления.</w:t>
      </w:r>
    </w:p>
    <w:p w:rsidR="00E50EEE" w:rsidRDefault="00E50EEE" w:rsidP="00E50EEE">
      <w:pPr>
        <w:ind w:firstLine="709"/>
        <w:jc w:val="both"/>
        <w:rPr>
          <w:bCs/>
        </w:rPr>
      </w:pPr>
      <w:r>
        <w:rPr>
          <w:bCs/>
        </w:rPr>
        <w:lastRenderedPageBreak/>
        <w:t>Оценка результатов выполнения программы будет выполняться по следующим направлениям:</w:t>
      </w:r>
    </w:p>
    <w:p w:rsidR="00E50EEE" w:rsidRDefault="00E50EEE" w:rsidP="00E50EEE">
      <w:pPr>
        <w:ind w:firstLine="709"/>
        <w:jc w:val="both"/>
        <w:rPr>
          <w:bCs/>
        </w:rPr>
      </w:pPr>
      <w:r>
        <w:rPr>
          <w:bCs/>
        </w:rPr>
        <w:t>- повышение качества социально-экономического развития поселения;</w:t>
      </w:r>
    </w:p>
    <w:p w:rsidR="00E50EEE" w:rsidRDefault="00E50EEE" w:rsidP="00E50EEE">
      <w:pPr>
        <w:ind w:firstLine="709"/>
        <w:jc w:val="both"/>
      </w:pPr>
      <w:r>
        <w:rPr>
          <w:bCs/>
        </w:rPr>
        <w:t>-</w:t>
      </w:r>
      <w:r>
        <w:t xml:space="preserve"> обеспечение внедрения механизмов прозрачности и эффективного взаимодействия со структурами гражданского общества.</w:t>
      </w:r>
    </w:p>
    <w:p w:rsidR="00E50EEE" w:rsidRDefault="00E50EEE" w:rsidP="00E50EEE">
      <w:pPr>
        <w:jc w:val="center"/>
        <w:sectPr w:rsidR="00E50EEE">
          <w:footerReference w:type="default" r:id="rId11"/>
          <w:pgSz w:w="11906" w:h="16838"/>
          <w:pgMar w:top="1134" w:right="849" w:bottom="1134" w:left="1134" w:header="720" w:footer="720" w:gutter="0"/>
          <w:cols w:space="720"/>
        </w:sectPr>
      </w:pPr>
    </w:p>
    <w:p w:rsidR="00E50EEE" w:rsidRDefault="00E50EEE" w:rsidP="00E50EEE">
      <w:pPr>
        <w:jc w:val="right"/>
        <w:rPr>
          <w:sz w:val="20"/>
          <w:szCs w:val="20"/>
        </w:rPr>
      </w:pPr>
      <w:r>
        <w:rPr>
          <w:sz w:val="20"/>
          <w:szCs w:val="20"/>
        </w:rPr>
        <w:lastRenderedPageBreak/>
        <w:t>Приложение к муниципальной  программе</w:t>
      </w:r>
    </w:p>
    <w:p w:rsidR="00E50EEE" w:rsidRDefault="00E50EEE" w:rsidP="00E50EEE">
      <w:pPr>
        <w:autoSpaceDE w:val="0"/>
        <w:autoSpaceDN w:val="0"/>
        <w:adjustRightInd w:val="0"/>
        <w:jc w:val="right"/>
        <w:outlineLvl w:val="0"/>
        <w:rPr>
          <w:sz w:val="20"/>
          <w:szCs w:val="20"/>
        </w:rPr>
      </w:pPr>
      <w:r>
        <w:rPr>
          <w:sz w:val="20"/>
          <w:szCs w:val="20"/>
        </w:rPr>
        <w:t>«Муниципальное управление и гражданское общество»</w:t>
      </w:r>
    </w:p>
    <w:p w:rsidR="00E50EEE" w:rsidRDefault="00E50EEE" w:rsidP="00E50EEE">
      <w:pPr>
        <w:autoSpaceDE w:val="0"/>
        <w:autoSpaceDN w:val="0"/>
        <w:adjustRightInd w:val="0"/>
        <w:jc w:val="right"/>
        <w:outlineLvl w:val="0"/>
        <w:rPr>
          <w:sz w:val="20"/>
          <w:szCs w:val="20"/>
        </w:rPr>
      </w:pPr>
      <w:r>
        <w:rPr>
          <w:sz w:val="20"/>
          <w:szCs w:val="20"/>
        </w:rPr>
        <w:t>Мазурского сельского поселения</w:t>
      </w:r>
    </w:p>
    <w:p w:rsidR="00E50EEE" w:rsidRDefault="00E50EEE" w:rsidP="00E50EEE">
      <w:pPr>
        <w:autoSpaceDE w:val="0"/>
        <w:autoSpaceDN w:val="0"/>
        <w:adjustRightInd w:val="0"/>
        <w:jc w:val="right"/>
        <w:outlineLvl w:val="0"/>
        <w:rPr>
          <w:sz w:val="20"/>
          <w:szCs w:val="20"/>
        </w:rPr>
      </w:pPr>
      <w:r>
        <w:rPr>
          <w:sz w:val="20"/>
          <w:szCs w:val="20"/>
        </w:rPr>
        <w:t>Поворинского муниципального района</w:t>
      </w:r>
    </w:p>
    <w:p w:rsidR="00E50EEE" w:rsidRDefault="00E50EEE" w:rsidP="00E50EEE">
      <w:pPr>
        <w:autoSpaceDE w:val="0"/>
        <w:autoSpaceDN w:val="0"/>
        <w:adjustRightInd w:val="0"/>
        <w:jc w:val="right"/>
        <w:outlineLvl w:val="0"/>
        <w:rPr>
          <w:sz w:val="20"/>
          <w:szCs w:val="20"/>
        </w:rPr>
      </w:pPr>
      <w:r>
        <w:rPr>
          <w:sz w:val="20"/>
          <w:szCs w:val="20"/>
        </w:rPr>
        <w:t>Воронежской области</w:t>
      </w:r>
      <w:r>
        <w:rPr>
          <w:b/>
          <w:bCs/>
          <w:sz w:val="20"/>
          <w:szCs w:val="20"/>
        </w:rPr>
        <w:t xml:space="preserve">  </w:t>
      </w:r>
      <w:r>
        <w:rPr>
          <w:bCs/>
          <w:sz w:val="20"/>
          <w:szCs w:val="20"/>
        </w:rPr>
        <w:t>на 2014-2028 года</w:t>
      </w:r>
    </w:p>
    <w:p w:rsidR="00E50EEE" w:rsidRDefault="00E50EEE" w:rsidP="00E50EEE">
      <w:pPr>
        <w:jc w:val="center"/>
        <w:rPr>
          <w:b/>
          <w:sz w:val="20"/>
          <w:szCs w:val="20"/>
        </w:rPr>
      </w:pPr>
      <w:r>
        <w:rPr>
          <w:b/>
          <w:sz w:val="20"/>
          <w:szCs w:val="20"/>
        </w:rPr>
        <w:t>План</w:t>
      </w:r>
    </w:p>
    <w:p w:rsidR="00E50EEE" w:rsidRDefault="00E50EEE" w:rsidP="00E50EEE">
      <w:pPr>
        <w:jc w:val="center"/>
        <w:rPr>
          <w:b/>
          <w:sz w:val="20"/>
          <w:szCs w:val="20"/>
        </w:rPr>
      </w:pPr>
      <w:r>
        <w:rPr>
          <w:b/>
          <w:sz w:val="20"/>
          <w:szCs w:val="20"/>
        </w:rPr>
        <w:t>реализации муниципальной программы</w:t>
      </w:r>
    </w:p>
    <w:p w:rsidR="00E50EEE" w:rsidRDefault="00E50EEE" w:rsidP="00E50EEE">
      <w:pPr>
        <w:autoSpaceDE w:val="0"/>
        <w:autoSpaceDN w:val="0"/>
        <w:adjustRightInd w:val="0"/>
        <w:jc w:val="center"/>
        <w:outlineLvl w:val="0"/>
        <w:rPr>
          <w:sz w:val="20"/>
          <w:szCs w:val="20"/>
        </w:rPr>
      </w:pPr>
      <w:r>
        <w:rPr>
          <w:sz w:val="20"/>
          <w:szCs w:val="20"/>
        </w:rPr>
        <w:t xml:space="preserve">«Муниципальное управление и гражданское общество» Мазурского сельского поселения </w:t>
      </w:r>
    </w:p>
    <w:p w:rsidR="00E50EEE" w:rsidRDefault="00E50EEE" w:rsidP="00E50EEE">
      <w:pPr>
        <w:autoSpaceDE w:val="0"/>
        <w:autoSpaceDN w:val="0"/>
        <w:adjustRightInd w:val="0"/>
        <w:jc w:val="center"/>
        <w:outlineLvl w:val="0"/>
        <w:rPr>
          <w:bCs/>
          <w:sz w:val="20"/>
          <w:szCs w:val="20"/>
        </w:rPr>
      </w:pPr>
      <w:r>
        <w:rPr>
          <w:sz w:val="20"/>
          <w:szCs w:val="20"/>
        </w:rPr>
        <w:t>Поворинского муниципального района Воронежской области</w:t>
      </w:r>
      <w:r>
        <w:rPr>
          <w:b/>
          <w:bCs/>
          <w:sz w:val="20"/>
          <w:szCs w:val="20"/>
        </w:rPr>
        <w:t xml:space="preserve"> </w:t>
      </w:r>
      <w:r>
        <w:rPr>
          <w:bCs/>
          <w:sz w:val="20"/>
          <w:szCs w:val="20"/>
        </w:rPr>
        <w:t>на 2014-2028 года</w:t>
      </w:r>
    </w:p>
    <w:tbl>
      <w:tblPr>
        <w:tblW w:w="16509"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5"/>
        <w:gridCol w:w="1233"/>
        <w:gridCol w:w="1276"/>
        <w:gridCol w:w="1276"/>
        <w:gridCol w:w="604"/>
        <w:gridCol w:w="645"/>
        <w:gridCol w:w="645"/>
        <w:gridCol w:w="630"/>
        <w:gridCol w:w="720"/>
        <w:gridCol w:w="615"/>
        <w:gridCol w:w="690"/>
        <w:gridCol w:w="660"/>
        <w:gridCol w:w="720"/>
        <w:gridCol w:w="660"/>
        <w:gridCol w:w="723"/>
        <w:gridCol w:w="768"/>
        <w:gridCol w:w="765"/>
        <w:gridCol w:w="882"/>
        <w:gridCol w:w="27"/>
        <w:gridCol w:w="27"/>
        <w:gridCol w:w="759"/>
        <w:gridCol w:w="1710"/>
        <w:gridCol w:w="9"/>
      </w:tblGrid>
      <w:tr w:rsidR="00E50EEE" w:rsidTr="005465A1">
        <w:tc>
          <w:tcPr>
            <w:tcW w:w="465" w:type="dxa"/>
            <w:vMerge w:val="restart"/>
            <w:tcBorders>
              <w:top w:val="single" w:sz="4" w:space="0" w:color="auto"/>
              <w:left w:val="single" w:sz="4" w:space="0" w:color="auto"/>
              <w:bottom w:val="single" w:sz="4" w:space="0" w:color="auto"/>
              <w:right w:val="single" w:sz="4" w:space="0" w:color="auto"/>
            </w:tcBorders>
          </w:tcPr>
          <w:p w:rsidR="00E50EEE" w:rsidRDefault="00E50EEE" w:rsidP="005465A1">
            <w:pPr>
              <w:jc w:val="center"/>
              <w:rPr>
                <w:sz w:val="16"/>
                <w:szCs w:val="16"/>
              </w:rPr>
            </w:pPr>
            <w:r>
              <w:rPr>
                <w:sz w:val="16"/>
                <w:szCs w:val="16"/>
              </w:rPr>
              <w:t xml:space="preserve"> </w:t>
            </w:r>
            <w:proofErr w:type="gramStart"/>
            <w:r>
              <w:rPr>
                <w:sz w:val="16"/>
                <w:szCs w:val="16"/>
              </w:rPr>
              <w:t>п</w:t>
            </w:r>
            <w:proofErr w:type="gramEnd"/>
            <w:r>
              <w:rPr>
                <w:sz w:val="16"/>
                <w:szCs w:val="16"/>
              </w:rPr>
              <w:t>/п</w:t>
            </w:r>
          </w:p>
        </w:tc>
        <w:tc>
          <w:tcPr>
            <w:tcW w:w="1233" w:type="dxa"/>
            <w:vMerge w:val="restart"/>
            <w:tcBorders>
              <w:top w:val="single" w:sz="4" w:space="0" w:color="auto"/>
              <w:left w:val="single" w:sz="4" w:space="0" w:color="auto"/>
              <w:bottom w:val="single" w:sz="4" w:space="0" w:color="auto"/>
              <w:right w:val="single" w:sz="4" w:space="0" w:color="auto"/>
            </w:tcBorders>
          </w:tcPr>
          <w:p w:rsidR="00E50EEE" w:rsidRDefault="00E50EEE" w:rsidP="005465A1">
            <w:pPr>
              <w:jc w:val="center"/>
              <w:rPr>
                <w:sz w:val="16"/>
                <w:szCs w:val="16"/>
              </w:rPr>
            </w:pPr>
            <w:r>
              <w:rPr>
                <w:sz w:val="16"/>
                <w:szCs w:val="16"/>
              </w:rPr>
              <w:t>Наименование подпрограмм</w:t>
            </w:r>
          </w:p>
        </w:tc>
        <w:tc>
          <w:tcPr>
            <w:tcW w:w="1276" w:type="dxa"/>
            <w:vMerge w:val="restart"/>
            <w:tcBorders>
              <w:top w:val="single" w:sz="4" w:space="0" w:color="auto"/>
              <w:left w:val="single" w:sz="4" w:space="0" w:color="auto"/>
              <w:bottom w:val="single" w:sz="4" w:space="0" w:color="auto"/>
              <w:right w:val="single" w:sz="4" w:space="0" w:color="auto"/>
            </w:tcBorders>
          </w:tcPr>
          <w:p w:rsidR="00E50EEE" w:rsidRDefault="00E50EEE" w:rsidP="005465A1">
            <w:pPr>
              <w:jc w:val="center"/>
              <w:rPr>
                <w:sz w:val="16"/>
                <w:szCs w:val="16"/>
              </w:rPr>
            </w:pPr>
            <w:r>
              <w:rPr>
                <w:sz w:val="16"/>
                <w:szCs w:val="16"/>
              </w:rPr>
              <w:t>Срок реализации (годы)</w:t>
            </w:r>
          </w:p>
        </w:tc>
        <w:tc>
          <w:tcPr>
            <w:tcW w:w="1276" w:type="dxa"/>
            <w:vMerge w:val="restart"/>
            <w:tcBorders>
              <w:top w:val="single" w:sz="4" w:space="0" w:color="auto"/>
              <w:left w:val="single" w:sz="4" w:space="0" w:color="auto"/>
              <w:bottom w:val="single" w:sz="4" w:space="0" w:color="auto"/>
              <w:right w:val="single" w:sz="4" w:space="0" w:color="auto"/>
            </w:tcBorders>
          </w:tcPr>
          <w:p w:rsidR="00E50EEE" w:rsidRDefault="00E50EEE" w:rsidP="005465A1">
            <w:pPr>
              <w:jc w:val="center"/>
              <w:rPr>
                <w:sz w:val="16"/>
                <w:szCs w:val="16"/>
              </w:rPr>
            </w:pPr>
            <w:r>
              <w:rPr>
                <w:sz w:val="16"/>
                <w:szCs w:val="16"/>
              </w:rPr>
              <w:t xml:space="preserve">Источник </w:t>
            </w:r>
            <w:proofErr w:type="spellStart"/>
            <w:r>
              <w:rPr>
                <w:sz w:val="16"/>
                <w:szCs w:val="16"/>
              </w:rPr>
              <w:t>финансировавания</w:t>
            </w:r>
            <w:proofErr w:type="spellEnd"/>
          </w:p>
        </w:tc>
        <w:tc>
          <w:tcPr>
            <w:tcW w:w="10540" w:type="dxa"/>
            <w:gridSpan w:val="17"/>
            <w:vMerge w:val="restart"/>
            <w:tcBorders>
              <w:top w:val="single" w:sz="4" w:space="0" w:color="auto"/>
              <w:left w:val="single" w:sz="4" w:space="0" w:color="auto"/>
              <w:right w:val="single" w:sz="4" w:space="0" w:color="auto"/>
            </w:tcBorders>
          </w:tcPr>
          <w:p w:rsidR="00E50EEE" w:rsidRDefault="00E50EEE" w:rsidP="005465A1">
            <w:pPr>
              <w:rPr>
                <w:sz w:val="16"/>
                <w:szCs w:val="16"/>
              </w:rPr>
            </w:pPr>
            <w:r>
              <w:rPr>
                <w:sz w:val="16"/>
                <w:szCs w:val="16"/>
              </w:rPr>
              <w:t>в том числе</w:t>
            </w:r>
          </w:p>
        </w:tc>
        <w:tc>
          <w:tcPr>
            <w:tcW w:w="1719" w:type="dxa"/>
            <w:gridSpan w:val="2"/>
            <w:tcBorders>
              <w:top w:val="single" w:sz="4" w:space="0" w:color="auto"/>
              <w:bottom w:val="nil"/>
              <w:right w:val="single" w:sz="4" w:space="0" w:color="auto"/>
            </w:tcBorders>
          </w:tcPr>
          <w:p w:rsidR="00E50EEE" w:rsidRDefault="00E50EEE" w:rsidP="005465A1">
            <w:pPr>
              <w:rPr>
                <w:sz w:val="16"/>
                <w:szCs w:val="16"/>
              </w:rPr>
            </w:pPr>
          </w:p>
        </w:tc>
      </w:tr>
      <w:tr w:rsidR="00E50EEE" w:rsidTr="005465A1">
        <w:trPr>
          <w:gridAfter w:val="1"/>
          <w:wAfter w:w="9" w:type="dxa"/>
          <w:trHeight w:val="184"/>
        </w:trPr>
        <w:tc>
          <w:tcPr>
            <w:tcW w:w="465" w:type="dxa"/>
            <w:vMerge/>
            <w:tcBorders>
              <w:top w:val="single" w:sz="4" w:space="0" w:color="auto"/>
              <w:left w:val="single" w:sz="4" w:space="0" w:color="auto"/>
              <w:bottom w:val="single" w:sz="4" w:space="0" w:color="auto"/>
              <w:right w:val="single" w:sz="4" w:space="0" w:color="auto"/>
            </w:tcBorders>
          </w:tcPr>
          <w:p w:rsidR="00E50EEE" w:rsidRDefault="00E50EEE" w:rsidP="005465A1">
            <w:pPr>
              <w:rPr>
                <w:sz w:val="16"/>
                <w:szCs w:val="16"/>
              </w:rPr>
            </w:pPr>
          </w:p>
        </w:tc>
        <w:tc>
          <w:tcPr>
            <w:tcW w:w="1233" w:type="dxa"/>
            <w:vMerge/>
            <w:tcBorders>
              <w:top w:val="single" w:sz="4" w:space="0" w:color="auto"/>
              <w:left w:val="single" w:sz="4" w:space="0" w:color="auto"/>
              <w:bottom w:val="single" w:sz="4" w:space="0" w:color="auto"/>
              <w:right w:val="single" w:sz="4" w:space="0" w:color="auto"/>
            </w:tcBorders>
          </w:tcPr>
          <w:p w:rsidR="00E50EEE" w:rsidRDefault="00E50EEE" w:rsidP="005465A1">
            <w:pPr>
              <w:rPr>
                <w:sz w:val="16"/>
                <w:szCs w:val="16"/>
              </w:rPr>
            </w:pPr>
          </w:p>
        </w:tc>
        <w:tc>
          <w:tcPr>
            <w:tcW w:w="1276" w:type="dxa"/>
            <w:vMerge/>
            <w:tcBorders>
              <w:top w:val="single" w:sz="4" w:space="0" w:color="auto"/>
              <w:left w:val="single" w:sz="4" w:space="0" w:color="auto"/>
              <w:bottom w:val="single" w:sz="4" w:space="0" w:color="auto"/>
              <w:right w:val="single" w:sz="4" w:space="0" w:color="auto"/>
            </w:tcBorders>
          </w:tcPr>
          <w:p w:rsidR="00E50EEE" w:rsidRDefault="00E50EEE" w:rsidP="005465A1">
            <w:pPr>
              <w:rPr>
                <w:sz w:val="16"/>
                <w:szCs w:val="16"/>
              </w:rPr>
            </w:pPr>
          </w:p>
        </w:tc>
        <w:tc>
          <w:tcPr>
            <w:tcW w:w="1276" w:type="dxa"/>
            <w:vMerge/>
            <w:tcBorders>
              <w:top w:val="single" w:sz="4" w:space="0" w:color="auto"/>
              <w:left w:val="single" w:sz="4" w:space="0" w:color="auto"/>
              <w:bottom w:val="single" w:sz="4" w:space="0" w:color="auto"/>
              <w:right w:val="single" w:sz="4" w:space="0" w:color="auto"/>
            </w:tcBorders>
          </w:tcPr>
          <w:p w:rsidR="00E50EEE" w:rsidRDefault="00E50EEE" w:rsidP="005465A1">
            <w:pPr>
              <w:rPr>
                <w:sz w:val="16"/>
                <w:szCs w:val="16"/>
              </w:rPr>
            </w:pPr>
          </w:p>
        </w:tc>
        <w:tc>
          <w:tcPr>
            <w:tcW w:w="10540" w:type="dxa"/>
            <w:gridSpan w:val="17"/>
            <w:vMerge/>
            <w:tcBorders>
              <w:left w:val="single" w:sz="4" w:space="0" w:color="auto"/>
              <w:bottom w:val="nil"/>
              <w:right w:val="single" w:sz="4" w:space="0" w:color="auto"/>
            </w:tcBorders>
          </w:tcPr>
          <w:p w:rsidR="00E50EEE" w:rsidRDefault="00E50EEE" w:rsidP="005465A1">
            <w:pPr>
              <w:rPr>
                <w:sz w:val="16"/>
                <w:szCs w:val="16"/>
              </w:rPr>
            </w:pPr>
          </w:p>
        </w:tc>
        <w:tc>
          <w:tcPr>
            <w:tcW w:w="1710" w:type="dxa"/>
            <w:vMerge w:val="restart"/>
            <w:tcBorders>
              <w:top w:val="nil"/>
              <w:left w:val="single" w:sz="4" w:space="0" w:color="auto"/>
              <w:bottom w:val="single" w:sz="4" w:space="0" w:color="auto"/>
              <w:right w:val="single" w:sz="4" w:space="0" w:color="auto"/>
            </w:tcBorders>
          </w:tcPr>
          <w:p w:rsidR="00E50EEE" w:rsidRDefault="00E50EEE" w:rsidP="005465A1">
            <w:pPr>
              <w:rPr>
                <w:sz w:val="16"/>
                <w:szCs w:val="16"/>
              </w:rPr>
            </w:pPr>
          </w:p>
        </w:tc>
      </w:tr>
      <w:tr w:rsidR="00E50EEE" w:rsidTr="005465A1">
        <w:trPr>
          <w:gridAfter w:val="1"/>
          <w:wAfter w:w="9" w:type="dxa"/>
        </w:trPr>
        <w:tc>
          <w:tcPr>
            <w:tcW w:w="465" w:type="dxa"/>
            <w:vMerge/>
            <w:tcBorders>
              <w:top w:val="single" w:sz="4" w:space="0" w:color="auto"/>
              <w:left w:val="single" w:sz="4" w:space="0" w:color="auto"/>
              <w:bottom w:val="single" w:sz="4" w:space="0" w:color="auto"/>
              <w:right w:val="single" w:sz="4" w:space="0" w:color="auto"/>
            </w:tcBorders>
          </w:tcPr>
          <w:p w:rsidR="00E50EEE" w:rsidRDefault="00E50EEE" w:rsidP="005465A1">
            <w:pPr>
              <w:rPr>
                <w:sz w:val="16"/>
                <w:szCs w:val="16"/>
              </w:rPr>
            </w:pPr>
          </w:p>
        </w:tc>
        <w:tc>
          <w:tcPr>
            <w:tcW w:w="1233" w:type="dxa"/>
            <w:vMerge/>
            <w:tcBorders>
              <w:top w:val="single" w:sz="4" w:space="0" w:color="auto"/>
              <w:left w:val="single" w:sz="4" w:space="0" w:color="auto"/>
              <w:bottom w:val="single" w:sz="4" w:space="0" w:color="auto"/>
              <w:right w:val="single" w:sz="4" w:space="0" w:color="auto"/>
            </w:tcBorders>
          </w:tcPr>
          <w:p w:rsidR="00E50EEE" w:rsidRDefault="00E50EEE" w:rsidP="005465A1">
            <w:pPr>
              <w:rPr>
                <w:sz w:val="16"/>
                <w:szCs w:val="16"/>
              </w:rPr>
            </w:pPr>
          </w:p>
        </w:tc>
        <w:tc>
          <w:tcPr>
            <w:tcW w:w="1276" w:type="dxa"/>
            <w:vMerge/>
            <w:tcBorders>
              <w:top w:val="single" w:sz="4" w:space="0" w:color="auto"/>
              <w:left w:val="single" w:sz="4" w:space="0" w:color="auto"/>
              <w:bottom w:val="single" w:sz="4" w:space="0" w:color="auto"/>
              <w:right w:val="single" w:sz="4" w:space="0" w:color="auto"/>
            </w:tcBorders>
          </w:tcPr>
          <w:p w:rsidR="00E50EEE" w:rsidRDefault="00E50EEE" w:rsidP="005465A1">
            <w:pPr>
              <w:rPr>
                <w:sz w:val="16"/>
                <w:szCs w:val="16"/>
              </w:rPr>
            </w:pPr>
          </w:p>
        </w:tc>
        <w:tc>
          <w:tcPr>
            <w:tcW w:w="1276" w:type="dxa"/>
            <w:vMerge/>
            <w:tcBorders>
              <w:top w:val="single" w:sz="4" w:space="0" w:color="auto"/>
              <w:left w:val="single" w:sz="4" w:space="0" w:color="auto"/>
              <w:bottom w:val="single" w:sz="4" w:space="0" w:color="auto"/>
              <w:right w:val="single" w:sz="4" w:space="0" w:color="auto"/>
            </w:tcBorders>
          </w:tcPr>
          <w:p w:rsidR="00E50EEE" w:rsidRDefault="00E50EEE" w:rsidP="005465A1">
            <w:pPr>
              <w:rPr>
                <w:sz w:val="16"/>
                <w:szCs w:val="16"/>
              </w:rPr>
            </w:pPr>
          </w:p>
        </w:tc>
        <w:tc>
          <w:tcPr>
            <w:tcW w:w="10540" w:type="dxa"/>
            <w:gridSpan w:val="17"/>
            <w:tcBorders>
              <w:top w:val="nil"/>
              <w:left w:val="single" w:sz="4" w:space="0" w:color="auto"/>
              <w:bottom w:val="single" w:sz="4" w:space="0" w:color="auto"/>
              <w:right w:val="single" w:sz="4" w:space="0" w:color="auto"/>
            </w:tcBorders>
          </w:tcPr>
          <w:p w:rsidR="00E50EEE" w:rsidRDefault="00E50EEE" w:rsidP="005465A1">
            <w:pPr>
              <w:rPr>
                <w:sz w:val="16"/>
                <w:szCs w:val="16"/>
              </w:rPr>
            </w:pPr>
          </w:p>
        </w:tc>
        <w:tc>
          <w:tcPr>
            <w:tcW w:w="1710" w:type="dxa"/>
            <w:vMerge/>
            <w:tcBorders>
              <w:top w:val="nil"/>
              <w:left w:val="single" w:sz="4" w:space="0" w:color="auto"/>
              <w:bottom w:val="single" w:sz="4" w:space="0" w:color="auto"/>
              <w:right w:val="single" w:sz="4" w:space="0" w:color="auto"/>
            </w:tcBorders>
          </w:tcPr>
          <w:p w:rsidR="00E50EEE" w:rsidRDefault="00E50EEE" w:rsidP="005465A1">
            <w:pPr>
              <w:rPr>
                <w:sz w:val="16"/>
                <w:szCs w:val="16"/>
              </w:rPr>
            </w:pPr>
          </w:p>
        </w:tc>
      </w:tr>
      <w:tr w:rsidR="00E50EEE" w:rsidTr="005465A1">
        <w:trPr>
          <w:gridAfter w:val="1"/>
          <w:wAfter w:w="9" w:type="dxa"/>
        </w:trPr>
        <w:tc>
          <w:tcPr>
            <w:tcW w:w="465" w:type="dxa"/>
            <w:vMerge/>
            <w:tcBorders>
              <w:top w:val="single" w:sz="4" w:space="0" w:color="auto"/>
              <w:left w:val="single" w:sz="4" w:space="0" w:color="auto"/>
              <w:bottom w:val="single" w:sz="4" w:space="0" w:color="auto"/>
              <w:right w:val="single" w:sz="4" w:space="0" w:color="auto"/>
            </w:tcBorders>
          </w:tcPr>
          <w:p w:rsidR="00E50EEE" w:rsidRDefault="00E50EEE" w:rsidP="005465A1">
            <w:pPr>
              <w:rPr>
                <w:sz w:val="16"/>
                <w:szCs w:val="16"/>
              </w:rPr>
            </w:pPr>
          </w:p>
        </w:tc>
        <w:tc>
          <w:tcPr>
            <w:tcW w:w="1233" w:type="dxa"/>
            <w:vMerge/>
            <w:tcBorders>
              <w:top w:val="single" w:sz="4" w:space="0" w:color="auto"/>
              <w:left w:val="single" w:sz="4" w:space="0" w:color="auto"/>
              <w:bottom w:val="single" w:sz="4" w:space="0" w:color="auto"/>
              <w:right w:val="single" w:sz="4" w:space="0" w:color="auto"/>
            </w:tcBorders>
          </w:tcPr>
          <w:p w:rsidR="00E50EEE" w:rsidRDefault="00E50EEE" w:rsidP="005465A1">
            <w:pPr>
              <w:rPr>
                <w:sz w:val="16"/>
                <w:szCs w:val="16"/>
              </w:rPr>
            </w:pPr>
          </w:p>
        </w:tc>
        <w:tc>
          <w:tcPr>
            <w:tcW w:w="1276" w:type="dxa"/>
            <w:vMerge/>
            <w:tcBorders>
              <w:top w:val="single" w:sz="4" w:space="0" w:color="auto"/>
              <w:left w:val="single" w:sz="4" w:space="0" w:color="auto"/>
              <w:bottom w:val="single" w:sz="4" w:space="0" w:color="auto"/>
              <w:right w:val="single" w:sz="4" w:space="0" w:color="auto"/>
            </w:tcBorders>
          </w:tcPr>
          <w:p w:rsidR="00E50EEE" w:rsidRDefault="00E50EEE" w:rsidP="005465A1">
            <w:pPr>
              <w:rPr>
                <w:sz w:val="16"/>
                <w:szCs w:val="16"/>
              </w:rPr>
            </w:pPr>
          </w:p>
        </w:tc>
        <w:tc>
          <w:tcPr>
            <w:tcW w:w="1276" w:type="dxa"/>
            <w:vMerge/>
            <w:tcBorders>
              <w:top w:val="single" w:sz="4" w:space="0" w:color="auto"/>
              <w:left w:val="single" w:sz="4" w:space="0" w:color="auto"/>
              <w:bottom w:val="single" w:sz="4" w:space="0" w:color="auto"/>
              <w:right w:val="single" w:sz="4" w:space="0" w:color="auto"/>
            </w:tcBorders>
          </w:tcPr>
          <w:p w:rsidR="00E50EEE" w:rsidRDefault="00E50EEE" w:rsidP="005465A1">
            <w:pPr>
              <w:rPr>
                <w:sz w:val="16"/>
                <w:szCs w:val="16"/>
              </w:rPr>
            </w:pPr>
          </w:p>
        </w:tc>
        <w:tc>
          <w:tcPr>
            <w:tcW w:w="604" w:type="dxa"/>
            <w:tcBorders>
              <w:top w:val="single" w:sz="4" w:space="0" w:color="auto"/>
              <w:left w:val="single" w:sz="4" w:space="0" w:color="auto"/>
              <w:bottom w:val="single" w:sz="4" w:space="0" w:color="auto"/>
              <w:right w:val="single" w:sz="4" w:space="0" w:color="auto"/>
            </w:tcBorders>
          </w:tcPr>
          <w:p w:rsidR="00E50EEE" w:rsidRDefault="00E50EEE" w:rsidP="005465A1">
            <w:pPr>
              <w:rPr>
                <w:b/>
                <w:sz w:val="16"/>
                <w:szCs w:val="16"/>
              </w:rPr>
            </w:pPr>
            <w:r>
              <w:rPr>
                <w:b/>
                <w:sz w:val="16"/>
                <w:szCs w:val="16"/>
              </w:rPr>
              <w:t>2014г</w:t>
            </w:r>
          </w:p>
        </w:tc>
        <w:tc>
          <w:tcPr>
            <w:tcW w:w="645" w:type="dxa"/>
            <w:tcBorders>
              <w:top w:val="single" w:sz="4" w:space="0" w:color="auto"/>
              <w:left w:val="single" w:sz="4" w:space="0" w:color="auto"/>
              <w:bottom w:val="single" w:sz="4" w:space="0" w:color="auto"/>
              <w:right w:val="single" w:sz="4" w:space="0" w:color="auto"/>
            </w:tcBorders>
          </w:tcPr>
          <w:p w:rsidR="00E50EEE" w:rsidRDefault="00E50EEE" w:rsidP="005465A1">
            <w:pPr>
              <w:jc w:val="center"/>
              <w:rPr>
                <w:b/>
                <w:sz w:val="16"/>
                <w:szCs w:val="16"/>
              </w:rPr>
            </w:pPr>
            <w:r>
              <w:rPr>
                <w:b/>
                <w:sz w:val="16"/>
                <w:szCs w:val="16"/>
              </w:rPr>
              <w:t>2015г</w:t>
            </w:r>
          </w:p>
        </w:tc>
        <w:tc>
          <w:tcPr>
            <w:tcW w:w="645" w:type="dxa"/>
            <w:tcBorders>
              <w:top w:val="single" w:sz="4" w:space="0" w:color="auto"/>
              <w:left w:val="single" w:sz="4" w:space="0" w:color="auto"/>
              <w:bottom w:val="single" w:sz="4" w:space="0" w:color="auto"/>
              <w:right w:val="single" w:sz="4" w:space="0" w:color="auto"/>
            </w:tcBorders>
          </w:tcPr>
          <w:p w:rsidR="00E50EEE" w:rsidRDefault="00E50EEE" w:rsidP="005465A1">
            <w:pPr>
              <w:jc w:val="center"/>
              <w:rPr>
                <w:sz w:val="16"/>
                <w:szCs w:val="16"/>
              </w:rPr>
            </w:pPr>
            <w:r>
              <w:rPr>
                <w:b/>
                <w:sz w:val="16"/>
                <w:szCs w:val="16"/>
              </w:rPr>
              <w:t>2016г</w:t>
            </w:r>
          </w:p>
        </w:tc>
        <w:tc>
          <w:tcPr>
            <w:tcW w:w="630" w:type="dxa"/>
            <w:tcBorders>
              <w:top w:val="single" w:sz="4" w:space="0" w:color="auto"/>
              <w:left w:val="single" w:sz="4" w:space="0" w:color="auto"/>
              <w:bottom w:val="single" w:sz="4" w:space="0" w:color="auto"/>
              <w:right w:val="single" w:sz="4" w:space="0" w:color="auto"/>
            </w:tcBorders>
          </w:tcPr>
          <w:p w:rsidR="00E50EEE" w:rsidRDefault="00E50EEE" w:rsidP="005465A1">
            <w:pPr>
              <w:jc w:val="center"/>
              <w:rPr>
                <w:b/>
                <w:sz w:val="16"/>
                <w:szCs w:val="16"/>
              </w:rPr>
            </w:pPr>
            <w:r>
              <w:rPr>
                <w:b/>
                <w:sz w:val="16"/>
                <w:szCs w:val="16"/>
              </w:rPr>
              <w:t>2017 г</w:t>
            </w:r>
          </w:p>
        </w:tc>
        <w:tc>
          <w:tcPr>
            <w:tcW w:w="720" w:type="dxa"/>
            <w:tcBorders>
              <w:top w:val="single" w:sz="4" w:space="0" w:color="auto"/>
              <w:left w:val="single" w:sz="4" w:space="0" w:color="auto"/>
              <w:bottom w:val="single" w:sz="4" w:space="0" w:color="auto"/>
              <w:right w:val="single" w:sz="4" w:space="0" w:color="auto"/>
            </w:tcBorders>
          </w:tcPr>
          <w:p w:rsidR="00E50EEE" w:rsidRDefault="00E50EEE" w:rsidP="005465A1">
            <w:pPr>
              <w:rPr>
                <w:b/>
                <w:sz w:val="16"/>
                <w:szCs w:val="16"/>
              </w:rPr>
            </w:pPr>
            <w:r>
              <w:rPr>
                <w:b/>
                <w:sz w:val="16"/>
                <w:szCs w:val="16"/>
              </w:rPr>
              <w:t>2018г</w:t>
            </w:r>
          </w:p>
        </w:tc>
        <w:tc>
          <w:tcPr>
            <w:tcW w:w="615" w:type="dxa"/>
            <w:tcBorders>
              <w:top w:val="single" w:sz="4" w:space="0" w:color="auto"/>
              <w:left w:val="single" w:sz="4" w:space="0" w:color="auto"/>
              <w:bottom w:val="single" w:sz="4" w:space="0" w:color="auto"/>
              <w:right w:val="single" w:sz="4" w:space="0" w:color="auto"/>
            </w:tcBorders>
          </w:tcPr>
          <w:p w:rsidR="00E50EEE" w:rsidRDefault="00E50EEE" w:rsidP="005465A1">
            <w:pPr>
              <w:rPr>
                <w:b/>
                <w:sz w:val="16"/>
                <w:szCs w:val="16"/>
              </w:rPr>
            </w:pPr>
            <w:r>
              <w:rPr>
                <w:b/>
                <w:sz w:val="16"/>
                <w:szCs w:val="16"/>
              </w:rPr>
              <w:t>2019г</w:t>
            </w:r>
          </w:p>
        </w:tc>
        <w:tc>
          <w:tcPr>
            <w:tcW w:w="690" w:type="dxa"/>
            <w:tcBorders>
              <w:top w:val="single" w:sz="4" w:space="0" w:color="auto"/>
              <w:left w:val="single" w:sz="4" w:space="0" w:color="auto"/>
              <w:bottom w:val="single" w:sz="4" w:space="0" w:color="auto"/>
              <w:right w:val="single" w:sz="4" w:space="0" w:color="auto"/>
            </w:tcBorders>
          </w:tcPr>
          <w:p w:rsidR="00E50EEE" w:rsidRDefault="00E50EEE" w:rsidP="005465A1">
            <w:pPr>
              <w:rPr>
                <w:b/>
                <w:sz w:val="16"/>
                <w:szCs w:val="16"/>
              </w:rPr>
            </w:pPr>
            <w:r>
              <w:rPr>
                <w:b/>
                <w:sz w:val="16"/>
                <w:szCs w:val="16"/>
              </w:rPr>
              <w:t>2020г</w:t>
            </w:r>
          </w:p>
        </w:tc>
        <w:tc>
          <w:tcPr>
            <w:tcW w:w="660" w:type="dxa"/>
            <w:tcBorders>
              <w:top w:val="single" w:sz="4" w:space="0" w:color="auto"/>
              <w:left w:val="single" w:sz="4" w:space="0" w:color="auto"/>
              <w:bottom w:val="single" w:sz="4" w:space="0" w:color="auto"/>
              <w:right w:val="single" w:sz="4" w:space="0" w:color="auto"/>
            </w:tcBorders>
          </w:tcPr>
          <w:p w:rsidR="00E50EEE" w:rsidRDefault="00E50EEE" w:rsidP="005465A1">
            <w:pPr>
              <w:rPr>
                <w:b/>
                <w:sz w:val="16"/>
                <w:szCs w:val="16"/>
              </w:rPr>
            </w:pPr>
            <w:r>
              <w:rPr>
                <w:b/>
                <w:sz w:val="16"/>
                <w:szCs w:val="16"/>
              </w:rPr>
              <w:t>2021г</w:t>
            </w:r>
          </w:p>
        </w:tc>
        <w:tc>
          <w:tcPr>
            <w:tcW w:w="720" w:type="dxa"/>
            <w:tcBorders>
              <w:top w:val="single" w:sz="4" w:space="0" w:color="auto"/>
              <w:left w:val="single" w:sz="4" w:space="0" w:color="auto"/>
              <w:bottom w:val="single" w:sz="4" w:space="0" w:color="auto"/>
              <w:right w:val="single" w:sz="4" w:space="0" w:color="auto"/>
            </w:tcBorders>
          </w:tcPr>
          <w:p w:rsidR="00E50EEE" w:rsidRDefault="00E50EEE" w:rsidP="005465A1">
            <w:pPr>
              <w:rPr>
                <w:b/>
                <w:sz w:val="16"/>
                <w:szCs w:val="16"/>
              </w:rPr>
            </w:pPr>
            <w:r>
              <w:rPr>
                <w:b/>
                <w:sz w:val="16"/>
                <w:szCs w:val="16"/>
              </w:rPr>
              <w:t>2022г</w:t>
            </w:r>
          </w:p>
        </w:tc>
        <w:tc>
          <w:tcPr>
            <w:tcW w:w="660" w:type="dxa"/>
            <w:tcBorders>
              <w:top w:val="single" w:sz="4" w:space="0" w:color="auto"/>
              <w:left w:val="single" w:sz="4" w:space="0" w:color="auto"/>
              <w:bottom w:val="single" w:sz="4" w:space="0" w:color="auto"/>
              <w:right w:val="single" w:sz="4" w:space="0" w:color="auto"/>
            </w:tcBorders>
          </w:tcPr>
          <w:p w:rsidR="00E50EEE" w:rsidRDefault="00E50EEE" w:rsidP="005465A1">
            <w:pPr>
              <w:rPr>
                <w:b/>
                <w:sz w:val="16"/>
                <w:szCs w:val="16"/>
              </w:rPr>
            </w:pPr>
            <w:r>
              <w:rPr>
                <w:b/>
                <w:sz w:val="16"/>
                <w:szCs w:val="16"/>
              </w:rPr>
              <w:t>2023г</w:t>
            </w:r>
          </w:p>
        </w:tc>
        <w:tc>
          <w:tcPr>
            <w:tcW w:w="723" w:type="dxa"/>
            <w:tcBorders>
              <w:top w:val="single" w:sz="4" w:space="0" w:color="auto"/>
              <w:left w:val="single" w:sz="4" w:space="0" w:color="auto"/>
              <w:bottom w:val="single" w:sz="4" w:space="0" w:color="auto"/>
              <w:right w:val="single" w:sz="4" w:space="0" w:color="auto"/>
            </w:tcBorders>
          </w:tcPr>
          <w:p w:rsidR="00E50EEE" w:rsidRDefault="00E50EEE" w:rsidP="005465A1">
            <w:pPr>
              <w:rPr>
                <w:b/>
                <w:sz w:val="16"/>
                <w:szCs w:val="16"/>
              </w:rPr>
            </w:pPr>
            <w:r>
              <w:rPr>
                <w:b/>
                <w:sz w:val="16"/>
                <w:szCs w:val="16"/>
              </w:rPr>
              <w:t>2024г</w:t>
            </w:r>
          </w:p>
        </w:tc>
        <w:tc>
          <w:tcPr>
            <w:tcW w:w="768" w:type="dxa"/>
            <w:tcBorders>
              <w:top w:val="single" w:sz="4" w:space="0" w:color="auto"/>
              <w:left w:val="single" w:sz="4" w:space="0" w:color="auto"/>
              <w:bottom w:val="single" w:sz="4" w:space="0" w:color="auto"/>
              <w:right w:val="single" w:sz="4" w:space="0" w:color="auto"/>
            </w:tcBorders>
          </w:tcPr>
          <w:p w:rsidR="00E50EEE" w:rsidRDefault="00E50EEE" w:rsidP="005465A1">
            <w:pPr>
              <w:rPr>
                <w:b/>
                <w:sz w:val="16"/>
                <w:szCs w:val="16"/>
              </w:rPr>
            </w:pPr>
            <w:r>
              <w:rPr>
                <w:b/>
                <w:sz w:val="16"/>
                <w:szCs w:val="16"/>
              </w:rPr>
              <w:t>2025.г</w:t>
            </w:r>
          </w:p>
        </w:tc>
        <w:tc>
          <w:tcPr>
            <w:tcW w:w="765" w:type="dxa"/>
            <w:tcBorders>
              <w:top w:val="single" w:sz="4" w:space="0" w:color="auto"/>
              <w:left w:val="single" w:sz="4" w:space="0" w:color="auto"/>
              <w:bottom w:val="single" w:sz="4" w:space="0" w:color="auto"/>
              <w:right w:val="single" w:sz="4" w:space="0" w:color="auto"/>
            </w:tcBorders>
          </w:tcPr>
          <w:p w:rsidR="00E50EEE" w:rsidRDefault="00E50EEE" w:rsidP="005465A1">
            <w:pPr>
              <w:rPr>
                <w:sz w:val="16"/>
                <w:szCs w:val="16"/>
              </w:rPr>
            </w:pPr>
            <w:r>
              <w:rPr>
                <w:sz w:val="16"/>
                <w:szCs w:val="16"/>
                <w:lang w:val="en-US"/>
              </w:rPr>
              <w:t>2026</w:t>
            </w:r>
            <w:r>
              <w:rPr>
                <w:sz w:val="16"/>
                <w:szCs w:val="16"/>
              </w:rPr>
              <w:t>г.</w:t>
            </w:r>
          </w:p>
        </w:tc>
        <w:tc>
          <w:tcPr>
            <w:tcW w:w="882" w:type="dxa"/>
            <w:tcBorders>
              <w:top w:val="single" w:sz="4" w:space="0" w:color="auto"/>
              <w:left w:val="single" w:sz="4" w:space="0" w:color="auto"/>
              <w:bottom w:val="single" w:sz="4" w:space="0" w:color="auto"/>
              <w:right w:val="single" w:sz="4" w:space="0" w:color="auto"/>
            </w:tcBorders>
          </w:tcPr>
          <w:p w:rsidR="00E50EEE" w:rsidRDefault="00E50EEE" w:rsidP="005465A1">
            <w:pPr>
              <w:rPr>
                <w:sz w:val="16"/>
                <w:szCs w:val="16"/>
              </w:rPr>
            </w:pPr>
            <w:r>
              <w:rPr>
                <w:sz w:val="16"/>
                <w:szCs w:val="16"/>
                <w:lang w:val="en-US"/>
              </w:rPr>
              <w:t>202</w:t>
            </w:r>
            <w:r>
              <w:rPr>
                <w:sz w:val="16"/>
                <w:szCs w:val="16"/>
              </w:rPr>
              <w:t>7г.</w:t>
            </w:r>
          </w:p>
        </w:tc>
        <w:tc>
          <w:tcPr>
            <w:tcW w:w="813" w:type="dxa"/>
            <w:gridSpan w:val="3"/>
            <w:tcBorders>
              <w:top w:val="single" w:sz="4" w:space="0" w:color="auto"/>
              <w:left w:val="single" w:sz="4" w:space="0" w:color="auto"/>
              <w:bottom w:val="single" w:sz="4" w:space="0" w:color="auto"/>
              <w:right w:val="single" w:sz="4" w:space="0" w:color="auto"/>
            </w:tcBorders>
          </w:tcPr>
          <w:p w:rsidR="00E50EEE" w:rsidRDefault="00E50EEE" w:rsidP="005465A1">
            <w:pPr>
              <w:rPr>
                <w:sz w:val="16"/>
                <w:szCs w:val="16"/>
              </w:rPr>
            </w:pPr>
            <w:r>
              <w:rPr>
                <w:sz w:val="16"/>
                <w:szCs w:val="16"/>
              </w:rPr>
              <w:t>2028г</w:t>
            </w:r>
          </w:p>
        </w:tc>
        <w:tc>
          <w:tcPr>
            <w:tcW w:w="1710" w:type="dxa"/>
            <w:vMerge/>
            <w:tcBorders>
              <w:top w:val="nil"/>
              <w:left w:val="single" w:sz="4" w:space="0" w:color="auto"/>
              <w:bottom w:val="single" w:sz="4" w:space="0" w:color="auto"/>
              <w:right w:val="single" w:sz="4" w:space="0" w:color="auto"/>
            </w:tcBorders>
          </w:tcPr>
          <w:p w:rsidR="00E50EEE" w:rsidRDefault="00E50EEE" w:rsidP="005465A1">
            <w:pPr>
              <w:rPr>
                <w:sz w:val="16"/>
                <w:szCs w:val="16"/>
              </w:rPr>
            </w:pPr>
          </w:p>
        </w:tc>
      </w:tr>
      <w:tr w:rsidR="00E50EEE" w:rsidTr="005465A1">
        <w:trPr>
          <w:gridAfter w:val="1"/>
          <w:wAfter w:w="9" w:type="dxa"/>
          <w:trHeight w:val="895"/>
        </w:trPr>
        <w:tc>
          <w:tcPr>
            <w:tcW w:w="465" w:type="dxa"/>
            <w:tcBorders>
              <w:top w:val="single" w:sz="4" w:space="0" w:color="auto"/>
              <w:left w:val="single" w:sz="4" w:space="0" w:color="auto"/>
              <w:bottom w:val="single" w:sz="4" w:space="0" w:color="auto"/>
              <w:right w:val="single" w:sz="4" w:space="0" w:color="auto"/>
            </w:tcBorders>
          </w:tcPr>
          <w:p w:rsidR="00E50EEE" w:rsidRDefault="00E50EEE" w:rsidP="005465A1">
            <w:pPr>
              <w:rPr>
                <w:sz w:val="16"/>
                <w:szCs w:val="16"/>
              </w:rPr>
            </w:pPr>
            <w:r>
              <w:rPr>
                <w:sz w:val="16"/>
                <w:szCs w:val="16"/>
              </w:rPr>
              <w:t>1</w:t>
            </w:r>
          </w:p>
        </w:tc>
        <w:tc>
          <w:tcPr>
            <w:tcW w:w="1233"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Обеспечение реализации муниципальной программы</w:t>
            </w:r>
          </w:p>
        </w:tc>
        <w:tc>
          <w:tcPr>
            <w:tcW w:w="1276"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2014-2028 гг.</w:t>
            </w:r>
          </w:p>
        </w:tc>
        <w:tc>
          <w:tcPr>
            <w:tcW w:w="1276"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pStyle w:val="a5"/>
              <w:rPr>
                <w:sz w:val="16"/>
                <w:szCs w:val="16"/>
              </w:rPr>
            </w:pPr>
            <w:r>
              <w:rPr>
                <w:sz w:val="16"/>
                <w:szCs w:val="16"/>
              </w:rPr>
              <w:t xml:space="preserve">Бюджет Мазурского сельского поселения </w:t>
            </w:r>
          </w:p>
        </w:tc>
        <w:tc>
          <w:tcPr>
            <w:tcW w:w="604"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r>
              <w:rPr>
                <w:sz w:val="16"/>
                <w:szCs w:val="16"/>
              </w:rPr>
              <w:t>2213,4</w:t>
            </w:r>
          </w:p>
        </w:tc>
        <w:tc>
          <w:tcPr>
            <w:tcW w:w="645"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r>
              <w:rPr>
                <w:sz w:val="16"/>
                <w:szCs w:val="16"/>
              </w:rPr>
              <w:t>2681,4</w:t>
            </w:r>
          </w:p>
        </w:tc>
        <w:tc>
          <w:tcPr>
            <w:tcW w:w="645"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r>
              <w:rPr>
                <w:sz w:val="16"/>
                <w:szCs w:val="16"/>
              </w:rPr>
              <w:t>2377,4</w:t>
            </w:r>
          </w:p>
        </w:tc>
        <w:tc>
          <w:tcPr>
            <w:tcW w:w="630"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r>
              <w:rPr>
                <w:sz w:val="16"/>
                <w:szCs w:val="16"/>
              </w:rPr>
              <w:t>2720,9</w:t>
            </w:r>
          </w:p>
        </w:tc>
        <w:tc>
          <w:tcPr>
            <w:tcW w:w="720"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2420,7</w:t>
            </w:r>
          </w:p>
        </w:tc>
        <w:tc>
          <w:tcPr>
            <w:tcW w:w="615"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2582,9</w:t>
            </w:r>
          </w:p>
        </w:tc>
        <w:tc>
          <w:tcPr>
            <w:tcW w:w="690"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pStyle w:val="a5"/>
              <w:rPr>
                <w:sz w:val="16"/>
                <w:szCs w:val="16"/>
              </w:rPr>
            </w:pPr>
            <w:r>
              <w:rPr>
                <w:sz w:val="16"/>
                <w:szCs w:val="16"/>
              </w:rPr>
              <w:t>2526,9</w:t>
            </w:r>
          </w:p>
        </w:tc>
        <w:tc>
          <w:tcPr>
            <w:tcW w:w="660"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pStyle w:val="a5"/>
              <w:rPr>
                <w:sz w:val="16"/>
                <w:szCs w:val="16"/>
              </w:rPr>
            </w:pPr>
            <w:r>
              <w:rPr>
                <w:sz w:val="16"/>
                <w:szCs w:val="16"/>
              </w:rPr>
              <w:t>3296,4</w:t>
            </w:r>
          </w:p>
        </w:tc>
        <w:tc>
          <w:tcPr>
            <w:tcW w:w="720"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pStyle w:val="a5"/>
              <w:rPr>
                <w:sz w:val="16"/>
                <w:szCs w:val="16"/>
              </w:rPr>
            </w:pPr>
            <w:r>
              <w:rPr>
                <w:sz w:val="16"/>
                <w:szCs w:val="16"/>
              </w:rPr>
              <w:t>3643,9</w:t>
            </w:r>
          </w:p>
        </w:tc>
        <w:tc>
          <w:tcPr>
            <w:tcW w:w="660"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pStyle w:val="a5"/>
              <w:rPr>
                <w:sz w:val="16"/>
                <w:szCs w:val="16"/>
                <w:lang w:val="en-US"/>
              </w:rPr>
            </w:pPr>
            <w:r>
              <w:rPr>
                <w:sz w:val="16"/>
                <w:szCs w:val="16"/>
              </w:rPr>
              <w:t>28</w:t>
            </w:r>
            <w:r>
              <w:rPr>
                <w:sz w:val="16"/>
                <w:szCs w:val="16"/>
                <w:lang w:val="en-US"/>
              </w:rPr>
              <w:t>89</w:t>
            </w:r>
            <w:r>
              <w:rPr>
                <w:sz w:val="16"/>
                <w:szCs w:val="16"/>
              </w:rPr>
              <w:t>,</w:t>
            </w:r>
            <w:r>
              <w:rPr>
                <w:sz w:val="16"/>
                <w:szCs w:val="16"/>
                <w:lang w:val="en-US"/>
              </w:rPr>
              <w:t>9</w:t>
            </w:r>
          </w:p>
        </w:tc>
        <w:tc>
          <w:tcPr>
            <w:tcW w:w="723"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pStyle w:val="a5"/>
              <w:rPr>
                <w:sz w:val="16"/>
                <w:szCs w:val="16"/>
              </w:rPr>
            </w:pPr>
            <w:r>
              <w:rPr>
                <w:sz w:val="16"/>
                <w:szCs w:val="16"/>
              </w:rPr>
              <w:t>3170,9</w:t>
            </w:r>
          </w:p>
        </w:tc>
        <w:tc>
          <w:tcPr>
            <w:tcW w:w="768" w:type="dxa"/>
            <w:tcBorders>
              <w:top w:val="single" w:sz="4" w:space="0" w:color="auto"/>
              <w:left w:val="single" w:sz="4" w:space="0" w:color="auto"/>
              <w:bottom w:val="single" w:sz="4" w:space="0" w:color="auto"/>
              <w:right w:val="single" w:sz="4" w:space="0" w:color="auto"/>
            </w:tcBorders>
          </w:tcPr>
          <w:p w:rsidR="00E50EEE" w:rsidRDefault="00E50EEE" w:rsidP="005465A1">
            <w:pPr>
              <w:pStyle w:val="a5"/>
              <w:rPr>
                <w:sz w:val="16"/>
                <w:szCs w:val="16"/>
                <w:lang w:val="en-US"/>
              </w:rPr>
            </w:pPr>
          </w:p>
          <w:p w:rsidR="00E50EEE" w:rsidRDefault="00E50EEE" w:rsidP="005465A1">
            <w:pPr>
              <w:pStyle w:val="a5"/>
              <w:rPr>
                <w:sz w:val="16"/>
                <w:szCs w:val="16"/>
                <w:lang w:val="en-US"/>
              </w:rPr>
            </w:pPr>
          </w:p>
          <w:p w:rsidR="00E50EEE" w:rsidRDefault="00E50EEE" w:rsidP="005465A1">
            <w:pPr>
              <w:pStyle w:val="a5"/>
              <w:rPr>
                <w:sz w:val="16"/>
                <w:szCs w:val="16"/>
                <w:lang w:val="en-US"/>
              </w:rPr>
            </w:pPr>
          </w:p>
          <w:p w:rsidR="00E50EEE" w:rsidRDefault="00E50EEE" w:rsidP="005465A1">
            <w:pPr>
              <w:pStyle w:val="a5"/>
              <w:rPr>
                <w:sz w:val="16"/>
                <w:szCs w:val="16"/>
                <w:lang w:val="en-US"/>
              </w:rPr>
            </w:pPr>
          </w:p>
          <w:p w:rsidR="00E50EEE" w:rsidRDefault="00E50EEE" w:rsidP="005465A1">
            <w:pPr>
              <w:pStyle w:val="a5"/>
              <w:rPr>
                <w:sz w:val="16"/>
                <w:szCs w:val="16"/>
              </w:rPr>
            </w:pPr>
            <w:r>
              <w:rPr>
                <w:sz w:val="16"/>
                <w:szCs w:val="16"/>
              </w:rPr>
              <w:t>4401,9</w:t>
            </w:r>
          </w:p>
        </w:tc>
        <w:tc>
          <w:tcPr>
            <w:tcW w:w="765" w:type="dxa"/>
            <w:tcBorders>
              <w:top w:val="single" w:sz="4" w:space="0" w:color="auto"/>
              <w:left w:val="single" w:sz="4" w:space="0" w:color="auto"/>
              <w:bottom w:val="single" w:sz="4" w:space="0" w:color="auto"/>
              <w:right w:val="single" w:sz="4" w:space="0" w:color="auto"/>
            </w:tcBorders>
          </w:tcPr>
          <w:p w:rsidR="00E50EEE" w:rsidRDefault="00E50EEE" w:rsidP="005465A1">
            <w:pPr>
              <w:pStyle w:val="a5"/>
              <w:jc w:val="center"/>
              <w:rPr>
                <w:sz w:val="16"/>
                <w:szCs w:val="16"/>
                <w:lang w:val="en-US"/>
              </w:rPr>
            </w:pPr>
          </w:p>
          <w:p w:rsidR="00E50EEE" w:rsidRDefault="00E50EEE" w:rsidP="005465A1">
            <w:pPr>
              <w:pStyle w:val="a5"/>
              <w:jc w:val="center"/>
              <w:rPr>
                <w:sz w:val="16"/>
                <w:szCs w:val="16"/>
                <w:lang w:val="en-US"/>
              </w:rPr>
            </w:pPr>
          </w:p>
          <w:p w:rsidR="00E50EEE" w:rsidRDefault="00E50EEE" w:rsidP="005465A1">
            <w:pPr>
              <w:pStyle w:val="a5"/>
              <w:jc w:val="center"/>
              <w:rPr>
                <w:sz w:val="16"/>
                <w:szCs w:val="16"/>
                <w:lang w:val="en-US"/>
              </w:rPr>
            </w:pPr>
          </w:p>
          <w:p w:rsidR="00E50EEE" w:rsidRDefault="00E50EEE" w:rsidP="005465A1">
            <w:pPr>
              <w:pStyle w:val="a5"/>
              <w:jc w:val="center"/>
              <w:rPr>
                <w:sz w:val="16"/>
                <w:szCs w:val="16"/>
                <w:lang w:val="en-US"/>
              </w:rPr>
            </w:pPr>
          </w:p>
          <w:p w:rsidR="00E50EEE" w:rsidRDefault="00E50EEE" w:rsidP="005465A1">
            <w:pPr>
              <w:pStyle w:val="a5"/>
              <w:jc w:val="center"/>
              <w:rPr>
                <w:sz w:val="16"/>
                <w:szCs w:val="16"/>
              </w:rPr>
            </w:pPr>
            <w:r>
              <w:rPr>
                <w:sz w:val="16"/>
                <w:szCs w:val="16"/>
              </w:rPr>
              <w:t>3740,0</w:t>
            </w:r>
          </w:p>
        </w:tc>
        <w:tc>
          <w:tcPr>
            <w:tcW w:w="882" w:type="dxa"/>
            <w:tcBorders>
              <w:top w:val="single" w:sz="4" w:space="0" w:color="auto"/>
              <w:left w:val="single" w:sz="4" w:space="0" w:color="auto"/>
              <w:bottom w:val="single" w:sz="4" w:space="0" w:color="auto"/>
              <w:right w:val="single" w:sz="4" w:space="0" w:color="auto"/>
            </w:tcBorders>
          </w:tcPr>
          <w:p w:rsidR="00E50EEE" w:rsidRDefault="00E50EEE" w:rsidP="005465A1">
            <w:pPr>
              <w:pStyle w:val="a5"/>
              <w:jc w:val="center"/>
              <w:rPr>
                <w:sz w:val="16"/>
                <w:szCs w:val="16"/>
                <w:lang w:val="en-US"/>
              </w:rPr>
            </w:pPr>
          </w:p>
          <w:p w:rsidR="00E50EEE" w:rsidRDefault="00E50EEE" w:rsidP="005465A1">
            <w:pPr>
              <w:pStyle w:val="a5"/>
              <w:jc w:val="center"/>
              <w:rPr>
                <w:sz w:val="16"/>
                <w:szCs w:val="16"/>
                <w:lang w:val="en-US"/>
              </w:rPr>
            </w:pPr>
          </w:p>
          <w:p w:rsidR="00E50EEE" w:rsidRDefault="00E50EEE" w:rsidP="005465A1">
            <w:pPr>
              <w:pStyle w:val="a5"/>
              <w:jc w:val="center"/>
              <w:rPr>
                <w:sz w:val="16"/>
                <w:szCs w:val="16"/>
                <w:lang w:val="en-US"/>
              </w:rPr>
            </w:pPr>
          </w:p>
          <w:p w:rsidR="00E50EEE" w:rsidRDefault="00E50EEE" w:rsidP="005465A1">
            <w:pPr>
              <w:pStyle w:val="a5"/>
              <w:jc w:val="center"/>
              <w:rPr>
                <w:sz w:val="16"/>
                <w:szCs w:val="16"/>
                <w:lang w:val="en-US"/>
              </w:rPr>
            </w:pPr>
          </w:p>
          <w:p w:rsidR="00E50EEE" w:rsidRDefault="00E50EEE" w:rsidP="005465A1">
            <w:pPr>
              <w:pStyle w:val="a5"/>
              <w:jc w:val="center"/>
              <w:rPr>
                <w:sz w:val="16"/>
                <w:szCs w:val="16"/>
              </w:rPr>
            </w:pPr>
            <w:r>
              <w:rPr>
                <w:sz w:val="16"/>
                <w:szCs w:val="16"/>
              </w:rPr>
              <w:t>2276,5</w:t>
            </w:r>
          </w:p>
        </w:tc>
        <w:tc>
          <w:tcPr>
            <w:tcW w:w="813" w:type="dxa"/>
            <w:gridSpan w:val="3"/>
            <w:tcBorders>
              <w:top w:val="single" w:sz="4" w:space="0" w:color="auto"/>
              <w:left w:val="single" w:sz="4" w:space="0" w:color="auto"/>
              <w:bottom w:val="single" w:sz="4" w:space="0" w:color="auto"/>
              <w:right w:val="single" w:sz="4" w:space="0" w:color="auto"/>
            </w:tcBorders>
          </w:tcPr>
          <w:p w:rsidR="00E50EEE" w:rsidRDefault="00E50EEE" w:rsidP="005465A1">
            <w:pPr>
              <w:pStyle w:val="a5"/>
              <w:jc w:val="center"/>
              <w:rPr>
                <w:sz w:val="16"/>
                <w:szCs w:val="16"/>
              </w:rPr>
            </w:pPr>
          </w:p>
          <w:p w:rsidR="00E50EEE" w:rsidRDefault="00E50EEE" w:rsidP="005465A1">
            <w:pPr>
              <w:pStyle w:val="a5"/>
              <w:jc w:val="center"/>
              <w:rPr>
                <w:sz w:val="16"/>
                <w:szCs w:val="16"/>
              </w:rPr>
            </w:pPr>
          </w:p>
          <w:p w:rsidR="00E50EEE" w:rsidRDefault="00E50EEE" w:rsidP="005465A1">
            <w:pPr>
              <w:pStyle w:val="a5"/>
              <w:jc w:val="center"/>
              <w:rPr>
                <w:sz w:val="16"/>
                <w:szCs w:val="16"/>
              </w:rPr>
            </w:pPr>
          </w:p>
          <w:p w:rsidR="00E50EEE" w:rsidRDefault="00E50EEE" w:rsidP="005465A1">
            <w:pPr>
              <w:pStyle w:val="a5"/>
              <w:jc w:val="center"/>
              <w:rPr>
                <w:sz w:val="16"/>
                <w:szCs w:val="16"/>
              </w:rPr>
            </w:pPr>
          </w:p>
          <w:p w:rsidR="00E50EEE" w:rsidRDefault="00E50EEE" w:rsidP="005465A1">
            <w:pPr>
              <w:pStyle w:val="a5"/>
              <w:jc w:val="center"/>
              <w:rPr>
                <w:sz w:val="16"/>
                <w:szCs w:val="16"/>
              </w:rPr>
            </w:pPr>
            <w:r>
              <w:rPr>
                <w:sz w:val="16"/>
                <w:szCs w:val="16"/>
              </w:rPr>
              <w:t>2279,7</w:t>
            </w:r>
          </w:p>
        </w:tc>
        <w:tc>
          <w:tcPr>
            <w:tcW w:w="1710"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pStyle w:val="a5"/>
              <w:rPr>
                <w:sz w:val="16"/>
                <w:szCs w:val="16"/>
              </w:rPr>
            </w:pPr>
            <w:r>
              <w:rPr>
                <w:sz w:val="16"/>
                <w:szCs w:val="16"/>
              </w:rPr>
              <w:t xml:space="preserve">Администрация Мазурского сельского поселения Поворинского муниципального района Воронежской области </w:t>
            </w:r>
          </w:p>
        </w:tc>
      </w:tr>
      <w:tr w:rsidR="00E50EEE" w:rsidTr="005465A1">
        <w:trPr>
          <w:gridAfter w:val="1"/>
          <w:wAfter w:w="9" w:type="dxa"/>
          <w:trHeight w:val="900"/>
        </w:trPr>
        <w:tc>
          <w:tcPr>
            <w:tcW w:w="465" w:type="dxa"/>
            <w:tcBorders>
              <w:top w:val="single" w:sz="4" w:space="0" w:color="auto"/>
              <w:left w:val="single" w:sz="4" w:space="0" w:color="auto"/>
              <w:bottom w:val="single" w:sz="4" w:space="0" w:color="auto"/>
              <w:right w:val="single" w:sz="4" w:space="0" w:color="auto"/>
            </w:tcBorders>
          </w:tcPr>
          <w:p w:rsidR="00E50EEE" w:rsidRDefault="00E50EEE" w:rsidP="005465A1">
            <w:pPr>
              <w:rPr>
                <w:sz w:val="16"/>
                <w:szCs w:val="16"/>
              </w:rPr>
            </w:pPr>
            <w:r>
              <w:rPr>
                <w:sz w:val="16"/>
                <w:szCs w:val="16"/>
              </w:rPr>
              <w:t>2</w:t>
            </w:r>
          </w:p>
        </w:tc>
        <w:tc>
          <w:tcPr>
            <w:tcW w:w="1233"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autoSpaceDE w:val="0"/>
              <w:autoSpaceDN w:val="0"/>
              <w:adjustRightInd w:val="0"/>
              <w:rPr>
                <w:sz w:val="16"/>
                <w:szCs w:val="16"/>
              </w:rPr>
            </w:pPr>
            <w:r>
              <w:rPr>
                <w:sz w:val="16"/>
                <w:szCs w:val="16"/>
              </w:rPr>
              <w:t>Управление муниципальными финансами</w:t>
            </w:r>
          </w:p>
          <w:p w:rsidR="00E50EEE" w:rsidRDefault="00E50EEE" w:rsidP="005465A1">
            <w:pPr>
              <w:rPr>
                <w:sz w:val="16"/>
                <w:szCs w:val="16"/>
              </w:rPr>
            </w:pPr>
          </w:p>
        </w:tc>
        <w:tc>
          <w:tcPr>
            <w:tcW w:w="1276"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2014-2028гг</w:t>
            </w:r>
            <w:proofErr w:type="gramStart"/>
            <w:r>
              <w:rPr>
                <w:sz w:val="16"/>
                <w:szCs w:val="16"/>
              </w:rPr>
              <w:t>..</w:t>
            </w:r>
            <w:proofErr w:type="gramEnd"/>
          </w:p>
        </w:tc>
        <w:tc>
          <w:tcPr>
            <w:tcW w:w="1276"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pStyle w:val="a5"/>
              <w:rPr>
                <w:sz w:val="16"/>
                <w:szCs w:val="16"/>
              </w:rPr>
            </w:pPr>
            <w:r>
              <w:rPr>
                <w:sz w:val="16"/>
                <w:szCs w:val="16"/>
              </w:rPr>
              <w:t xml:space="preserve">Бюджет Мазурского сельского поселения </w:t>
            </w:r>
          </w:p>
        </w:tc>
        <w:tc>
          <w:tcPr>
            <w:tcW w:w="604"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r>
              <w:rPr>
                <w:sz w:val="16"/>
                <w:szCs w:val="16"/>
              </w:rPr>
              <w:t>-</w:t>
            </w:r>
          </w:p>
        </w:tc>
        <w:tc>
          <w:tcPr>
            <w:tcW w:w="645"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tc>
        <w:tc>
          <w:tcPr>
            <w:tcW w:w="645"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r>
              <w:rPr>
                <w:sz w:val="16"/>
                <w:szCs w:val="16"/>
              </w:rPr>
              <w:t>00,0</w:t>
            </w:r>
          </w:p>
        </w:tc>
        <w:tc>
          <w:tcPr>
            <w:tcW w:w="630"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r>
              <w:rPr>
                <w:sz w:val="16"/>
                <w:szCs w:val="16"/>
              </w:rPr>
              <w:t>0,0</w:t>
            </w:r>
          </w:p>
        </w:tc>
        <w:tc>
          <w:tcPr>
            <w:tcW w:w="720"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r>
              <w:rPr>
                <w:sz w:val="16"/>
                <w:szCs w:val="16"/>
              </w:rPr>
              <w:t>0,0</w:t>
            </w:r>
          </w:p>
        </w:tc>
        <w:tc>
          <w:tcPr>
            <w:tcW w:w="615"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0,0</w:t>
            </w:r>
          </w:p>
        </w:tc>
        <w:tc>
          <w:tcPr>
            <w:tcW w:w="690"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0,0</w:t>
            </w:r>
          </w:p>
        </w:tc>
        <w:tc>
          <w:tcPr>
            <w:tcW w:w="660"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8"/>
                <w:szCs w:val="18"/>
              </w:rPr>
            </w:pPr>
            <w:r>
              <w:rPr>
                <w:sz w:val="18"/>
                <w:szCs w:val="18"/>
              </w:rPr>
              <w:t>0,0</w:t>
            </w:r>
          </w:p>
        </w:tc>
        <w:tc>
          <w:tcPr>
            <w:tcW w:w="720"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20"/>
                <w:szCs w:val="20"/>
              </w:rPr>
            </w:pPr>
            <w:r>
              <w:rPr>
                <w:sz w:val="20"/>
                <w:szCs w:val="20"/>
              </w:rPr>
              <w:t>10,0</w:t>
            </w:r>
          </w:p>
        </w:tc>
        <w:tc>
          <w:tcPr>
            <w:tcW w:w="660"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20"/>
                <w:szCs w:val="20"/>
              </w:rPr>
            </w:pPr>
            <w:r>
              <w:rPr>
                <w:sz w:val="20"/>
                <w:szCs w:val="20"/>
              </w:rPr>
              <w:t>0,0</w:t>
            </w:r>
          </w:p>
        </w:tc>
        <w:tc>
          <w:tcPr>
            <w:tcW w:w="723"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0,0</w:t>
            </w:r>
          </w:p>
        </w:tc>
        <w:tc>
          <w:tcPr>
            <w:tcW w:w="768"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jc w:val="center"/>
              <w:rPr>
                <w:sz w:val="16"/>
                <w:szCs w:val="16"/>
              </w:rPr>
            </w:pPr>
          </w:p>
          <w:p w:rsidR="00E50EEE" w:rsidRDefault="00E50EEE" w:rsidP="005465A1">
            <w:pPr>
              <w:jc w:val="center"/>
              <w:rPr>
                <w:sz w:val="16"/>
                <w:szCs w:val="16"/>
              </w:rPr>
            </w:pPr>
          </w:p>
          <w:p w:rsidR="00E50EEE" w:rsidRDefault="00E50EEE" w:rsidP="005465A1">
            <w:pPr>
              <w:jc w:val="center"/>
              <w:rPr>
                <w:sz w:val="16"/>
                <w:szCs w:val="16"/>
              </w:rPr>
            </w:pPr>
          </w:p>
          <w:p w:rsidR="00E50EEE" w:rsidRDefault="00E50EEE" w:rsidP="005465A1">
            <w:pPr>
              <w:jc w:val="center"/>
              <w:rPr>
                <w:sz w:val="16"/>
                <w:szCs w:val="16"/>
              </w:rPr>
            </w:pPr>
          </w:p>
          <w:p w:rsidR="00E50EEE" w:rsidRDefault="00E50EEE" w:rsidP="005465A1">
            <w:pPr>
              <w:jc w:val="center"/>
              <w:rPr>
                <w:sz w:val="16"/>
                <w:szCs w:val="16"/>
              </w:rPr>
            </w:pPr>
            <w:r>
              <w:rPr>
                <w:sz w:val="16"/>
                <w:szCs w:val="16"/>
              </w:rPr>
              <w:t>0,0</w:t>
            </w:r>
          </w:p>
        </w:tc>
        <w:tc>
          <w:tcPr>
            <w:tcW w:w="765" w:type="dxa"/>
            <w:tcBorders>
              <w:top w:val="single" w:sz="4" w:space="0" w:color="auto"/>
              <w:left w:val="single" w:sz="4" w:space="0" w:color="auto"/>
              <w:bottom w:val="single" w:sz="4" w:space="0" w:color="auto"/>
              <w:right w:val="single" w:sz="4" w:space="0" w:color="auto"/>
            </w:tcBorders>
          </w:tcPr>
          <w:p w:rsidR="00E50EEE" w:rsidRDefault="00E50EEE" w:rsidP="005465A1">
            <w:pPr>
              <w:rPr>
                <w:sz w:val="16"/>
                <w:szCs w:val="16"/>
                <w:lang w:val="en-US"/>
              </w:rPr>
            </w:pPr>
          </w:p>
          <w:p w:rsidR="00E50EEE" w:rsidRDefault="00E50EEE" w:rsidP="005465A1">
            <w:pPr>
              <w:rPr>
                <w:sz w:val="16"/>
                <w:szCs w:val="16"/>
                <w:lang w:val="en-US"/>
              </w:rPr>
            </w:pPr>
          </w:p>
          <w:p w:rsidR="00E50EEE" w:rsidRDefault="00E50EEE" w:rsidP="005465A1">
            <w:pPr>
              <w:rPr>
                <w:sz w:val="16"/>
                <w:szCs w:val="16"/>
                <w:lang w:val="en-US"/>
              </w:rPr>
            </w:pPr>
          </w:p>
          <w:p w:rsidR="00E50EEE" w:rsidRDefault="00E50EEE" w:rsidP="005465A1">
            <w:pPr>
              <w:rPr>
                <w:sz w:val="16"/>
                <w:szCs w:val="16"/>
                <w:lang w:val="en-US"/>
              </w:rPr>
            </w:pPr>
          </w:p>
          <w:p w:rsidR="00E50EEE" w:rsidRDefault="00E50EEE" w:rsidP="005465A1">
            <w:pPr>
              <w:rPr>
                <w:sz w:val="16"/>
                <w:szCs w:val="16"/>
                <w:lang w:val="en-US"/>
              </w:rPr>
            </w:pPr>
          </w:p>
          <w:p w:rsidR="00E50EEE" w:rsidRDefault="00E50EEE" w:rsidP="005465A1">
            <w:pPr>
              <w:rPr>
                <w:sz w:val="16"/>
                <w:szCs w:val="16"/>
                <w:lang w:val="en-US"/>
              </w:rPr>
            </w:pPr>
          </w:p>
          <w:p w:rsidR="00E50EEE" w:rsidRDefault="00E50EEE" w:rsidP="005465A1">
            <w:pPr>
              <w:rPr>
                <w:sz w:val="16"/>
                <w:szCs w:val="16"/>
                <w:lang w:val="en-US"/>
              </w:rPr>
            </w:pPr>
            <w:r>
              <w:rPr>
                <w:sz w:val="16"/>
                <w:szCs w:val="16"/>
              </w:rPr>
              <w:t>5</w:t>
            </w:r>
            <w:r>
              <w:rPr>
                <w:sz w:val="16"/>
                <w:szCs w:val="16"/>
                <w:lang w:val="en-US"/>
              </w:rPr>
              <w:t>.0</w:t>
            </w:r>
          </w:p>
        </w:tc>
        <w:tc>
          <w:tcPr>
            <w:tcW w:w="882" w:type="dxa"/>
            <w:tcBorders>
              <w:top w:val="single" w:sz="4" w:space="0" w:color="auto"/>
              <w:left w:val="single" w:sz="4" w:space="0" w:color="auto"/>
              <w:bottom w:val="single" w:sz="4" w:space="0" w:color="auto"/>
              <w:right w:val="single" w:sz="4" w:space="0" w:color="auto"/>
            </w:tcBorders>
          </w:tcPr>
          <w:p w:rsidR="00E50EEE" w:rsidRDefault="00E50EEE" w:rsidP="005465A1">
            <w:pPr>
              <w:rPr>
                <w:sz w:val="16"/>
                <w:szCs w:val="16"/>
                <w:lang w:val="en-US"/>
              </w:rPr>
            </w:pPr>
          </w:p>
          <w:p w:rsidR="00E50EEE" w:rsidRDefault="00E50EEE" w:rsidP="005465A1">
            <w:pPr>
              <w:rPr>
                <w:sz w:val="16"/>
                <w:szCs w:val="16"/>
                <w:lang w:val="en-US"/>
              </w:rPr>
            </w:pPr>
          </w:p>
          <w:p w:rsidR="00E50EEE" w:rsidRDefault="00E50EEE" w:rsidP="005465A1">
            <w:pPr>
              <w:rPr>
                <w:sz w:val="16"/>
                <w:szCs w:val="16"/>
                <w:lang w:val="en-US"/>
              </w:rPr>
            </w:pPr>
          </w:p>
          <w:p w:rsidR="00E50EEE" w:rsidRDefault="00E50EEE" w:rsidP="005465A1">
            <w:pPr>
              <w:rPr>
                <w:sz w:val="16"/>
                <w:szCs w:val="16"/>
                <w:lang w:val="en-US"/>
              </w:rPr>
            </w:pPr>
          </w:p>
          <w:p w:rsidR="00E50EEE" w:rsidRDefault="00E50EEE" w:rsidP="005465A1">
            <w:pPr>
              <w:rPr>
                <w:sz w:val="16"/>
                <w:szCs w:val="16"/>
                <w:lang w:val="en-US"/>
              </w:rPr>
            </w:pPr>
          </w:p>
          <w:p w:rsidR="00E50EEE" w:rsidRDefault="00E50EEE" w:rsidP="005465A1">
            <w:pPr>
              <w:rPr>
                <w:sz w:val="16"/>
                <w:szCs w:val="16"/>
                <w:lang w:val="en-US"/>
              </w:rPr>
            </w:pPr>
          </w:p>
          <w:p w:rsidR="00E50EEE" w:rsidRDefault="00E50EEE" w:rsidP="005465A1">
            <w:pPr>
              <w:rPr>
                <w:sz w:val="16"/>
                <w:szCs w:val="16"/>
                <w:lang w:val="en-US"/>
              </w:rPr>
            </w:pPr>
            <w:r>
              <w:rPr>
                <w:sz w:val="16"/>
                <w:szCs w:val="16"/>
                <w:lang w:val="en-US"/>
              </w:rPr>
              <w:t>10.0</w:t>
            </w:r>
          </w:p>
        </w:tc>
        <w:tc>
          <w:tcPr>
            <w:tcW w:w="813" w:type="dxa"/>
            <w:gridSpan w:val="3"/>
            <w:tcBorders>
              <w:top w:val="single" w:sz="4" w:space="0" w:color="auto"/>
              <w:left w:val="single" w:sz="4" w:space="0" w:color="auto"/>
              <w:bottom w:val="single" w:sz="4" w:space="0" w:color="auto"/>
              <w:right w:val="single" w:sz="4" w:space="0" w:color="auto"/>
            </w:tcBorders>
          </w:tcPr>
          <w:p w:rsidR="00E50EEE" w:rsidRDefault="00E50EEE" w:rsidP="005465A1">
            <w:pPr>
              <w:rPr>
                <w:sz w:val="16"/>
                <w:szCs w:val="16"/>
                <w:lang w:val="en-US"/>
              </w:rPr>
            </w:pPr>
          </w:p>
          <w:p w:rsidR="00E50EEE" w:rsidRDefault="00E50EEE" w:rsidP="005465A1">
            <w:pPr>
              <w:rPr>
                <w:sz w:val="16"/>
                <w:szCs w:val="16"/>
                <w:lang w:val="en-US"/>
              </w:rPr>
            </w:pPr>
          </w:p>
          <w:p w:rsidR="00E50EEE" w:rsidRDefault="00E50EEE" w:rsidP="005465A1">
            <w:pPr>
              <w:rPr>
                <w:sz w:val="16"/>
                <w:szCs w:val="16"/>
                <w:lang w:val="en-US"/>
              </w:rPr>
            </w:pPr>
          </w:p>
          <w:p w:rsidR="00E50EEE" w:rsidRDefault="00E50EEE" w:rsidP="005465A1">
            <w:pPr>
              <w:rPr>
                <w:sz w:val="16"/>
                <w:szCs w:val="16"/>
                <w:lang w:val="en-US"/>
              </w:rPr>
            </w:pPr>
          </w:p>
          <w:p w:rsidR="00E50EEE" w:rsidRDefault="00E50EEE" w:rsidP="005465A1">
            <w:pPr>
              <w:rPr>
                <w:sz w:val="16"/>
                <w:szCs w:val="16"/>
                <w:lang w:val="en-US"/>
              </w:rPr>
            </w:pPr>
          </w:p>
          <w:p w:rsidR="00E50EEE" w:rsidRDefault="00E50EEE" w:rsidP="005465A1">
            <w:pPr>
              <w:rPr>
                <w:sz w:val="16"/>
                <w:szCs w:val="16"/>
                <w:lang w:val="en-US"/>
              </w:rPr>
            </w:pPr>
          </w:p>
          <w:p w:rsidR="00E50EEE" w:rsidRDefault="00E50EEE" w:rsidP="005465A1">
            <w:pPr>
              <w:rPr>
                <w:sz w:val="16"/>
                <w:szCs w:val="16"/>
              </w:rPr>
            </w:pPr>
            <w:r>
              <w:rPr>
                <w:sz w:val="16"/>
                <w:szCs w:val="16"/>
              </w:rPr>
              <w:t>10,0</w:t>
            </w:r>
          </w:p>
        </w:tc>
        <w:tc>
          <w:tcPr>
            <w:tcW w:w="1710" w:type="dxa"/>
            <w:tcBorders>
              <w:top w:val="single" w:sz="4" w:space="0" w:color="auto"/>
              <w:left w:val="single" w:sz="4" w:space="0" w:color="auto"/>
              <w:bottom w:val="single" w:sz="4" w:space="0" w:color="auto"/>
              <w:right w:val="single" w:sz="4" w:space="0" w:color="auto"/>
            </w:tcBorders>
          </w:tcPr>
          <w:p w:rsidR="00E50EEE" w:rsidRDefault="00E50EEE" w:rsidP="005465A1">
            <w:pPr>
              <w:rPr>
                <w:sz w:val="16"/>
                <w:szCs w:val="16"/>
              </w:rPr>
            </w:pPr>
            <w:r>
              <w:rPr>
                <w:sz w:val="16"/>
                <w:szCs w:val="16"/>
              </w:rPr>
              <w:t>Администрация Мазурского сельского поселения Поворинского муниципального района Воронежской области</w:t>
            </w:r>
          </w:p>
        </w:tc>
      </w:tr>
      <w:tr w:rsidR="00E50EEE" w:rsidTr="005465A1">
        <w:trPr>
          <w:gridAfter w:val="1"/>
          <w:wAfter w:w="9" w:type="dxa"/>
          <w:trHeight w:val="832"/>
        </w:trPr>
        <w:tc>
          <w:tcPr>
            <w:tcW w:w="465" w:type="dxa"/>
            <w:tcBorders>
              <w:top w:val="single" w:sz="4" w:space="0" w:color="auto"/>
              <w:left w:val="single" w:sz="4" w:space="0" w:color="auto"/>
              <w:bottom w:val="single" w:sz="4" w:space="0" w:color="auto"/>
              <w:right w:val="single" w:sz="4" w:space="0" w:color="auto"/>
            </w:tcBorders>
          </w:tcPr>
          <w:p w:rsidR="00E50EEE" w:rsidRDefault="00E50EEE" w:rsidP="005465A1">
            <w:pPr>
              <w:rPr>
                <w:sz w:val="16"/>
                <w:szCs w:val="16"/>
              </w:rPr>
            </w:pPr>
            <w:r>
              <w:rPr>
                <w:sz w:val="16"/>
                <w:szCs w:val="16"/>
              </w:rPr>
              <w:t>3</w:t>
            </w:r>
          </w:p>
        </w:tc>
        <w:tc>
          <w:tcPr>
            <w:tcW w:w="1233"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autoSpaceDE w:val="0"/>
              <w:autoSpaceDN w:val="0"/>
              <w:adjustRightInd w:val="0"/>
              <w:rPr>
                <w:sz w:val="16"/>
                <w:szCs w:val="16"/>
              </w:rPr>
            </w:pPr>
            <w:r>
              <w:rPr>
                <w:sz w:val="16"/>
                <w:szCs w:val="16"/>
              </w:rPr>
              <w:t>Финансовое обеспечение муниципальных образований Воронежской области для исполнения переданных полномочий</w:t>
            </w:r>
          </w:p>
        </w:tc>
        <w:tc>
          <w:tcPr>
            <w:tcW w:w="1276" w:type="dxa"/>
            <w:tcBorders>
              <w:top w:val="single" w:sz="4" w:space="0" w:color="auto"/>
              <w:left w:val="single" w:sz="4" w:space="0" w:color="auto"/>
              <w:bottom w:val="single" w:sz="4" w:space="0" w:color="auto"/>
              <w:right w:val="single" w:sz="4" w:space="0" w:color="auto"/>
            </w:tcBorders>
          </w:tcPr>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r>
              <w:rPr>
                <w:sz w:val="16"/>
                <w:szCs w:val="16"/>
              </w:rPr>
              <w:t>2014-2028 гг.</w:t>
            </w:r>
          </w:p>
        </w:tc>
        <w:tc>
          <w:tcPr>
            <w:tcW w:w="1276"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pStyle w:val="a5"/>
              <w:rPr>
                <w:sz w:val="16"/>
                <w:szCs w:val="16"/>
              </w:rPr>
            </w:pPr>
            <w:r>
              <w:rPr>
                <w:sz w:val="16"/>
                <w:szCs w:val="16"/>
              </w:rPr>
              <w:t xml:space="preserve">Бюджет Мазурского сельского поселения </w:t>
            </w:r>
          </w:p>
        </w:tc>
        <w:tc>
          <w:tcPr>
            <w:tcW w:w="604"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r>
              <w:rPr>
                <w:sz w:val="16"/>
                <w:szCs w:val="16"/>
              </w:rPr>
              <w:t>58,6</w:t>
            </w:r>
          </w:p>
        </w:tc>
        <w:tc>
          <w:tcPr>
            <w:tcW w:w="645"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r>
              <w:rPr>
                <w:sz w:val="16"/>
                <w:szCs w:val="16"/>
              </w:rPr>
              <w:t>66,7</w:t>
            </w:r>
          </w:p>
        </w:tc>
        <w:tc>
          <w:tcPr>
            <w:tcW w:w="645"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r>
              <w:rPr>
                <w:sz w:val="16"/>
                <w:szCs w:val="16"/>
              </w:rPr>
              <w:t>68,9</w:t>
            </w:r>
          </w:p>
        </w:tc>
        <w:tc>
          <w:tcPr>
            <w:tcW w:w="630"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r>
              <w:rPr>
                <w:sz w:val="16"/>
                <w:szCs w:val="16"/>
              </w:rPr>
              <w:t>68,3</w:t>
            </w:r>
          </w:p>
        </w:tc>
        <w:tc>
          <w:tcPr>
            <w:tcW w:w="720"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r>
              <w:rPr>
                <w:sz w:val="16"/>
                <w:szCs w:val="16"/>
              </w:rPr>
              <w:t>75,3</w:t>
            </w:r>
          </w:p>
        </w:tc>
        <w:tc>
          <w:tcPr>
            <w:tcW w:w="615"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r>
              <w:rPr>
                <w:sz w:val="16"/>
                <w:szCs w:val="16"/>
              </w:rPr>
              <w:t>78,8</w:t>
            </w:r>
          </w:p>
        </w:tc>
        <w:tc>
          <w:tcPr>
            <w:tcW w:w="690"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88,0</w:t>
            </w:r>
          </w:p>
        </w:tc>
        <w:tc>
          <w:tcPr>
            <w:tcW w:w="660"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90,6</w:t>
            </w:r>
          </w:p>
        </w:tc>
        <w:tc>
          <w:tcPr>
            <w:tcW w:w="720"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93,5</w:t>
            </w:r>
          </w:p>
        </w:tc>
        <w:tc>
          <w:tcPr>
            <w:tcW w:w="660"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113,3</w:t>
            </w:r>
          </w:p>
        </w:tc>
        <w:tc>
          <w:tcPr>
            <w:tcW w:w="723"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1</w:t>
            </w:r>
            <w:r>
              <w:rPr>
                <w:sz w:val="16"/>
                <w:szCs w:val="16"/>
                <w:lang w:val="en-US"/>
              </w:rPr>
              <w:t>36</w:t>
            </w:r>
            <w:r>
              <w:rPr>
                <w:sz w:val="16"/>
                <w:szCs w:val="16"/>
              </w:rPr>
              <w:t>,2</w:t>
            </w:r>
          </w:p>
        </w:tc>
        <w:tc>
          <w:tcPr>
            <w:tcW w:w="768" w:type="dxa"/>
            <w:tcBorders>
              <w:top w:val="single" w:sz="4" w:space="0" w:color="auto"/>
              <w:left w:val="single" w:sz="4" w:space="0" w:color="auto"/>
              <w:bottom w:val="single" w:sz="4" w:space="0" w:color="auto"/>
              <w:right w:val="single" w:sz="4" w:space="0" w:color="auto"/>
            </w:tcBorders>
          </w:tcPr>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r>
              <w:rPr>
                <w:sz w:val="16"/>
                <w:szCs w:val="16"/>
              </w:rPr>
              <w:t>164,1</w:t>
            </w:r>
          </w:p>
        </w:tc>
        <w:tc>
          <w:tcPr>
            <w:tcW w:w="765" w:type="dxa"/>
            <w:tcBorders>
              <w:top w:val="single" w:sz="4" w:space="0" w:color="auto"/>
              <w:left w:val="single" w:sz="4" w:space="0" w:color="auto"/>
              <w:bottom w:val="single" w:sz="4" w:space="0" w:color="auto"/>
              <w:right w:val="single" w:sz="4" w:space="0" w:color="auto"/>
            </w:tcBorders>
          </w:tcPr>
          <w:p w:rsidR="00E50EEE" w:rsidRDefault="00E50EEE" w:rsidP="005465A1">
            <w:pPr>
              <w:jc w:val="cente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r>
              <w:rPr>
                <w:sz w:val="16"/>
                <w:szCs w:val="16"/>
              </w:rPr>
              <w:t>224,0</w:t>
            </w:r>
          </w:p>
        </w:tc>
        <w:tc>
          <w:tcPr>
            <w:tcW w:w="882" w:type="dxa"/>
            <w:tcBorders>
              <w:top w:val="single" w:sz="4" w:space="0" w:color="auto"/>
              <w:left w:val="single" w:sz="4" w:space="0" w:color="auto"/>
              <w:bottom w:val="single" w:sz="4" w:space="0" w:color="auto"/>
              <w:right w:val="single" w:sz="4" w:space="0" w:color="auto"/>
            </w:tcBorders>
          </w:tcPr>
          <w:p w:rsidR="00E50EEE" w:rsidRDefault="00E50EEE" w:rsidP="005465A1">
            <w:pPr>
              <w:jc w:val="cente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r>
              <w:rPr>
                <w:sz w:val="16"/>
                <w:szCs w:val="16"/>
              </w:rPr>
              <w:t>249,8</w:t>
            </w:r>
          </w:p>
        </w:tc>
        <w:tc>
          <w:tcPr>
            <w:tcW w:w="813" w:type="dxa"/>
            <w:gridSpan w:val="3"/>
            <w:tcBorders>
              <w:top w:val="single" w:sz="4" w:space="0" w:color="auto"/>
              <w:left w:val="single" w:sz="4" w:space="0" w:color="auto"/>
              <w:bottom w:val="single" w:sz="4" w:space="0" w:color="auto"/>
              <w:right w:val="single" w:sz="4" w:space="0" w:color="auto"/>
            </w:tcBorders>
          </w:tcPr>
          <w:p w:rsidR="00E50EEE" w:rsidRDefault="00E50EEE" w:rsidP="005465A1">
            <w:pPr>
              <w:rPr>
                <w:sz w:val="16"/>
                <w:szCs w:val="16"/>
                <w:lang w:val="en-US"/>
              </w:rPr>
            </w:pPr>
          </w:p>
          <w:p w:rsidR="00E50EEE" w:rsidRDefault="00E50EEE" w:rsidP="005465A1">
            <w:pPr>
              <w:rPr>
                <w:sz w:val="16"/>
                <w:szCs w:val="16"/>
                <w:lang w:val="en-US"/>
              </w:rPr>
            </w:pPr>
          </w:p>
          <w:p w:rsidR="00E50EEE" w:rsidRDefault="00E50EEE" w:rsidP="005465A1">
            <w:pPr>
              <w:rPr>
                <w:sz w:val="16"/>
                <w:szCs w:val="16"/>
                <w:lang w:val="en-US"/>
              </w:rPr>
            </w:pPr>
          </w:p>
          <w:p w:rsidR="00E50EEE" w:rsidRDefault="00E50EEE" w:rsidP="005465A1">
            <w:pPr>
              <w:rPr>
                <w:sz w:val="16"/>
                <w:szCs w:val="16"/>
                <w:lang w:val="en-US"/>
              </w:rPr>
            </w:pPr>
          </w:p>
          <w:p w:rsidR="00E50EEE" w:rsidRDefault="00E50EEE" w:rsidP="005465A1">
            <w:pPr>
              <w:rPr>
                <w:sz w:val="16"/>
                <w:szCs w:val="16"/>
                <w:lang w:val="en-US"/>
              </w:rPr>
            </w:pPr>
          </w:p>
          <w:p w:rsidR="00E50EEE" w:rsidRDefault="00E50EEE" w:rsidP="005465A1">
            <w:pPr>
              <w:rPr>
                <w:sz w:val="16"/>
                <w:szCs w:val="16"/>
                <w:lang w:val="en-US"/>
              </w:rPr>
            </w:pPr>
          </w:p>
          <w:p w:rsidR="00E50EEE" w:rsidRDefault="00E50EEE" w:rsidP="005465A1">
            <w:pPr>
              <w:rPr>
                <w:sz w:val="16"/>
                <w:szCs w:val="16"/>
                <w:lang w:val="en-US"/>
              </w:rPr>
            </w:pPr>
          </w:p>
          <w:p w:rsidR="00E50EEE" w:rsidRDefault="00E50EEE" w:rsidP="005465A1">
            <w:pPr>
              <w:rPr>
                <w:sz w:val="16"/>
                <w:szCs w:val="16"/>
                <w:lang w:val="en-US"/>
              </w:rPr>
            </w:pPr>
          </w:p>
          <w:p w:rsidR="00E50EEE" w:rsidRDefault="00E50EEE" w:rsidP="005465A1">
            <w:pPr>
              <w:rPr>
                <w:sz w:val="16"/>
                <w:szCs w:val="16"/>
                <w:lang w:val="en-US"/>
              </w:rPr>
            </w:pPr>
          </w:p>
          <w:p w:rsidR="00E50EEE" w:rsidRDefault="00E50EEE" w:rsidP="005465A1">
            <w:pPr>
              <w:rPr>
                <w:sz w:val="16"/>
                <w:szCs w:val="16"/>
              </w:rPr>
            </w:pPr>
            <w:r>
              <w:rPr>
                <w:sz w:val="16"/>
                <w:szCs w:val="16"/>
              </w:rPr>
              <w:t>317,8</w:t>
            </w:r>
          </w:p>
        </w:tc>
        <w:tc>
          <w:tcPr>
            <w:tcW w:w="1710" w:type="dxa"/>
            <w:tcBorders>
              <w:top w:val="single" w:sz="4" w:space="0" w:color="auto"/>
              <w:left w:val="single" w:sz="4" w:space="0" w:color="auto"/>
              <w:bottom w:val="single" w:sz="4" w:space="0" w:color="auto"/>
              <w:right w:val="single" w:sz="4" w:space="0" w:color="auto"/>
            </w:tcBorders>
          </w:tcPr>
          <w:p w:rsidR="00E50EEE" w:rsidRDefault="00E50EEE" w:rsidP="005465A1">
            <w:pPr>
              <w:rPr>
                <w:sz w:val="16"/>
                <w:szCs w:val="16"/>
              </w:rPr>
            </w:pPr>
            <w:r>
              <w:rPr>
                <w:sz w:val="16"/>
                <w:szCs w:val="16"/>
              </w:rPr>
              <w:t>Администрация Мазурского сельского поселения Поворинского муниципального района Воронежской области</w:t>
            </w:r>
          </w:p>
        </w:tc>
      </w:tr>
      <w:tr w:rsidR="00E50EEE" w:rsidTr="005465A1">
        <w:trPr>
          <w:gridAfter w:val="1"/>
          <w:wAfter w:w="9" w:type="dxa"/>
          <w:trHeight w:val="900"/>
        </w:trPr>
        <w:tc>
          <w:tcPr>
            <w:tcW w:w="465" w:type="dxa"/>
            <w:tcBorders>
              <w:top w:val="single" w:sz="4" w:space="0" w:color="auto"/>
              <w:left w:val="single" w:sz="4" w:space="0" w:color="auto"/>
              <w:bottom w:val="single" w:sz="4" w:space="0" w:color="auto"/>
              <w:right w:val="single" w:sz="4" w:space="0" w:color="auto"/>
            </w:tcBorders>
          </w:tcPr>
          <w:p w:rsidR="00E50EEE" w:rsidRDefault="00E50EEE" w:rsidP="005465A1">
            <w:pPr>
              <w:rPr>
                <w:sz w:val="16"/>
                <w:szCs w:val="16"/>
              </w:rPr>
            </w:pPr>
            <w:r>
              <w:rPr>
                <w:sz w:val="16"/>
                <w:szCs w:val="16"/>
              </w:rPr>
              <w:t>4</w:t>
            </w:r>
          </w:p>
        </w:tc>
        <w:tc>
          <w:tcPr>
            <w:tcW w:w="1233"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autoSpaceDE w:val="0"/>
              <w:autoSpaceDN w:val="0"/>
              <w:adjustRightInd w:val="0"/>
              <w:rPr>
                <w:sz w:val="16"/>
                <w:szCs w:val="16"/>
              </w:rPr>
            </w:pPr>
            <w:r>
              <w:rPr>
                <w:sz w:val="16"/>
                <w:szCs w:val="16"/>
              </w:rPr>
              <w:t>Управление и распоряжение муниципальным имуществом</w:t>
            </w:r>
          </w:p>
          <w:p w:rsidR="00E50EEE" w:rsidRDefault="00E50EEE" w:rsidP="005465A1">
            <w:pPr>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r>
              <w:rPr>
                <w:sz w:val="16"/>
                <w:szCs w:val="16"/>
              </w:rPr>
              <w:t>2014-2028 гг.</w:t>
            </w:r>
          </w:p>
        </w:tc>
        <w:tc>
          <w:tcPr>
            <w:tcW w:w="1276"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pStyle w:val="a5"/>
              <w:rPr>
                <w:sz w:val="16"/>
                <w:szCs w:val="16"/>
              </w:rPr>
            </w:pPr>
            <w:r>
              <w:rPr>
                <w:sz w:val="16"/>
                <w:szCs w:val="16"/>
              </w:rPr>
              <w:t xml:space="preserve">Бюджет Мазурского сельского поселения </w:t>
            </w:r>
          </w:p>
        </w:tc>
        <w:tc>
          <w:tcPr>
            <w:tcW w:w="604"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r>
              <w:rPr>
                <w:sz w:val="16"/>
                <w:szCs w:val="16"/>
              </w:rPr>
              <w:t>342,6</w:t>
            </w:r>
          </w:p>
        </w:tc>
        <w:tc>
          <w:tcPr>
            <w:tcW w:w="645"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r>
              <w:rPr>
                <w:sz w:val="16"/>
                <w:szCs w:val="16"/>
              </w:rPr>
              <w:t>92,4</w:t>
            </w:r>
          </w:p>
        </w:tc>
        <w:tc>
          <w:tcPr>
            <w:tcW w:w="645"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r>
              <w:rPr>
                <w:sz w:val="16"/>
                <w:szCs w:val="16"/>
              </w:rPr>
              <w:t>195,9</w:t>
            </w:r>
          </w:p>
        </w:tc>
        <w:tc>
          <w:tcPr>
            <w:tcW w:w="630"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r>
              <w:rPr>
                <w:sz w:val="16"/>
                <w:szCs w:val="16"/>
              </w:rPr>
              <w:t>79,5</w:t>
            </w:r>
          </w:p>
        </w:tc>
        <w:tc>
          <w:tcPr>
            <w:tcW w:w="720"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r>
              <w:rPr>
                <w:sz w:val="16"/>
                <w:szCs w:val="16"/>
              </w:rPr>
              <w:t>8982,2</w:t>
            </w:r>
          </w:p>
        </w:tc>
        <w:tc>
          <w:tcPr>
            <w:tcW w:w="615"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r>
              <w:rPr>
                <w:sz w:val="16"/>
                <w:szCs w:val="16"/>
              </w:rPr>
              <w:t>156,0</w:t>
            </w:r>
          </w:p>
        </w:tc>
        <w:tc>
          <w:tcPr>
            <w:tcW w:w="690"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15,8</w:t>
            </w:r>
          </w:p>
        </w:tc>
        <w:tc>
          <w:tcPr>
            <w:tcW w:w="660"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300,2</w:t>
            </w:r>
          </w:p>
        </w:tc>
        <w:tc>
          <w:tcPr>
            <w:tcW w:w="720"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10,0</w:t>
            </w:r>
          </w:p>
        </w:tc>
        <w:tc>
          <w:tcPr>
            <w:tcW w:w="660"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lang w:val="en-US"/>
              </w:rPr>
              <w:t>81</w:t>
            </w:r>
            <w:r>
              <w:rPr>
                <w:sz w:val="16"/>
                <w:szCs w:val="16"/>
              </w:rPr>
              <w:t>,0</w:t>
            </w:r>
          </w:p>
        </w:tc>
        <w:tc>
          <w:tcPr>
            <w:tcW w:w="723"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10,5</w:t>
            </w:r>
          </w:p>
        </w:tc>
        <w:tc>
          <w:tcPr>
            <w:tcW w:w="768"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jc w:val="center"/>
              <w:rPr>
                <w:sz w:val="16"/>
                <w:szCs w:val="16"/>
              </w:rPr>
            </w:pPr>
          </w:p>
          <w:p w:rsidR="00E50EEE" w:rsidRDefault="00E50EEE" w:rsidP="005465A1">
            <w:pPr>
              <w:jc w:val="center"/>
              <w:rPr>
                <w:sz w:val="16"/>
                <w:szCs w:val="16"/>
              </w:rPr>
            </w:pPr>
          </w:p>
          <w:p w:rsidR="00E50EEE" w:rsidRDefault="00E50EEE" w:rsidP="005465A1">
            <w:pPr>
              <w:jc w:val="center"/>
              <w:rPr>
                <w:sz w:val="16"/>
                <w:szCs w:val="16"/>
              </w:rPr>
            </w:pPr>
          </w:p>
          <w:p w:rsidR="00E50EEE" w:rsidRDefault="00E50EEE" w:rsidP="005465A1">
            <w:pPr>
              <w:jc w:val="center"/>
              <w:rPr>
                <w:sz w:val="16"/>
                <w:szCs w:val="16"/>
              </w:rPr>
            </w:pPr>
          </w:p>
          <w:p w:rsidR="00E50EEE" w:rsidRDefault="00E50EEE" w:rsidP="005465A1">
            <w:pPr>
              <w:jc w:val="center"/>
              <w:rPr>
                <w:sz w:val="16"/>
                <w:szCs w:val="16"/>
              </w:rPr>
            </w:pPr>
          </w:p>
          <w:p w:rsidR="00E50EEE" w:rsidRDefault="00E50EEE" w:rsidP="005465A1">
            <w:pPr>
              <w:jc w:val="center"/>
              <w:rPr>
                <w:sz w:val="16"/>
                <w:szCs w:val="16"/>
              </w:rPr>
            </w:pPr>
            <w:r>
              <w:rPr>
                <w:sz w:val="16"/>
                <w:szCs w:val="16"/>
              </w:rPr>
              <w:t>10,5</w:t>
            </w:r>
          </w:p>
        </w:tc>
        <w:tc>
          <w:tcPr>
            <w:tcW w:w="765" w:type="dxa"/>
            <w:tcBorders>
              <w:top w:val="single" w:sz="4" w:space="0" w:color="auto"/>
              <w:left w:val="single" w:sz="4" w:space="0" w:color="auto"/>
              <w:bottom w:val="single" w:sz="4" w:space="0" w:color="auto"/>
              <w:right w:val="single" w:sz="4" w:space="0" w:color="auto"/>
            </w:tcBorders>
          </w:tcPr>
          <w:p w:rsidR="00E50EEE" w:rsidRDefault="00E50EEE" w:rsidP="005465A1">
            <w:pPr>
              <w:jc w:val="cente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lang w:val="en-US"/>
              </w:rPr>
            </w:pPr>
            <w:r>
              <w:rPr>
                <w:sz w:val="16"/>
                <w:szCs w:val="16"/>
                <w:lang w:val="en-US"/>
              </w:rPr>
              <w:t>10.0</w:t>
            </w:r>
          </w:p>
        </w:tc>
        <w:tc>
          <w:tcPr>
            <w:tcW w:w="882" w:type="dxa"/>
            <w:tcBorders>
              <w:top w:val="single" w:sz="4" w:space="0" w:color="auto"/>
              <w:left w:val="single" w:sz="4" w:space="0" w:color="auto"/>
              <w:bottom w:val="single" w:sz="4" w:space="0" w:color="auto"/>
              <w:right w:val="single" w:sz="4" w:space="0" w:color="auto"/>
            </w:tcBorders>
          </w:tcPr>
          <w:p w:rsidR="00E50EEE" w:rsidRDefault="00E50EEE" w:rsidP="005465A1">
            <w:pPr>
              <w:jc w:val="cente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lang w:val="en-US"/>
              </w:rPr>
            </w:pPr>
            <w:r>
              <w:rPr>
                <w:sz w:val="16"/>
                <w:szCs w:val="16"/>
                <w:lang w:val="en-US"/>
              </w:rPr>
              <w:t>10.0</w:t>
            </w:r>
          </w:p>
        </w:tc>
        <w:tc>
          <w:tcPr>
            <w:tcW w:w="813" w:type="dxa"/>
            <w:gridSpan w:val="3"/>
            <w:tcBorders>
              <w:top w:val="single" w:sz="4" w:space="0" w:color="auto"/>
              <w:left w:val="single" w:sz="4" w:space="0" w:color="auto"/>
              <w:bottom w:val="single" w:sz="4" w:space="0" w:color="auto"/>
              <w:right w:val="single" w:sz="4" w:space="0" w:color="auto"/>
            </w:tcBorders>
          </w:tcPr>
          <w:p w:rsidR="00E50EEE" w:rsidRDefault="00E50EEE" w:rsidP="005465A1">
            <w:pPr>
              <w:rPr>
                <w:sz w:val="16"/>
                <w:szCs w:val="16"/>
                <w:lang w:val="en-US"/>
              </w:rPr>
            </w:pPr>
          </w:p>
          <w:p w:rsidR="00E50EEE" w:rsidRDefault="00E50EEE" w:rsidP="005465A1">
            <w:pPr>
              <w:rPr>
                <w:sz w:val="16"/>
                <w:szCs w:val="16"/>
                <w:lang w:val="en-US"/>
              </w:rPr>
            </w:pPr>
          </w:p>
          <w:p w:rsidR="00E50EEE" w:rsidRDefault="00E50EEE" w:rsidP="005465A1">
            <w:pPr>
              <w:rPr>
                <w:sz w:val="16"/>
                <w:szCs w:val="16"/>
                <w:lang w:val="en-US"/>
              </w:rPr>
            </w:pPr>
          </w:p>
          <w:p w:rsidR="00E50EEE" w:rsidRDefault="00E50EEE" w:rsidP="005465A1">
            <w:pPr>
              <w:rPr>
                <w:sz w:val="16"/>
                <w:szCs w:val="16"/>
                <w:lang w:val="en-US"/>
              </w:rPr>
            </w:pPr>
          </w:p>
          <w:p w:rsidR="00E50EEE" w:rsidRDefault="00E50EEE" w:rsidP="005465A1">
            <w:pPr>
              <w:rPr>
                <w:sz w:val="16"/>
                <w:szCs w:val="16"/>
                <w:lang w:val="en-US"/>
              </w:rPr>
            </w:pPr>
          </w:p>
          <w:p w:rsidR="00E50EEE" w:rsidRDefault="00E50EEE" w:rsidP="005465A1">
            <w:pPr>
              <w:rPr>
                <w:sz w:val="16"/>
                <w:szCs w:val="16"/>
                <w:lang w:val="en-US"/>
              </w:rPr>
            </w:pPr>
          </w:p>
          <w:p w:rsidR="00E50EEE" w:rsidRDefault="00E50EEE" w:rsidP="005465A1">
            <w:pPr>
              <w:rPr>
                <w:sz w:val="16"/>
                <w:szCs w:val="16"/>
              </w:rPr>
            </w:pPr>
            <w:r>
              <w:rPr>
                <w:sz w:val="16"/>
                <w:szCs w:val="16"/>
              </w:rPr>
              <w:t>10,0</w:t>
            </w:r>
          </w:p>
        </w:tc>
        <w:tc>
          <w:tcPr>
            <w:tcW w:w="1710" w:type="dxa"/>
            <w:tcBorders>
              <w:top w:val="single" w:sz="4" w:space="0" w:color="auto"/>
              <w:left w:val="single" w:sz="4" w:space="0" w:color="auto"/>
              <w:bottom w:val="single" w:sz="4" w:space="0" w:color="auto"/>
              <w:right w:val="single" w:sz="4" w:space="0" w:color="auto"/>
            </w:tcBorders>
          </w:tcPr>
          <w:p w:rsidR="00E50EEE" w:rsidRDefault="00E50EEE" w:rsidP="005465A1">
            <w:pPr>
              <w:rPr>
                <w:sz w:val="16"/>
                <w:szCs w:val="16"/>
              </w:rPr>
            </w:pPr>
            <w:r>
              <w:rPr>
                <w:sz w:val="16"/>
                <w:szCs w:val="16"/>
              </w:rPr>
              <w:t xml:space="preserve">Администрация Мазурского сельского поселения Поворинского муниципального района Воронежской области </w:t>
            </w:r>
          </w:p>
        </w:tc>
      </w:tr>
      <w:tr w:rsidR="00E50EEE" w:rsidTr="005465A1">
        <w:trPr>
          <w:gridAfter w:val="1"/>
          <w:wAfter w:w="9" w:type="dxa"/>
          <w:trHeight w:val="54"/>
        </w:trPr>
        <w:tc>
          <w:tcPr>
            <w:tcW w:w="465" w:type="dxa"/>
            <w:tcBorders>
              <w:top w:val="single" w:sz="4" w:space="0" w:color="auto"/>
              <w:left w:val="single" w:sz="4" w:space="0" w:color="auto"/>
              <w:bottom w:val="single" w:sz="4" w:space="0" w:color="auto"/>
              <w:right w:val="single" w:sz="4" w:space="0" w:color="auto"/>
            </w:tcBorders>
          </w:tcPr>
          <w:p w:rsidR="00E50EEE" w:rsidRDefault="00E50EEE" w:rsidP="005465A1">
            <w:pPr>
              <w:rPr>
                <w:sz w:val="16"/>
                <w:szCs w:val="16"/>
              </w:rPr>
            </w:pPr>
            <w:r>
              <w:rPr>
                <w:sz w:val="16"/>
                <w:szCs w:val="16"/>
              </w:rPr>
              <w:t>5</w:t>
            </w:r>
          </w:p>
        </w:tc>
        <w:tc>
          <w:tcPr>
            <w:tcW w:w="1233"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sz w:val="16"/>
                <w:szCs w:val="16"/>
              </w:rPr>
            </w:pPr>
            <w:r>
              <w:rPr>
                <w:sz w:val="16"/>
                <w:szCs w:val="16"/>
              </w:rPr>
              <w:t xml:space="preserve">Развитие мер социальной поддержки </w:t>
            </w:r>
            <w:proofErr w:type="spellStart"/>
            <w:proofErr w:type="gramStart"/>
            <w:r>
              <w:rPr>
                <w:sz w:val="16"/>
                <w:szCs w:val="16"/>
              </w:rPr>
              <w:lastRenderedPageBreak/>
              <w:t>отд</w:t>
            </w:r>
            <w:proofErr w:type="spellEnd"/>
            <w:proofErr w:type="gramEnd"/>
            <w:r>
              <w:rPr>
                <w:sz w:val="16"/>
                <w:szCs w:val="16"/>
              </w:rPr>
              <w:t xml:space="preserve"> </w:t>
            </w:r>
            <w:proofErr w:type="spellStart"/>
            <w:r>
              <w:rPr>
                <w:sz w:val="16"/>
                <w:szCs w:val="16"/>
              </w:rPr>
              <w:t>кат.гр</w:t>
            </w:r>
            <w:proofErr w:type="spellEnd"/>
            <w:r>
              <w:rPr>
                <w:sz w:val="16"/>
                <w:szCs w:val="16"/>
              </w:rPr>
              <w:t>.</w:t>
            </w:r>
          </w:p>
        </w:tc>
        <w:tc>
          <w:tcPr>
            <w:tcW w:w="1276" w:type="dxa"/>
            <w:tcBorders>
              <w:top w:val="single" w:sz="4" w:space="0" w:color="auto"/>
              <w:left w:val="single" w:sz="4" w:space="0" w:color="auto"/>
              <w:bottom w:val="single" w:sz="4" w:space="0" w:color="auto"/>
              <w:right w:val="single" w:sz="4" w:space="0" w:color="auto"/>
            </w:tcBorders>
          </w:tcPr>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p>
          <w:p w:rsidR="00E50EEE" w:rsidRDefault="00E50EEE" w:rsidP="005465A1">
            <w:pPr>
              <w:rPr>
                <w:sz w:val="16"/>
                <w:szCs w:val="16"/>
              </w:rPr>
            </w:pPr>
            <w:r>
              <w:rPr>
                <w:sz w:val="16"/>
                <w:szCs w:val="16"/>
              </w:rPr>
              <w:lastRenderedPageBreak/>
              <w:t>2014-2028 гг.</w:t>
            </w:r>
          </w:p>
        </w:tc>
        <w:tc>
          <w:tcPr>
            <w:tcW w:w="1276"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pStyle w:val="a5"/>
              <w:jc w:val="center"/>
              <w:rPr>
                <w:sz w:val="16"/>
                <w:szCs w:val="16"/>
              </w:rPr>
            </w:pPr>
            <w:r>
              <w:rPr>
                <w:sz w:val="16"/>
                <w:szCs w:val="16"/>
              </w:rPr>
              <w:lastRenderedPageBreak/>
              <w:t xml:space="preserve">Бюджет Мазурского сельского </w:t>
            </w:r>
            <w:r>
              <w:rPr>
                <w:sz w:val="16"/>
                <w:szCs w:val="16"/>
              </w:rPr>
              <w:lastRenderedPageBreak/>
              <w:t>поселения</w:t>
            </w:r>
          </w:p>
        </w:tc>
        <w:tc>
          <w:tcPr>
            <w:tcW w:w="604"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jc w:val="center"/>
              <w:rPr>
                <w:sz w:val="16"/>
                <w:szCs w:val="16"/>
              </w:rPr>
            </w:pPr>
          </w:p>
          <w:p w:rsidR="00E50EEE" w:rsidRDefault="00E50EEE" w:rsidP="005465A1">
            <w:pPr>
              <w:jc w:val="center"/>
              <w:rPr>
                <w:sz w:val="16"/>
                <w:szCs w:val="16"/>
              </w:rPr>
            </w:pPr>
          </w:p>
          <w:p w:rsidR="00E50EEE" w:rsidRDefault="00E50EEE" w:rsidP="005465A1">
            <w:pPr>
              <w:jc w:val="center"/>
              <w:rPr>
                <w:sz w:val="16"/>
                <w:szCs w:val="16"/>
              </w:rPr>
            </w:pPr>
          </w:p>
          <w:p w:rsidR="00E50EEE" w:rsidRDefault="00E50EEE" w:rsidP="005465A1">
            <w:pPr>
              <w:jc w:val="center"/>
              <w:rPr>
                <w:sz w:val="16"/>
                <w:szCs w:val="16"/>
              </w:rPr>
            </w:pPr>
          </w:p>
          <w:p w:rsidR="00E50EEE" w:rsidRDefault="00E50EEE" w:rsidP="005465A1">
            <w:pPr>
              <w:jc w:val="center"/>
              <w:rPr>
                <w:sz w:val="16"/>
                <w:szCs w:val="16"/>
              </w:rPr>
            </w:pPr>
          </w:p>
          <w:p w:rsidR="00E50EEE" w:rsidRDefault="00E50EEE" w:rsidP="005465A1">
            <w:pPr>
              <w:jc w:val="center"/>
              <w:rPr>
                <w:sz w:val="16"/>
                <w:szCs w:val="16"/>
              </w:rPr>
            </w:pPr>
            <w:r>
              <w:rPr>
                <w:sz w:val="16"/>
                <w:szCs w:val="16"/>
              </w:rPr>
              <w:t>-</w:t>
            </w:r>
          </w:p>
        </w:tc>
        <w:tc>
          <w:tcPr>
            <w:tcW w:w="645"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tabs>
                <w:tab w:val="center" w:pos="186"/>
              </w:tabs>
              <w:ind w:right="-75"/>
              <w:jc w:val="center"/>
              <w:rPr>
                <w:sz w:val="16"/>
                <w:szCs w:val="16"/>
              </w:rPr>
            </w:pPr>
          </w:p>
          <w:p w:rsidR="00E50EEE" w:rsidRDefault="00E50EEE" w:rsidP="005465A1">
            <w:pPr>
              <w:tabs>
                <w:tab w:val="center" w:pos="186"/>
              </w:tabs>
              <w:ind w:right="-75"/>
              <w:jc w:val="center"/>
              <w:rPr>
                <w:sz w:val="16"/>
                <w:szCs w:val="16"/>
              </w:rPr>
            </w:pPr>
          </w:p>
          <w:p w:rsidR="00E50EEE" w:rsidRDefault="00E50EEE" w:rsidP="005465A1">
            <w:pPr>
              <w:tabs>
                <w:tab w:val="center" w:pos="186"/>
              </w:tabs>
              <w:ind w:right="-75"/>
              <w:jc w:val="center"/>
              <w:rPr>
                <w:sz w:val="16"/>
                <w:szCs w:val="16"/>
              </w:rPr>
            </w:pPr>
          </w:p>
          <w:p w:rsidR="00E50EEE" w:rsidRDefault="00E50EEE" w:rsidP="005465A1">
            <w:pPr>
              <w:tabs>
                <w:tab w:val="center" w:pos="186"/>
              </w:tabs>
              <w:ind w:right="-75"/>
              <w:jc w:val="center"/>
              <w:rPr>
                <w:sz w:val="16"/>
                <w:szCs w:val="16"/>
              </w:rPr>
            </w:pPr>
          </w:p>
          <w:p w:rsidR="00E50EEE" w:rsidRDefault="00E50EEE" w:rsidP="005465A1">
            <w:pPr>
              <w:tabs>
                <w:tab w:val="center" w:pos="186"/>
              </w:tabs>
              <w:ind w:right="-75"/>
              <w:jc w:val="center"/>
              <w:rPr>
                <w:sz w:val="16"/>
                <w:szCs w:val="16"/>
              </w:rPr>
            </w:pPr>
          </w:p>
          <w:p w:rsidR="00E50EEE" w:rsidRDefault="00E50EEE" w:rsidP="005465A1">
            <w:pPr>
              <w:tabs>
                <w:tab w:val="center" w:pos="186"/>
              </w:tabs>
              <w:ind w:right="-75"/>
              <w:jc w:val="center"/>
              <w:rPr>
                <w:sz w:val="16"/>
                <w:szCs w:val="16"/>
              </w:rPr>
            </w:pPr>
          </w:p>
        </w:tc>
        <w:tc>
          <w:tcPr>
            <w:tcW w:w="645"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ind w:right="-163" w:hanging="396"/>
              <w:jc w:val="center"/>
              <w:rPr>
                <w:sz w:val="16"/>
                <w:szCs w:val="16"/>
              </w:rPr>
            </w:pPr>
          </w:p>
          <w:p w:rsidR="00E50EEE" w:rsidRDefault="00E50EEE" w:rsidP="005465A1">
            <w:pPr>
              <w:ind w:right="-163" w:hanging="396"/>
              <w:jc w:val="center"/>
              <w:rPr>
                <w:sz w:val="16"/>
                <w:szCs w:val="16"/>
              </w:rPr>
            </w:pPr>
          </w:p>
          <w:p w:rsidR="00E50EEE" w:rsidRDefault="00E50EEE" w:rsidP="005465A1">
            <w:pPr>
              <w:ind w:right="-163" w:hanging="396"/>
              <w:jc w:val="center"/>
              <w:rPr>
                <w:sz w:val="16"/>
                <w:szCs w:val="16"/>
              </w:rPr>
            </w:pPr>
          </w:p>
          <w:p w:rsidR="00E50EEE" w:rsidRDefault="00E50EEE" w:rsidP="005465A1">
            <w:pPr>
              <w:ind w:right="-163" w:hanging="396"/>
              <w:jc w:val="center"/>
              <w:rPr>
                <w:sz w:val="16"/>
                <w:szCs w:val="16"/>
              </w:rPr>
            </w:pPr>
            <w:r>
              <w:rPr>
                <w:sz w:val="16"/>
                <w:szCs w:val="16"/>
              </w:rPr>
              <w:lastRenderedPageBreak/>
              <w:t>00,0</w:t>
            </w:r>
          </w:p>
        </w:tc>
        <w:tc>
          <w:tcPr>
            <w:tcW w:w="630"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ind w:right="-163" w:hanging="396"/>
              <w:jc w:val="center"/>
              <w:rPr>
                <w:sz w:val="16"/>
                <w:szCs w:val="16"/>
              </w:rPr>
            </w:pPr>
          </w:p>
          <w:p w:rsidR="00E50EEE" w:rsidRDefault="00E50EEE" w:rsidP="005465A1">
            <w:pPr>
              <w:ind w:right="-163" w:hanging="396"/>
              <w:jc w:val="center"/>
              <w:rPr>
                <w:sz w:val="16"/>
                <w:szCs w:val="16"/>
              </w:rPr>
            </w:pPr>
          </w:p>
          <w:p w:rsidR="00E50EEE" w:rsidRDefault="00E50EEE" w:rsidP="005465A1">
            <w:pPr>
              <w:ind w:right="-163" w:hanging="396"/>
              <w:jc w:val="center"/>
              <w:rPr>
                <w:sz w:val="16"/>
                <w:szCs w:val="16"/>
              </w:rPr>
            </w:pPr>
          </w:p>
          <w:p w:rsidR="00E50EEE" w:rsidRDefault="00E50EEE" w:rsidP="005465A1">
            <w:pPr>
              <w:ind w:right="-163" w:hanging="396"/>
              <w:jc w:val="center"/>
              <w:rPr>
                <w:sz w:val="16"/>
                <w:szCs w:val="16"/>
              </w:rPr>
            </w:pPr>
            <w:r>
              <w:rPr>
                <w:sz w:val="16"/>
                <w:szCs w:val="16"/>
              </w:rPr>
              <w:lastRenderedPageBreak/>
              <w:t>38,4</w:t>
            </w:r>
          </w:p>
        </w:tc>
        <w:tc>
          <w:tcPr>
            <w:tcW w:w="720"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ind w:right="-163" w:hanging="396"/>
              <w:jc w:val="center"/>
              <w:rPr>
                <w:sz w:val="16"/>
                <w:szCs w:val="16"/>
              </w:rPr>
            </w:pPr>
          </w:p>
          <w:p w:rsidR="00E50EEE" w:rsidRDefault="00E50EEE" w:rsidP="005465A1">
            <w:pPr>
              <w:ind w:right="-163" w:hanging="396"/>
              <w:jc w:val="center"/>
              <w:rPr>
                <w:sz w:val="16"/>
                <w:szCs w:val="16"/>
              </w:rPr>
            </w:pPr>
          </w:p>
          <w:p w:rsidR="00E50EEE" w:rsidRDefault="00E50EEE" w:rsidP="005465A1">
            <w:pPr>
              <w:ind w:right="-163" w:hanging="396"/>
              <w:jc w:val="center"/>
              <w:rPr>
                <w:sz w:val="16"/>
                <w:szCs w:val="16"/>
              </w:rPr>
            </w:pPr>
          </w:p>
          <w:p w:rsidR="00E50EEE" w:rsidRDefault="00E50EEE" w:rsidP="005465A1">
            <w:pPr>
              <w:ind w:right="-163" w:hanging="396"/>
              <w:jc w:val="center"/>
              <w:rPr>
                <w:sz w:val="16"/>
                <w:szCs w:val="16"/>
              </w:rPr>
            </w:pPr>
            <w:r>
              <w:rPr>
                <w:sz w:val="16"/>
                <w:szCs w:val="16"/>
              </w:rPr>
              <w:lastRenderedPageBreak/>
              <w:t>60,0</w:t>
            </w:r>
          </w:p>
        </w:tc>
        <w:tc>
          <w:tcPr>
            <w:tcW w:w="615"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ind w:right="-163" w:hanging="396"/>
              <w:jc w:val="center"/>
              <w:rPr>
                <w:sz w:val="16"/>
                <w:szCs w:val="16"/>
              </w:rPr>
            </w:pPr>
          </w:p>
          <w:p w:rsidR="00E50EEE" w:rsidRDefault="00E50EEE" w:rsidP="005465A1">
            <w:pPr>
              <w:ind w:right="-163" w:hanging="396"/>
              <w:jc w:val="center"/>
              <w:rPr>
                <w:sz w:val="16"/>
                <w:szCs w:val="16"/>
              </w:rPr>
            </w:pPr>
          </w:p>
          <w:p w:rsidR="00E50EEE" w:rsidRDefault="00E50EEE" w:rsidP="005465A1">
            <w:pPr>
              <w:ind w:right="-163" w:hanging="396"/>
              <w:jc w:val="center"/>
              <w:rPr>
                <w:sz w:val="16"/>
                <w:szCs w:val="16"/>
              </w:rPr>
            </w:pPr>
          </w:p>
          <w:p w:rsidR="00E50EEE" w:rsidRDefault="00E50EEE" w:rsidP="005465A1">
            <w:pPr>
              <w:ind w:right="-163" w:hanging="396"/>
              <w:jc w:val="center"/>
              <w:rPr>
                <w:sz w:val="16"/>
                <w:szCs w:val="16"/>
              </w:rPr>
            </w:pPr>
            <w:r>
              <w:rPr>
                <w:sz w:val="16"/>
                <w:szCs w:val="16"/>
              </w:rPr>
              <w:lastRenderedPageBreak/>
              <w:t>64,0</w:t>
            </w:r>
          </w:p>
        </w:tc>
        <w:tc>
          <w:tcPr>
            <w:tcW w:w="690"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ind w:right="-163" w:hanging="396"/>
              <w:jc w:val="center"/>
              <w:rPr>
                <w:sz w:val="16"/>
                <w:szCs w:val="16"/>
              </w:rPr>
            </w:pPr>
          </w:p>
          <w:p w:rsidR="00E50EEE" w:rsidRDefault="00E50EEE" w:rsidP="005465A1">
            <w:pPr>
              <w:ind w:right="-163" w:hanging="396"/>
              <w:jc w:val="center"/>
              <w:rPr>
                <w:sz w:val="16"/>
                <w:szCs w:val="16"/>
              </w:rPr>
            </w:pPr>
          </w:p>
          <w:p w:rsidR="00E50EEE" w:rsidRDefault="00E50EEE" w:rsidP="005465A1">
            <w:pPr>
              <w:ind w:right="-163" w:hanging="396"/>
              <w:jc w:val="center"/>
              <w:rPr>
                <w:sz w:val="16"/>
                <w:szCs w:val="16"/>
              </w:rPr>
            </w:pPr>
          </w:p>
          <w:p w:rsidR="00E50EEE" w:rsidRDefault="00E50EEE" w:rsidP="005465A1">
            <w:pPr>
              <w:ind w:right="-163" w:hanging="396"/>
              <w:jc w:val="center"/>
              <w:rPr>
                <w:sz w:val="16"/>
                <w:szCs w:val="16"/>
              </w:rPr>
            </w:pPr>
            <w:r>
              <w:rPr>
                <w:sz w:val="16"/>
                <w:szCs w:val="16"/>
              </w:rPr>
              <w:lastRenderedPageBreak/>
              <w:t>60,0</w:t>
            </w:r>
          </w:p>
        </w:tc>
        <w:tc>
          <w:tcPr>
            <w:tcW w:w="660"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jc w:val="center"/>
              <w:rPr>
                <w:sz w:val="16"/>
                <w:szCs w:val="16"/>
              </w:rPr>
            </w:pPr>
          </w:p>
          <w:p w:rsidR="00E50EEE" w:rsidRDefault="00E50EEE" w:rsidP="005465A1">
            <w:pPr>
              <w:jc w:val="center"/>
              <w:rPr>
                <w:sz w:val="16"/>
                <w:szCs w:val="16"/>
              </w:rPr>
            </w:pPr>
          </w:p>
          <w:p w:rsidR="00E50EEE" w:rsidRDefault="00E50EEE" w:rsidP="005465A1">
            <w:pPr>
              <w:jc w:val="center"/>
              <w:rPr>
                <w:sz w:val="16"/>
                <w:szCs w:val="16"/>
              </w:rPr>
            </w:pPr>
          </w:p>
          <w:p w:rsidR="00E50EEE" w:rsidRDefault="00E50EEE" w:rsidP="005465A1">
            <w:pPr>
              <w:jc w:val="center"/>
            </w:pPr>
            <w:r>
              <w:rPr>
                <w:sz w:val="16"/>
                <w:szCs w:val="16"/>
              </w:rPr>
              <w:lastRenderedPageBreak/>
              <w:t>72,5</w:t>
            </w:r>
          </w:p>
        </w:tc>
        <w:tc>
          <w:tcPr>
            <w:tcW w:w="720"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jc w:val="center"/>
              <w:rPr>
                <w:sz w:val="16"/>
                <w:szCs w:val="16"/>
              </w:rPr>
            </w:pPr>
          </w:p>
          <w:p w:rsidR="00E50EEE" w:rsidRDefault="00E50EEE" w:rsidP="005465A1">
            <w:pPr>
              <w:jc w:val="center"/>
              <w:rPr>
                <w:sz w:val="16"/>
                <w:szCs w:val="16"/>
              </w:rPr>
            </w:pPr>
          </w:p>
          <w:p w:rsidR="00E50EEE" w:rsidRDefault="00E50EEE" w:rsidP="005465A1">
            <w:pPr>
              <w:jc w:val="center"/>
              <w:rPr>
                <w:sz w:val="16"/>
                <w:szCs w:val="16"/>
              </w:rPr>
            </w:pPr>
          </w:p>
          <w:p w:rsidR="00E50EEE" w:rsidRDefault="00E50EEE" w:rsidP="005465A1">
            <w:pPr>
              <w:jc w:val="center"/>
            </w:pPr>
            <w:r>
              <w:rPr>
                <w:sz w:val="16"/>
                <w:szCs w:val="16"/>
              </w:rPr>
              <w:lastRenderedPageBreak/>
              <w:t>71,0</w:t>
            </w:r>
          </w:p>
        </w:tc>
        <w:tc>
          <w:tcPr>
            <w:tcW w:w="660"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jc w:val="center"/>
              <w:rPr>
                <w:sz w:val="18"/>
                <w:szCs w:val="18"/>
              </w:rPr>
            </w:pPr>
          </w:p>
          <w:p w:rsidR="00E50EEE" w:rsidRDefault="00E50EEE" w:rsidP="005465A1">
            <w:pPr>
              <w:jc w:val="center"/>
              <w:rPr>
                <w:sz w:val="18"/>
                <w:szCs w:val="18"/>
              </w:rPr>
            </w:pPr>
          </w:p>
          <w:p w:rsidR="00E50EEE" w:rsidRDefault="00E50EEE" w:rsidP="005465A1">
            <w:pPr>
              <w:jc w:val="center"/>
              <w:rPr>
                <w:sz w:val="18"/>
                <w:szCs w:val="18"/>
              </w:rPr>
            </w:pPr>
          </w:p>
          <w:p w:rsidR="00E50EEE" w:rsidRDefault="00E50EEE" w:rsidP="005465A1">
            <w:pPr>
              <w:jc w:val="center"/>
              <w:rPr>
                <w:sz w:val="18"/>
                <w:szCs w:val="18"/>
                <w:lang w:val="en-US"/>
              </w:rPr>
            </w:pPr>
            <w:r>
              <w:rPr>
                <w:sz w:val="18"/>
                <w:szCs w:val="18"/>
              </w:rPr>
              <w:lastRenderedPageBreak/>
              <w:t>9</w:t>
            </w:r>
            <w:r>
              <w:rPr>
                <w:sz w:val="18"/>
                <w:szCs w:val="18"/>
                <w:lang w:val="en-US"/>
              </w:rPr>
              <w:t>0</w:t>
            </w:r>
            <w:r>
              <w:rPr>
                <w:sz w:val="18"/>
                <w:szCs w:val="18"/>
              </w:rPr>
              <w:t>,</w:t>
            </w:r>
            <w:r>
              <w:rPr>
                <w:sz w:val="18"/>
                <w:szCs w:val="18"/>
                <w:lang w:val="en-US"/>
              </w:rPr>
              <w:t>8</w:t>
            </w:r>
          </w:p>
        </w:tc>
        <w:tc>
          <w:tcPr>
            <w:tcW w:w="723"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pStyle w:val="a5"/>
              <w:rPr>
                <w:sz w:val="16"/>
                <w:szCs w:val="16"/>
              </w:rPr>
            </w:pPr>
          </w:p>
          <w:p w:rsidR="00E50EEE" w:rsidRDefault="00E50EEE" w:rsidP="005465A1">
            <w:pPr>
              <w:pStyle w:val="a5"/>
              <w:rPr>
                <w:sz w:val="16"/>
                <w:szCs w:val="16"/>
              </w:rPr>
            </w:pPr>
          </w:p>
          <w:p w:rsidR="00E50EEE" w:rsidRDefault="00E50EEE" w:rsidP="005465A1">
            <w:pPr>
              <w:pStyle w:val="a5"/>
              <w:rPr>
                <w:sz w:val="16"/>
                <w:szCs w:val="16"/>
              </w:rPr>
            </w:pPr>
          </w:p>
          <w:p w:rsidR="00E50EEE" w:rsidRDefault="00E50EEE" w:rsidP="005465A1">
            <w:pPr>
              <w:pStyle w:val="a5"/>
              <w:rPr>
                <w:sz w:val="16"/>
                <w:szCs w:val="16"/>
              </w:rPr>
            </w:pPr>
            <w:r>
              <w:rPr>
                <w:sz w:val="16"/>
                <w:szCs w:val="16"/>
              </w:rPr>
              <w:lastRenderedPageBreak/>
              <w:t>103,8</w:t>
            </w:r>
          </w:p>
        </w:tc>
        <w:tc>
          <w:tcPr>
            <w:tcW w:w="768" w:type="dxa"/>
            <w:tcBorders>
              <w:top w:val="single" w:sz="4" w:space="0" w:color="auto"/>
              <w:left w:val="single" w:sz="4" w:space="0" w:color="auto"/>
              <w:bottom w:val="single" w:sz="4" w:space="0" w:color="auto"/>
              <w:right w:val="single" w:sz="4" w:space="0" w:color="auto"/>
            </w:tcBorders>
          </w:tcPr>
          <w:p w:rsidR="00E50EEE" w:rsidRDefault="00E50EEE" w:rsidP="005465A1">
            <w:pPr>
              <w:pStyle w:val="a5"/>
              <w:jc w:val="center"/>
              <w:rPr>
                <w:sz w:val="16"/>
                <w:szCs w:val="16"/>
              </w:rPr>
            </w:pPr>
          </w:p>
          <w:p w:rsidR="00E50EEE" w:rsidRDefault="00E50EEE" w:rsidP="005465A1">
            <w:pPr>
              <w:pStyle w:val="a5"/>
              <w:jc w:val="center"/>
              <w:rPr>
                <w:sz w:val="16"/>
                <w:szCs w:val="16"/>
              </w:rPr>
            </w:pPr>
          </w:p>
          <w:p w:rsidR="00E50EEE" w:rsidRDefault="00E50EEE" w:rsidP="005465A1">
            <w:pPr>
              <w:pStyle w:val="a5"/>
              <w:jc w:val="center"/>
              <w:rPr>
                <w:sz w:val="16"/>
                <w:szCs w:val="16"/>
              </w:rPr>
            </w:pPr>
          </w:p>
          <w:p w:rsidR="00E50EEE" w:rsidRDefault="00E50EEE" w:rsidP="005465A1">
            <w:pPr>
              <w:pStyle w:val="a5"/>
              <w:jc w:val="center"/>
              <w:rPr>
                <w:sz w:val="16"/>
                <w:szCs w:val="16"/>
              </w:rPr>
            </w:pPr>
            <w:r>
              <w:rPr>
                <w:sz w:val="16"/>
                <w:szCs w:val="16"/>
              </w:rPr>
              <w:lastRenderedPageBreak/>
              <w:t>130,7</w:t>
            </w:r>
          </w:p>
          <w:p w:rsidR="00E50EEE" w:rsidRDefault="00E50EEE" w:rsidP="005465A1">
            <w:pPr>
              <w:pStyle w:val="a5"/>
              <w:jc w:val="center"/>
              <w:rPr>
                <w:sz w:val="16"/>
                <w:szCs w:val="16"/>
              </w:rPr>
            </w:pPr>
          </w:p>
          <w:p w:rsidR="00E50EEE" w:rsidRDefault="00E50EEE" w:rsidP="005465A1">
            <w:pPr>
              <w:pStyle w:val="a5"/>
              <w:jc w:val="center"/>
              <w:rPr>
                <w:sz w:val="16"/>
                <w:szCs w:val="16"/>
              </w:rPr>
            </w:pPr>
          </w:p>
        </w:tc>
        <w:tc>
          <w:tcPr>
            <w:tcW w:w="765" w:type="dxa"/>
            <w:tcBorders>
              <w:top w:val="single" w:sz="4" w:space="0" w:color="auto"/>
              <w:left w:val="single" w:sz="4" w:space="0" w:color="auto"/>
              <w:bottom w:val="single" w:sz="4" w:space="0" w:color="auto"/>
              <w:right w:val="single" w:sz="4" w:space="0" w:color="auto"/>
            </w:tcBorders>
          </w:tcPr>
          <w:p w:rsidR="00E50EEE" w:rsidRDefault="00E50EEE" w:rsidP="005465A1">
            <w:pPr>
              <w:pStyle w:val="a5"/>
              <w:jc w:val="center"/>
              <w:rPr>
                <w:sz w:val="16"/>
                <w:szCs w:val="16"/>
              </w:rPr>
            </w:pPr>
          </w:p>
          <w:p w:rsidR="00E50EEE" w:rsidRDefault="00E50EEE" w:rsidP="005465A1">
            <w:pPr>
              <w:pStyle w:val="a5"/>
              <w:jc w:val="center"/>
              <w:rPr>
                <w:sz w:val="16"/>
                <w:szCs w:val="16"/>
              </w:rPr>
            </w:pPr>
          </w:p>
          <w:p w:rsidR="00E50EEE" w:rsidRDefault="00E50EEE" w:rsidP="005465A1">
            <w:pPr>
              <w:pStyle w:val="a5"/>
              <w:jc w:val="center"/>
              <w:rPr>
                <w:sz w:val="16"/>
                <w:szCs w:val="16"/>
              </w:rPr>
            </w:pPr>
          </w:p>
          <w:p w:rsidR="00E50EEE" w:rsidRDefault="00E50EEE" w:rsidP="005465A1">
            <w:pPr>
              <w:pStyle w:val="a5"/>
              <w:jc w:val="center"/>
              <w:rPr>
                <w:sz w:val="16"/>
                <w:szCs w:val="16"/>
              </w:rPr>
            </w:pPr>
            <w:r>
              <w:rPr>
                <w:sz w:val="16"/>
                <w:szCs w:val="16"/>
              </w:rPr>
              <w:lastRenderedPageBreak/>
              <w:t>255,0</w:t>
            </w:r>
          </w:p>
        </w:tc>
        <w:tc>
          <w:tcPr>
            <w:tcW w:w="909" w:type="dxa"/>
            <w:gridSpan w:val="2"/>
            <w:tcBorders>
              <w:top w:val="single" w:sz="4" w:space="0" w:color="auto"/>
              <w:left w:val="single" w:sz="4" w:space="0" w:color="auto"/>
              <w:bottom w:val="single" w:sz="4" w:space="0" w:color="auto"/>
              <w:right w:val="single" w:sz="4" w:space="0" w:color="auto"/>
            </w:tcBorders>
          </w:tcPr>
          <w:p w:rsidR="00E50EEE" w:rsidRDefault="00E50EEE" w:rsidP="005465A1">
            <w:pPr>
              <w:pStyle w:val="a5"/>
              <w:jc w:val="center"/>
              <w:rPr>
                <w:sz w:val="16"/>
                <w:szCs w:val="16"/>
              </w:rPr>
            </w:pPr>
          </w:p>
          <w:p w:rsidR="00E50EEE" w:rsidRDefault="00E50EEE" w:rsidP="005465A1">
            <w:pPr>
              <w:pStyle w:val="a5"/>
              <w:jc w:val="center"/>
              <w:rPr>
                <w:sz w:val="16"/>
                <w:szCs w:val="16"/>
              </w:rPr>
            </w:pPr>
          </w:p>
          <w:p w:rsidR="00E50EEE" w:rsidRDefault="00E50EEE" w:rsidP="005465A1">
            <w:pPr>
              <w:pStyle w:val="a5"/>
              <w:jc w:val="center"/>
              <w:rPr>
                <w:sz w:val="16"/>
                <w:szCs w:val="16"/>
              </w:rPr>
            </w:pPr>
          </w:p>
          <w:p w:rsidR="00E50EEE" w:rsidRDefault="00E50EEE" w:rsidP="005465A1">
            <w:pPr>
              <w:pStyle w:val="a5"/>
              <w:jc w:val="center"/>
              <w:rPr>
                <w:sz w:val="16"/>
                <w:szCs w:val="16"/>
              </w:rPr>
            </w:pPr>
            <w:r>
              <w:rPr>
                <w:sz w:val="16"/>
                <w:szCs w:val="16"/>
              </w:rPr>
              <w:lastRenderedPageBreak/>
              <w:t>115,0</w:t>
            </w:r>
          </w:p>
        </w:tc>
        <w:tc>
          <w:tcPr>
            <w:tcW w:w="786" w:type="dxa"/>
            <w:gridSpan w:val="2"/>
            <w:tcBorders>
              <w:top w:val="single" w:sz="4" w:space="0" w:color="auto"/>
              <w:left w:val="single" w:sz="4" w:space="0" w:color="auto"/>
              <w:bottom w:val="single" w:sz="4" w:space="0" w:color="auto"/>
              <w:right w:val="single" w:sz="4" w:space="0" w:color="auto"/>
            </w:tcBorders>
          </w:tcPr>
          <w:p w:rsidR="00E50EEE" w:rsidRDefault="00E50EEE" w:rsidP="005465A1">
            <w:pPr>
              <w:pStyle w:val="a5"/>
              <w:jc w:val="center"/>
              <w:rPr>
                <w:sz w:val="16"/>
                <w:szCs w:val="16"/>
              </w:rPr>
            </w:pPr>
          </w:p>
          <w:p w:rsidR="00E50EEE" w:rsidRDefault="00E50EEE" w:rsidP="005465A1">
            <w:pPr>
              <w:pStyle w:val="a5"/>
              <w:jc w:val="center"/>
              <w:rPr>
                <w:sz w:val="16"/>
                <w:szCs w:val="16"/>
              </w:rPr>
            </w:pPr>
          </w:p>
          <w:p w:rsidR="00E50EEE" w:rsidRDefault="00E50EEE" w:rsidP="005465A1">
            <w:pPr>
              <w:pStyle w:val="a5"/>
              <w:jc w:val="center"/>
              <w:rPr>
                <w:sz w:val="16"/>
                <w:szCs w:val="16"/>
              </w:rPr>
            </w:pPr>
          </w:p>
          <w:p w:rsidR="00E50EEE" w:rsidRDefault="00E50EEE" w:rsidP="005465A1">
            <w:pPr>
              <w:pStyle w:val="a5"/>
              <w:jc w:val="center"/>
              <w:rPr>
                <w:sz w:val="16"/>
                <w:szCs w:val="16"/>
              </w:rPr>
            </w:pPr>
            <w:r>
              <w:rPr>
                <w:sz w:val="16"/>
                <w:szCs w:val="16"/>
              </w:rPr>
              <w:lastRenderedPageBreak/>
              <w:t>125,0</w:t>
            </w:r>
          </w:p>
        </w:tc>
        <w:tc>
          <w:tcPr>
            <w:tcW w:w="1710" w:type="dxa"/>
            <w:tcBorders>
              <w:top w:val="single" w:sz="4" w:space="0" w:color="auto"/>
              <w:left w:val="single" w:sz="4" w:space="0" w:color="auto"/>
              <w:bottom w:val="single" w:sz="4" w:space="0" w:color="auto"/>
              <w:right w:val="single" w:sz="4" w:space="0" w:color="auto"/>
            </w:tcBorders>
          </w:tcPr>
          <w:p w:rsidR="00E50EEE" w:rsidRDefault="00E50EEE" w:rsidP="005465A1">
            <w:pPr>
              <w:pStyle w:val="a5"/>
              <w:rPr>
                <w:sz w:val="16"/>
                <w:szCs w:val="16"/>
              </w:rPr>
            </w:pPr>
            <w:r>
              <w:rPr>
                <w:sz w:val="16"/>
                <w:szCs w:val="16"/>
              </w:rPr>
              <w:lastRenderedPageBreak/>
              <w:t xml:space="preserve">Администрация Мазурского сельского поселения </w:t>
            </w:r>
            <w:r>
              <w:rPr>
                <w:sz w:val="16"/>
                <w:szCs w:val="16"/>
              </w:rPr>
              <w:lastRenderedPageBreak/>
              <w:t>Поворинского муниципального района Воронежской области</w:t>
            </w:r>
          </w:p>
        </w:tc>
      </w:tr>
      <w:tr w:rsidR="00E50EEE" w:rsidTr="005465A1">
        <w:trPr>
          <w:gridAfter w:val="1"/>
          <w:wAfter w:w="9" w:type="dxa"/>
        </w:trPr>
        <w:tc>
          <w:tcPr>
            <w:tcW w:w="465" w:type="dxa"/>
            <w:tcBorders>
              <w:top w:val="single" w:sz="4" w:space="0" w:color="auto"/>
              <w:left w:val="single" w:sz="4" w:space="0" w:color="auto"/>
              <w:bottom w:val="single" w:sz="4" w:space="0" w:color="auto"/>
              <w:right w:val="single" w:sz="4" w:space="0" w:color="auto"/>
            </w:tcBorders>
          </w:tcPr>
          <w:p w:rsidR="00E50EEE" w:rsidRDefault="00E50EEE" w:rsidP="005465A1">
            <w:pPr>
              <w:rPr>
                <w:sz w:val="16"/>
                <w:szCs w:val="16"/>
              </w:rPr>
            </w:pPr>
          </w:p>
        </w:tc>
        <w:tc>
          <w:tcPr>
            <w:tcW w:w="1233" w:type="dxa"/>
            <w:tcBorders>
              <w:top w:val="single" w:sz="4" w:space="0" w:color="auto"/>
              <w:left w:val="single" w:sz="4" w:space="0" w:color="auto"/>
              <w:bottom w:val="single" w:sz="4" w:space="0" w:color="auto"/>
              <w:right w:val="single" w:sz="4" w:space="0" w:color="auto"/>
            </w:tcBorders>
          </w:tcPr>
          <w:p w:rsidR="00E50EEE" w:rsidRDefault="00E50EEE" w:rsidP="005465A1">
            <w:pPr>
              <w:rPr>
                <w:b/>
                <w:sz w:val="16"/>
                <w:szCs w:val="16"/>
              </w:rPr>
            </w:pPr>
            <w:r>
              <w:rPr>
                <w:b/>
                <w:sz w:val="16"/>
                <w:szCs w:val="16"/>
              </w:rPr>
              <w:t xml:space="preserve">Всего  </w:t>
            </w:r>
          </w:p>
        </w:tc>
        <w:tc>
          <w:tcPr>
            <w:tcW w:w="1276" w:type="dxa"/>
            <w:tcBorders>
              <w:top w:val="single" w:sz="4" w:space="0" w:color="auto"/>
              <w:left w:val="single" w:sz="4" w:space="0" w:color="auto"/>
              <w:bottom w:val="single" w:sz="4" w:space="0" w:color="auto"/>
              <w:right w:val="single" w:sz="4" w:space="0" w:color="auto"/>
            </w:tcBorders>
          </w:tcPr>
          <w:p w:rsidR="00E50EEE" w:rsidRDefault="00E50EEE" w:rsidP="005465A1">
            <w:pPr>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E50EEE" w:rsidRDefault="00E50EEE" w:rsidP="005465A1">
            <w:pPr>
              <w:rPr>
                <w:sz w:val="16"/>
                <w:szCs w:val="16"/>
              </w:rPr>
            </w:pPr>
          </w:p>
        </w:tc>
        <w:tc>
          <w:tcPr>
            <w:tcW w:w="604" w:type="dxa"/>
            <w:tcBorders>
              <w:top w:val="single" w:sz="4" w:space="0" w:color="auto"/>
              <w:left w:val="single" w:sz="4" w:space="0" w:color="auto"/>
              <w:bottom w:val="single" w:sz="4" w:space="0" w:color="auto"/>
              <w:right w:val="single" w:sz="4" w:space="0" w:color="auto"/>
            </w:tcBorders>
          </w:tcPr>
          <w:p w:rsidR="00E50EEE" w:rsidRDefault="00E50EEE" w:rsidP="005465A1">
            <w:pPr>
              <w:jc w:val="center"/>
              <w:rPr>
                <w:b/>
                <w:sz w:val="16"/>
                <w:szCs w:val="16"/>
              </w:rPr>
            </w:pPr>
            <w:r>
              <w:rPr>
                <w:b/>
                <w:sz w:val="16"/>
                <w:szCs w:val="16"/>
              </w:rPr>
              <w:t>2614,6</w:t>
            </w:r>
          </w:p>
        </w:tc>
        <w:tc>
          <w:tcPr>
            <w:tcW w:w="645" w:type="dxa"/>
            <w:tcBorders>
              <w:top w:val="single" w:sz="4" w:space="0" w:color="auto"/>
              <w:left w:val="single" w:sz="4" w:space="0" w:color="auto"/>
              <w:bottom w:val="single" w:sz="4" w:space="0" w:color="auto"/>
              <w:right w:val="single" w:sz="4" w:space="0" w:color="auto"/>
            </w:tcBorders>
          </w:tcPr>
          <w:p w:rsidR="00E50EEE" w:rsidRDefault="00E50EEE" w:rsidP="005465A1">
            <w:pPr>
              <w:tabs>
                <w:tab w:val="center" w:pos="186"/>
              </w:tabs>
              <w:ind w:right="-75" w:hanging="480"/>
              <w:jc w:val="center"/>
              <w:rPr>
                <w:b/>
                <w:sz w:val="16"/>
                <w:szCs w:val="16"/>
              </w:rPr>
            </w:pPr>
            <w:r>
              <w:rPr>
                <w:b/>
                <w:sz w:val="16"/>
                <w:szCs w:val="16"/>
              </w:rPr>
              <w:t xml:space="preserve"> 2840,5</w:t>
            </w:r>
          </w:p>
        </w:tc>
        <w:tc>
          <w:tcPr>
            <w:tcW w:w="645" w:type="dxa"/>
            <w:tcBorders>
              <w:top w:val="single" w:sz="4" w:space="0" w:color="auto"/>
              <w:left w:val="single" w:sz="4" w:space="0" w:color="auto"/>
              <w:bottom w:val="single" w:sz="4" w:space="0" w:color="auto"/>
              <w:right w:val="single" w:sz="4" w:space="0" w:color="auto"/>
            </w:tcBorders>
          </w:tcPr>
          <w:p w:rsidR="00E50EEE" w:rsidRDefault="00E50EEE" w:rsidP="005465A1">
            <w:pPr>
              <w:ind w:right="-163" w:hanging="396"/>
              <w:jc w:val="center"/>
              <w:rPr>
                <w:b/>
                <w:sz w:val="16"/>
                <w:szCs w:val="16"/>
              </w:rPr>
            </w:pPr>
            <w:r>
              <w:rPr>
                <w:b/>
                <w:sz w:val="16"/>
                <w:szCs w:val="16"/>
              </w:rPr>
              <w:t>2642,2</w:t>
            </w:r>
          </w:p>
        </w:tc>
        <w:tc>
          <w:tcPr>
            <w:tcW w:w="630" w:type="dxa"/>
            <w:tcBorders>
              <w:top w:val="single" w:sz="4" w:space="0" w:color="auto"/>
              <w:left w:val="single" w:sz="4" w:space="0" w:color="auto"/>
              <w:bottom w:val="single" w:sz="4" w:space="0" w:color="auto"/>
              <w:right w:val="single" w:sz="4" w:space="0" w:color="auto"/>
            </w:tcBorders>
          </w:tcPr>
          <w:p w:rsidR="00E50EEE" w:rsidRDefault="00E50EEE" w:rsidP="005465A1">
            <w:pPr>
              <w:ind w:right="-163" w:hanging="396"/>
              <w:jc w:val="center"/>
              <w:rPr>
                <w:b/>
                <w:sz w:val="16"/>
                <w:szCs w:val="16"/>
              </w:rPr>
            </w:pPr>
            <w:r>
              <w:rPr>
                <w:b/>
                <w:sz w:val="16"/>
                <w:szCs w:val="16"/>
              </w:rPr>
              <w:t>2907,1</w:t>
            </w:r>
          </w:p>
        </w:tc>
        <w:tc>
          <w:tcPr>
            <w:tcW w:w="720" w:type="dxa"/>
            <w:tcBorders>
              <w:top w:val="single" w:sz="4" w:space="0" w:color="auto"/>
              <w:left w:val="single" w:sz="4" w:space="0" w:color="auto"/>
              <w:bottom w:val="single" w:sz="4" w:space="0" w:color="auto"/>
              <w:right w:val="single" w:sz="4" w:space="0" w:color="auto"/>
            </w:tcBorders>
          </w:tcPr>
          <w:p w:rsidR="00E50EEE" w:rsidRDefault="00E50EEE" w:rsidP="005465A1">
            <w:pPr>
              <w:jc w:val="center"/>
              <w:rPr>
                <w:sz w:val="16"/>
                <w:szCs w:val="16"/>
              </w:rPr>
            </w:pPr>
            <w:r>
              <w:rPr>
                <w:b/>
                <w:sz w:val="16"/>
                <w:szCs w:val="16"/>
              </w:rPr>
              <w:t>11538,2</w:t>
            </w:r>
          </w:p>
        </w:tc>
        <w:tc>
          <w:tcPr>
            <w:tcW w:w="615" w:type="dxa"/>
            <w:tcBorders>
              <w:top w:val="single" w:sz="4" w:space="0" w:color="auto"/>
              <w:left w:val="single" w:sz="4" w:space="0" w:color="auto"/>
              <w:bottom w:val="single" w:sz="4" w:space="0" w:color="auto"/>
              <w:right w:val="single" w:sz="4" w:space="0" w:color="auto"/>
            </w:tcBorders>
          </w:tcPr>
          <w:p w:rsidR="00E50EEE" w:rsidRDefault="00E50EEE" w:rsidP="005465A1">
            <w:pPr>
              <w:jc w:val="center"/>
              <w:rPr>
                <w:b/>
                <w:sz w:val="16"/>
                <w:szCs w:val="16"/>
              </w:rPr>
            </w:pPr>
            <w:r>
              <w:rPr>
                <w:b/>
                <w:sz w:val="16"/>
                <w:szCs w:val="16"/>
              </w:rPr>
              <w:t>2881,7</w:t>
            </w:r>
          </w:p>
        </w:tc>
        <w:tc>
          <w:tcPr>
            <w:tcW w:w="690" w:type="dxa"/>
            <w:tcBorders>
              <w:top w:val="single" w:sz="4" w:space="0" w:color="auto"/>
              <w:left w:val="single" w:sz="4" w:space="0" w:color="auto"/>
              <w:bottom w:val="single" w:sz="4" w:space="0" w:color="auto"/>
              <w:right w:val="single" w:sz="4" w:space="0" w:color="auto"/>
            </w:tcBorders>
          </w:tcPr>
          <w:p w:rsidR="00E50EEE" w:rsidRDefault="00E50EEE" w:rsidP="005465A1">
            <w:pPr>
              <w:pStyle w:val="a5"/>
              <w:rPr>
                <w:b/>
                <w:sz w:val="16"/>
                <w:szCs w:val="16"/>
              </w:rPr>
            </w:pPr>
            <w:r>
              <w:rPr>
                <w:b/>
                <w:sz w:val="16"/>
                <w:szCs w:val="16"/>
              </w:rPr>
              <w:t>2804,2</w:t>
            </w:r>
          </w:p>
        </w:tc>
        <w:tc>
          <w:tcPr>
            <w:tcW w:w="660" w:type="dxa"/>
            <w:tcBorders>
              <w:top w:val="single" w:sz="4" w:space="0" w:color="auto"/>
              <w:left w:val="single" w:sz="4" w:space="0" w:color="auto"/>
              <w:bottom w:val="single" w:sz="4" w:space="0" w:color="auto"/>
              <w:right w:val="single" w:sz="4" w:space="0" w:color="auto"/>
            </w:tcBorders>
          </w:tcPr>
          <w:p w:rsidR="00E50EEE" w:rsidRDefault="00E50EEE" w:rsidP="005465A1">
            <w:pPr>
              <w:pStyle w:val="a5"/>
              <w:rPr>
                <w:b/>
                <w:sz w:val="16"/>
                <w:szCs w:val="16"/>
              </w:rPr>
            </w:pPr>
            <w:r>
              <w:rPr>
                <w:b/>
                <w:sz w:val="16"/>
                <w:szCs w:val="16"/>
              </w:rPr>
              <w:t>3759,7</w:t>
            </w:r>
          </w:p>
        </w:tc>
        <w:tc>
          <w:tcPr>
            <w:tcW w:w="720" w:type="dxa"/>
            <w:tcBorders>
              <w:top w:val="single" w:sz="4" w:space="0" w:color="auto"/>
              <w:left w:val="single" w:sz="4" w:space="0" w:color="auto"/>
              <w:bottom w:val="single" w:sz="4" w:space="0" w:color="auto"/>
              <w:right w:val="single" w:sz="4" w:space="0" w:color="auto"/>
            </w:tcBorders>
          </w:tcPr>
          <w:p w:rsidR="00E50EEE" w:rsidRDefault="00E50EEE" w:rsidP="005465A1">
            <w:pPr>
              <w:pStyle w:val="a5"/>
              <w:rPr>
                <w:b/>
                <w:sz w:val="16"/>
                <w:szCs w:val="16"/>
              </w:rPr>
            </w:pPr>
            <w:r>
              <w:rPr>
                <w:b/>
                <w:sz w:val="16"/>
                <w:szCs w:val="16"/>
              </w:rPr>
              <w:t>3828,4</w:t>
            </w:r>
          </w:p>
        </w:tc>
        <w:tc>
          <w:tcPr>
            <w:tcW w:w="660" w:type="dxa"/>
            <w:tcBorders>
              <w:top w:val="single" w:sz="4" w:space="0" w:color="auto"/>
              <w:left w:val="single" w:sz="4" w:space="0" w:color="auto"/>
              <w:bottom w:val="single" w:sz="4" w:space="0" w:color="auto"/>
              <w:right w:val="single" w:sz="4" w:space="0" w:color="auto"/>
            </w:tcBorders>
          </w:tcPr>
          <w:p w:rsidR="00E50EEE" w:rsidRDefault="00E50EEE" w:rsidP="005465A1">
            <w:pPr>
              <w:pStyle w:val="a5"/>
              <w:rPr>
                <w:b/>
                <w:sz w:val="16"/>
                <w:szCs w:val="16"/>
                <w:lang w:val="en-US"/>
              </w:rPr>
            </w:pPr>
            <w:r>
              <w:rPr>
                <w:b/>
                <w:sz w:val="16"/>
                <w:szCs w:val="16"/>
              </w:rPr>
              <w:t>3</w:t>
            </w:r>
            <w:r>
              <w:rPr>
                <w:b/>
                <w:sz w:val="16"/>
                <w:szCs w:val="16"/>
                <w:lang w:val="en-US"/>
              </w:rPr>
              <w:t>175,0</w:t>
            </w:r>
          </w:p>
        </w:tc>
        <w:tc>
          <w:tcPr>
            <w:tcW w:w="723" w:type="dxa"/>
            <w:tcBorders>
              <w:top w:val="single" w:sz="4" w:space="0" w:color="auto"/>
              <w:left w:val="single" w:sz="4" w:space="0" w:color="auto"/>
              <w:bottom w:val="single" w:sz="4" w:space="0" w:color="auto"/>
              <w:right w:val="single" w:sz="4" w:space="0" w:color="auto"/>
            </w:tcBorders>
          </w:tcPr>
          <w:p w:rsidR="00E50EEE" w:rsidRDefault="00E50EEE" w:rsidP="005465A1">
            <w:pPr>
              <w:pStyle w:val="a5"/>
              <w:rPr>
                <w:b/>
                <w:sz w:val="16"/>
                <w:szCs w:val="16"/>
              </w:rPr>
            </w:pPr>
            <w:r>
              <w:rPr>
                <w:b/>
                <w:sz w:val="16"/>
                <w:szCs w:val="16"/>
                <w:lang w:val="en-US"/>
              </w:rPr>
              <w:t>3</w:t>
            </w:r>
            <w:r>
              <w:rPr>
                <w:b/>
                <w:sz w:val="16"/>
                <w:szCs w:val="16"/>
              </w:rPr>
              <w:t>421</w:t>
            </w:r>
            <w:r>
              <w:rPr>
                <w:b/>
                <w:sz w:val="16"/>
                <w:szCs w:val="16"/>
                <w:lang w:val="en-US"/>
              </w:rPr>
              <w:t>.</w:t>
            </w:r>
            <w:r>
              <w:rPr>
                <w:b/>
                <w:sz w:val="16"/>
                <w:szCs w:val="16"/>
              </w:rPr>
              <w:t>4</w:t>
            </w:r>
          </w:p>
        </w:tc>
        <w:tc>
          <w:tcPr>
            <w:tcW w:w="768" w:type="dxa"/>
            <w:tcBorders>
              <w:top w:val="single" w:sz="4" w:space="0" w:color="auto"/>
              <w:left w:val="single" w:sz="4" w:space="0" w:color="auto"/>
              <w:bottom w:val="single" w:sz="4" w:space="0" w:color="auto"/>
              <w:right w:val="single" w:sz="4" w:space="0" w:color="auto"/>
            </w:tcBorders>
          </w:tcPr>
          <w:p w:rsidR="00E50EEE" w:rsidRDefault="00E50EEE" w:rsidP="005465A1">
            <w:pPr>
              <w:pStyle w:val="a5"/>
              <w:rPr>
                <w:b/>
                <w:sz w:val="16"/>
                <w:szCs w:val="16"/>
              </w:rPr>
            </w:pPr>
            <w:r>
              <w:rPr>
                <w:b/>
                <w:sz w:val="16"/>
                <w:szCs w:val="16"/>
              </w:rPr>
              <w:t>4707,2</w:t>
            </w:r>
          </w:p>
        </w:tc>
        <w:tc>
          <w:tcPr>
            <w:tcW w:w="765" w:type="dxa"/>
            <w:tcBorders>
              <w:top w:val="single" w:sz="4" w:space="0" w:color="auto"/>
              <w:left w:val="single" w:sz="4" w:space="0" w:color="auto"/>
              <w:bottom w:val="single" w:sz="4" w:space="0" w:color="auto"/>
              <w:right w:val="single" w:sz="4" w:space="0" w:color="auto"/>
            </w:tcBorders>
          </w:tcPr>
          <w:p w:rsidR="00E50EEE" w:rsidRDefault="00E50EEE" w:rsidP="005465A1">
            <w:pPr>
              <w:pStyle w:val="a5"/>
              <w:rPr>
                <w:b/>
                <w:sz w:val="16"/>
                <w:szCs w:val="16"/>
              </w:rPr>
            </w:pPr>
            <w:r>
              <w:rPr>
                <w:b/>
                <w:sz w:val="16"/>
                <w:szCs w:val="16"/>
              </w:rPr>
              <w:t>4234,0</w:t>
            </w:r>
          </w:p>
        </w:tc>
        <w:tc>
          <w:tcPr>
            <w:tcW w:w="936" w:type="dxa"/>
            <w:gridSpan w:val="3"/>
            <w:tcBorders>
              <w:top w:val="single" w:sz="4" w:space="0" w:color="auto"/>
              <w:left w:val="single" w:sz="4" w:space="0" w:color="auto"/>
              <w:bottom w:val="single" w:sz="4" w:space="0" w:color="auto"/>
              <w:right w:val="single" w:sz="4" w:space="0" w:color="auto"/>
            </w:tcBorders>
          </w:tcPr>
          <w:p w:rsidR="00E50EEE" w:rsidRDefault="00E50EEE" w:rsidP="005465A1">
            <w:pPr>
              <w:pStyle w:val="a5"/>
              <w:jc w:val="center"/>
              <w:rPr>
                <w:b/>
                <w:sz w:val="16"/>
                <w:szCs w:val="16"/>
              </w:rPr>
            </w:pPr>
            <w:r>
              <w:rPr>
                <w:b/>
                <w:sz w:val="16"/>
                <w:szCs w:val="16"/>
              </w:rPr>
              <w:t>2661,3</w:t>
            </w:r>
          </w:p>
        </w:tc>
        <w:tc>
          <w:tcPr>
            <w:tcW w:w="759" w:type="dxa"/>
            <w:tcBorders>
              <w:top w:val="single" w:sz="4" w:space="0" w:color="auto"/>
              <w:left w:val="single" w:sz="4" w:space="0" w:color="auto"/>
              <w:bottom w:val="single" w:sz="4" w:space="0" w:color="auto"/>
              <w:right w:val="single" w:sz="4" w:space="0" w:color="auto"/>
            </w:tcBorders>
          </w:tcPr>
          <w:p w:rsidR="00E50EEE" w:rsidRDefault="00E50EEE" w:rsidP="005465A1">
            <w:pPr>
              <w:pStyle w:val="a5"/>
              <w:jc w:val="center"/>
              <w:rPr>
                <w:b/>
                <w:sz w:val="16"/>
                <w:szCs w:val="16"/>
              </w:rPr>
            </w:pPr>
            <w:r>
              <w:rPr>
                <w:b/>
                <w:sz w:val="16"/>
                <w:szCs w:val="16"/>
              </w:rPr>
              <w:t>2742,5</w:t>
            </w:r>
          </w:p>
        </w:tc>
        <w:tc>
          <w:tcPr>
            <w:tcW w:w="1710" w:type="dxa"/>
            <w:tcBorders>
              <w:top w:val="single" w:sz="4" w:space="0" w:color="auto"/>
              <w:left w:val="single" w:sz="4" w:space="0" w:color="auto"/>
              <w:bottom w:val="single" w:sz="4" w:space="0" w:color="auto"/>
              <w:right w:val="single" w:sz="4" w:space="0" w:color="auto"/>
            </w:tcBorders>
          </w:tcPr>
          <w:p w:rsidR="00E50EEE" w:rsidRDefault="00E50EEE" w:rsidP="005465A1">
            <w:pPr>
              <w:pStyle w:val="a5"/>
              <w:rPr>
                <w:sz w:val="16"/>
                <w:szCs w:val="16"/>
              </w:rPr>
            </w:pPr>
          </w:p>
        </w:tc>
      </w:tr>
    </w:tbl>
    <w:p w:rsidR="00E50EEE" w:rsidRDefault="00E50EEE" w:rsidP="00E50EEE">
      <w:pPr>
        <w:autoSpaceDE w:val="0"/>
        <w:autoSpaceDN w:val="0"/>
        <w:adjustRightInd w:val="0"/>
        <w:spacing w:before="108" w:after="108"/>
        <w:outlineLvl w:val="0"/>
        <w:sectPr w:rsidR="00E50EEE">
          <w:pgSz w:w="16838" w:h="11906" w:orient="landscape"/>
          <w:pgMar w:top="1134" w:right="849" w:bottom="851" w:left="1134" w:header="720" w:footer="720" w:gutter="0"/>
          <w:cols w:space="720"/>
          <w:docGrid w:linePitch="326"/>
        </w:sectPr>
      </w:pPr>
    </w:p>
    <w:p w:rsidR="00E50EEE" w:rsidRDefault="00E50EEE" w:rsidP="00FD0C66">
      <w:pPr>
        <w:rPr>
          <w:b/>
          <w:bCs/>
        </w:rPr>
      </w:pPr>
    </w:p>
    <w:p w:rsidR="00E50EEE" w:rsidRDefault="00E50EEE" w:rsidP="00E50EEE">
      <w:pPr>
        <w:jc w:val="center"/>
        <w:rPr>
          <w:b/>
          <w:bCs/>
        </w:rPr>
      </w:pPr>
    </w:p>
    <w:p w:rsidR="00E50EEE" w:rsidRDefault="00E50EEE" w:rsidP="00E50EEE">
      <w:pPr>
        <w:jc w:val="center"/>
        <w:rPr>
          <w:b/>
          <w:bCs/>
        </w:rPr>
      </w:pPr>
      <w:r>
        <w:rPr>
          <w:b/>
          <w:bCs/>
        </w:rPr>
        <w:t xml:space="preserve">Подпрограмма </w:t>
      </w:r>
    </w:p>
    <w:p w:rsidR="00E50EEE" w:rsidRDefault="00E50EEE" w:rsidP="00E50EEE">
      <w:pPr>
        <w:jc w:val="center"/>
        <w:rPr>
          <w:b/>
          <w:bCs/>
        </w:rPr>
      </w:pPr>
      <w:r>
        <w:rPr>
          <w:b/>
          <w:bCs/>
        </w:rPr>
        <w:t>«Обеспечение реализации муниципальной программы»</w:t>
      </w:r>
    </w:p>
    <w:p w:rsidR="00E50EEE" w:rsidRDefault="00E50EEE" w:rsidP="00E50EEE">
      <w:pPr>
        <w:jc w:val="center"/>
        <w:rPr>
          <w:b/>
          <w:bCs/>
        </w:rPr>
      </w:pPr>
      <w:r>
        <w:rPr>
          <w:b/>
          <w:bCs/>
        </w:rPr>
        <w:t xml:space="preserve">муниципальной программы </w:t>
      </w:r>
    </w:p>
    <w:p w:rsidR="00E50EEE" w:rsidRDefault="00E50EEE" w:rsidP="00E50EEE">
      <w:pPr>
        <w:jc w:val="center"/>
        <w:rPr>
          <w:b/>
          <w:bCs/>
        </w:rPr>
      </w:pPr>
      <w:r>
        <w:rPr>
          <w:b/>
          <w:bCs/>
        </w:rPr>
        <w:t xml:space="preserve">«Муниципальное управление и гражданское общество </w:t>
      </w:r>
    </w:p>
    <w:p w:rsidR="00E50EEE" w:rsidRDefault="00E50EEE" w:rsidP="00E50EEE">
      <w:pPr>
        <w:jc w:val="center"/>
        <w:rPr>
          <w:b/>
        </w:rPr>
      </w:pPr>
      <w:r>
        <w:rPr>
          <w:b/>
        </w:rPr>
        <w:t xml:space="preserve">Мазурского сельского поселения </w:t>
      </w:r>
    </w:p>
    <w:p w:rsidR="00E50EEE" w:rsidRDefault="00E50EEE" w:rsidP="00E50EEE">
      <w:pPr>
        <w:jc w:val="center"/>
        <w:rPr>
          <w:b/>
          <w:bCs/>
        </w:rPr>
      </w:pPr>
      <w:r>
        <w:rPr>
          <w:b/>
        </w:rPr>
        <w:t>Поворинского муниципального района</w:t>
      </w:r>
      <w:r>
        <w:rPr>
          <w:b/>
          <w:bCs/>
        </w:rPr>
        <w:t xml:space="preserve"> Воронежской области </w:t>
      </w:r>
    </w:p>
    <w:p w:rsidR="00E50EEE" w:rsidRDefault="00E50EEE" w:rsidP="00E50EEE">
      <w:pPr>
        <w:jc w:val="center"/>
      </w:pPr>
      <w:r>
        <w:rPr>
          <w:b/>
          <w:bCs/>
        </w:rPr>
        <w:t>на 2014 – 2028 годы»</w:t>
      </w:r>
      <w:r>
        <w:t xml:space="preserve"> </w:t>
      </w:r>
    </w:p>
    <w:p w:rsidR="00E50EEE" w:rsidRDefault="00E50EEE" w:rsidP="00E50EEE">
      <w:pPr>
        <w:autoSpaceDE w:val="0"/>
        <w:autoSpaceDN w:val="0"/>
        <w:adjustRightInd w:val="0"/>
        <w:spacing w:before="108" w:after="108"/>
        <w:outlineLvl w:val="0"/>
      </w:pPr>
    </w:p>
    <w:p w:rsidR="00E50EEE" w:rsidRDefault="00E50EEE" w:rsidP="00E50EEE">
      <w:pPr>
        <w:jc w:val="center"/>
        <w:rPr>
          <w:b/>
          <w:bCs/>
        </w:rPr>
      </w:pPr>
      <w:r>
        <w:rPr>
          <w:b/>
          <w:bCs/>
        </w:rPr>
        <w:t xml:space="preserve">Паспорт </w:t>
      </w:r>
    </w:p>
    <w:p w:rsidR="00E50EEE" w:rsidRDefault="00E50EEE" w:rsidP="00E50EEE">
      <w:pPr>
        <w:jc w:val="center"/>
      </w:pPr>
      <w:r>
        <w:t xml:space="preserve">подпрограммы </w:t>
      </w:r>
    </w:p>
    <w:p w:rsidR="00E50EEE" w:rsidRDefault="00E50EEE" w:rsidP="00E50EEE">
      <w:pPr>
        <w:jc w:val="center"/>
      </w:pPr>
      <w:r>
        <w:rPr>
          <w:bCs/>
        </w:rPr>
        <w:t>«Обеспечение реализации муниципальной 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8"/>
        <w:gridCol w:w="6583"/>
      </w:tblGrid>
      <w:tr w:rsidR="00E50EEE" w:rsidTr="005465A1">
        <w:tc>
          <w:tcPr>
            <w:tcW w:w="2988" w:type="dxa"/>
          </w:tcPr>
          <w:p w:rsidR="00E50EEE" w:rsidRDefault="00E50EEE" w:rsidP="005465A1">
            <w:pPr>
              <w:jc w:val="center"/>
            </w:pPr>
            <w:r>
              <w:t>Исполнители подпрограммы муниципальной программы</w:t>
            </w:r>
          </w:p>
        </w:tc>
        <w:tc>
          <w:tcPr>
            <w:tcW w:w="6583" w:type="dxa"/>
          </w:tcPr>
          <w:p w:rsidR="00E50EEE" w:rsidRDefault="00E50EEE" w:rsidP="005465A1">
            <w:r>
              <w:t>Администрация Мазурского сельского поселения Поворинского муниципального района Воронежской области</w:t>
            </w:r>
          </w:p>
        </w:tc>
      </w:tr>
      <w:tr w:rsidR="00E50EEE" w:rsidTr="005465A1">
        <w:tc>
          <w:tcPr>
            <w:tcW w:w="2988" w:type="dxa"/>
          </w:tcPr>
          <w:p w:rsidR="00E50EEE" w:rsidRDefault="00E50EEE" w:rsidP="005465A1">
            <w:pPr>
              <w:jc w:val="center"/>
            </w:pPr>
            <w:r>
              <w:t>Основные мероприятия, входящие в состав подпрограммы муниципальной программы</w:t>
            </w:r>
          </w:p>
        </w:tc>
        <w:tc>
          <w:tcPr>
            <w:tcW w:w="6583" w:type="dxa"/>
          </w:tcPr>
          <w:p w:rsidR="00E50EEE" w:rsidRDefault="00E50EEE" w:rsidP="005465A1">
            <w:r>
              <w:t>Обеспечение реализации муниципальной программы</w:t>
            </w:r>
          </w:p>
          <w:p w:rsidR="00E50EEE" w:rsidRDefault="00E50EEE" w:rsidP="005465A1"/>
        </w:tc>
      </w:tr>
      <w:tr w:rsidR="00E50EEE" w:rsidTr="005465A1">
        <w:tc>
          <w:tcPr>
            <w:tcW w:w="2988" w:type="dxa"/>
          </w:tcPr>
          <w:p w:rsidR="00E50EEE" w:rsidRDefault="00E50EEE" w:rsidP="005465A1">
            <w:pPr>
              <w:jc w:val="center"/>
            </w:pPr>
            <w:r>
              <w:t>Цель подпрограммы муниципальной программы</w:t>
            </w:r>
          </w:p>
        </w:tc>
        <w:tc>
          <w:tcPr>
            <w:tcW w:w="6583" w:type="dxa"/>
          </w:tcPr>
          <w:p w:rsidR="00E50EEE" w:rsidRDefault="00E50EEE" w:rsidP="005465A1">
            <w:pPr>
              <w:jc w:val="both"/>
            </w:pPr>
            <w:r>
              <w:rPr>
                <w:spacing w:val="-5"/>
              </w:rPr>
              <w:t xml:space="preserve">Создание необходимых условий для эффективной реализации полномочий органами местного самоуправления </w:t>
            </w:r>
            <w:r>
              <w:t>Мазурского сельского поселения</w:t>
            </w:r>
            <w:r>
              <w:rPr>
                <w:spacing w:val="-5"/>
              </w:rPr>
              <w:t xml:space="preserve"> по решению вопросов местного значения</w:t>
            </w:r>
          </w:p>
        </w:tc>
      </w:tr>
      <w:tr w:rsidR="00E50EEE" w:rsidTr="005465A1">
        <w:tc>
          <w:tcPr>
            <w:tcW w:w="2988" w:type="dxa"/>
          </w:tcPr>
          <w:p w:rsidR="00E50EEE" w:rsidRDefault="00E50EEE" w:rsidP="005465A1">
            <w:pPr>
              <w:jc w:val="center"/>
            </w:pPr>
            <w:r>
              <w:t>Задачи  подпрограммы</w:t>
            </w:r>
          </w:p>
          <w:p w:rsidR="00E50EEE" w:rsidRDefault="00E50EEE" w:rsidP="005465A1">
            <w:pPr>
              <w:jc w:val="center"/>
            </w:pPr>
            <w:r>
              <w:t>муниципальной программы</w:t>
            </w:r>
          </w:p>
        </w:tc>
        <w:tc>
          <w:tcPr>
            <w:tcW w:w="6583" w:type="dxa"/>
          </w:tcPr>
          <w:p w:rsidR="00E50EEE" w:rsidRDefault="00E50EEE" w:rsidP="005465A1">
            <w:pPr>
              <w:pStyle w:val="ConsPlusNonformat"/>
              <w:ind w:left="101" w:right="23"/>
              <w:jc w:val="both"/>
              <w:rPr>
                <w:rFonts w:ascii="Times New Roman" w:hAnsi="Times New Roman" w:cs="Times New Roman"/>
                <w:sz w:val="24"/>
                <w:szCs w:val="24"/>
              </w:rPr>
            </w:pPr>
            <w:r>
              <w:rPr>
                <w:rFonts w:ascii="Times New Roman" w:hAnsi="Times New Roman" w:cs="Times New Roman"/>
                <w:sz w:val="24"/>
                <w:szCs w:val="24"/>
              </w:rPr>
              <w:t>1. Совершенствование муниципальных нормативных правовых актов органов местного самоуправления Мазурского сельского поселения.</w:t>
            </w:r>
          </w:p>
          <w:p w:rsidR="00E50EEE" w:rsidRDefault="00E50EEE" w:rsidP="005465A1">
            <w:pPr>
              <w:pStyle w:val="ConsPlusNonformat"/>
              <w:ind w:left="101" w:right="23"/>
              <w:jc w:val="both"/>
              <w:rPr>
                <w:rFonts w:ascii="Times New Roman" w:hAnsi="Times New Roman" w:cs="Times New Roman"/>
                <w:sz w:val="24"/>
                <w:szCs w:val="24"/>
              </w:rPr>
            </w:pPr>
            <w:r>
              <w:rPr>
                <w:rFonts w:ascii="Times New Roman" w:hAnsi="Times New Roman" w:cs="Times New Roman"/>
                <w:sz w:val="24"/>
                <w:szCs w:val="24"/>
              </w:rPr>
              <w:t>2. Привлечение населения Мазурского сельского поселения к непосредственному участию в осуществлении местного самоуправления.</w:t>
            </w:r>
          </w:p>
          <w:p w:rsidR="00E50EEE" w:rsidRDefault="00E50EEE" w:rsidP="005465A1">
            <w:pPr>
              <w:pStyle w:val="ConsPlusNonformat"/>
              <w:ind w:left="101" w:right="23"/>
              <w:jc w:val="both"/>
              <w:rPr>
                <w:rFonts w:ascii="Times New Roman" w:hAnsi="Times New Roman" w:cs="Times New Roman"/>
                <w:sz w:val="24"/>
                <w:szCs w:val="24"/>
              </w:rPr>
            </w:pPr>
            <w:r>
              <w:rPr>
                <w:rFonts w:ascii="Times New Roman" w:hAnsi="Times New Roman" w:cs="Times New Roman"/>
                <w:sz w:val="24"/>
                <w:szCs w:val="24"/>
              </w:rPr>
              <w:t>3. Внедрение и применение современных подходов и методов работы в органах местного самоуправления сельского поселения по решению вопросов местного значения.</w:t>
            </w:r>
          </w:p>
          <w:p w:rsidR="00E50EEE" w:rsidRDefault="00E50EEE" w:rsidP="005465A1">
            <w:pPr>
              <w:jc w:val="both"/>
            </w:pPr>
            <w:r>
              <w:t xml:space="preserve">  4. Обеспечение доступа к информации о деятельности    органов местного самоуправления Мазурского сельского поселения на основе использования информационно-коммуникационных технологий.</w:t>
            </w:r>
          </w:p>
        </w:tc>
      </w:tr>
      <w:tr w:rsidR="00E50EEE" w:rsidTr="005465A1">
        <w:tc>
          <w:tcPr>
            <w:tcW w:w="2988" w:type="dxa"/>
          </w:tcPr>
          <w:p w:rsidR="00E50EEE" w:rsidRDefault="00E50EEE" w:rsidP="005465A1">
            <w:pPr>
              <w:jc w:val="center"/>
            </w:pPr>
            <w:r>
              <w:t>Основные целевые показатели и индикаторы подпрограммы муниципальной программы</w:t>
            </w:r>
          </w:p>
        </w:tc>
        <w:tc>
          <w:tcPr>
            <w:tcW w:w="6583" w:type="dxa"/>
          </w:tcPr>
          <w:p w:rsidR="00E50EEE" w:rsidRDefault="00E50EEE" w:rsidP="005465A1">
            <w:pPr>
              <w:jc w:val="both"/>
            </w:pPr>
            <w:r>
              <w:t>Доля исполнения бюджета, предусмотренного на финансовое обеспечение деятельности администрации Мазурского сельского поселения, главы Мазурского сельского поселения, %</w:t>
            </w:r>
          </w:p>
        </w:tc>
      </w:tr>
      <w:tr w:rsidR="00E50EEE" w:rsidTr="005465A1">
        <w:tc>
          <w:tcPr>
            <w:tcW w:w="2988" w:type="dxa"/>
          </w:tcPr>
          <w:p w:rsidR="00E50EEE" w:rsidRDefault="00E50EEE" w:rsidP="005465A1">
            <w:pPr>
              <w:jc w:val="center"/>
            </w:pPr>
            <w:r>
              <w:t>Сроки реализации</w:t>
            </w:r>
          </w:p>
          <w:p w:rsidR="00E50EEE" w:rsidRDefault="00E50EEE" w:rsidP="005465A1">
            <w:pPr>
              <w:jc w:val="center"/>
            </w:pPr>
            <w:r>
              <w:lastRenderedPageBreak/>
              <w:t>подпрограммы</w:t>
            </w:r>
          </w:p>
          <w:p w:rsidR="00E50EEE" w:rsidRDefault="00E50EEE" w:rsidP="005465A1">
            <w:pPr>
              <w:jc w:val="center"/>
            </w:pPr>
            <w:r>
              <w:t>муниципальной программы</w:t>
            </w:r>
          </w:p>
        </w:tc>
        <w:tc>
          <w:tcPr>
            <w:tcW w:w="6583" w:type="dxa"/>
          </w:tcPr>
          <w:p w:rsidR="00E50EEE" w:rsidRDefault="00E50EEE" w:rsidP="005465A1">
            <w:pPr>
              <w:jc w:val="both"/>
            </w:pPr>
          </w:p>
          <w:p w:rsidR="00E50EEE" w:rsidRDefault="00E50EEE" w:rsidP="005465A1">
            <w:pPr>
              <w:jc w:val="both"/>
            </w:pPr>
          </w:p>
          <w:p w:rsidR="00E50EEE" w:rsidRDefault="00E50EEE" w:rsidP="005465A1">
            <w:r>
              <w:t>2014 - 2028 годы</w:t>
            </w:r>
          </w:p>
        </w:tc>
      </w:tr>
      <w:tr w:rsidR="00E50EEE" w:rsidTr="005465A1">
        <w:tc>
          <w:tcPr>
            <w:tcW w:w="2988" w:type="dxa"/>
          </w:tcPr>
          <w:p w:rsidR="00E50EEE" w:rsidRDefault="00E50EEE" w:rsidP="005465A1">
            <w:pPr>
              <w:jc w:val="center"/>
            </w:pPr>
            <w:r>
              <w:lastRenderedPageBreak/>
              <w:t>Объемы и источники финансирования подпрограммы</w:t>
            </w:r>
          </w:p>
          <w:p w:rsidR="00E50EEE" w:rsidRDefault="00E50EEE" w:rsidP="005465A1">
            <w:pPr>
              <w:jc w:val="center"/>
            </w:pPr>
            <w:r>
              <w:t>муниципальной программы</w:t>
            </w:r>
          </w:p>
          <w:p w:rsidR="00E50EEE" w:rsidRDefault="00E50EEE" w:rsidP="005465A1">
            <w:pPr>
              <w:jc w:val="both"/>
            </w:pPr>
          </w:p>
        </w:tc>
        <w:tc>
          <w:tcPr>
            <w:tcW w:w="6583" w:type="dxa"/>
          </w:tcPr>
          <w:p w:rsidR="00E50EEE" w:rsidRDefault="00E50EEE" w:rsidP="005465A1">
            <w:pPr>
              <w:jc w:val="both"/>
            </w:pPr>
            <w:r>
              <w:t>Общий объем бюджетных ассигнований на реализацию муниципальной подпрограммы – 43311,8 тыс. руб., в том числе:</w:t>
            </w:r>
          </w:p>
          <w:p w:rsidR="00E50EEE" w:rsidRDefault="00E50EEE" w:rsidP="005465A1">
            <w:pPr>
              <w:jc w:val="both"/>
            </w:pPr>
            <w:r>
              <w:t>2014г. – 2213,4 тыс. руб.</w:t>
            </w:r>
          </w:p>
          <w:p w:rsidR="00E50EEE" w:rsidRDefault="00E50EEE" w:rsidP="005465A1">
            <w:pPr>
              <w:jc w:val="both"/>
            </w:pPr>
            <w:r>
              <w:t>2015 г – 2681,4 тыс. руб.</w:t>
            </w:r>
          </w:p>
          <w:p w:rsidR="00E50EEE" w:rsidRDefault="00E50EEE" w:rsidP="005465A1">
            <w:pPr>
              <w:jc w:val="both"/>
            </w:pPr>
            <w:r>
              <w:t>2016 г – 2377,4 тыс. руб.</w:t>
            </w:r>
          </w:p>
          <w:p w:rsidR="00E50EEE" w:rsidRDefault="00E50EEE" w:rsidP="005465A1">
            <w:pPr>
              <w:jc w:val="both"/>
            </w:pPr>
            <w:r>
              <w:t>2017 г – 2720,9 тыс. руб.</w:t>
            </w:r>
          </w:p>
          <w:p w:rsidR="00E50EEE" w:rsidRDefault="00E50EEE" w:rsidP="005465A1">
            <w:pPr>
              <w:jc w:val="both"/>
            </w:pPr>
            <w:r>
              <w:t>2018 г – 2420,7 тыс. руб.</w:t>
            </w:r>
          </w:p>
          <w:p w:rsidR="00E50EEE" w:rsidRDefault="00E50EEE" w:rsidP="005465A1">
            <w:pPr>
              <w:jc w:val="both"/>
            </w:pPr>
            <w:r>
              <w:t>2019 г – 2582,9 тыс. руб.</w:t>
            </w:r>
          </w:p>
          <w:p w:rsidR="00E50EEE" w:rsidRDefault="00E50EEE" w:rsidP="005465A1">
            <w:pPr>
              <w:jc w:val="both"/>
            </w:pPr>
            <w:r>
              <w:t xml:space="preserve">2020г- 2615,7 </w:t>
            </w:r>
            <w:proofErr w:type="spellStart"/>
            <w:r>
              <w:t>тыс</w:t>
            </w:r>
            <w:proofErr w:type="gramStart"/>
            <w:r>
              <w:t>.р</w:t>
            </w:r>
            <w:proofErr w:type="gramEnd"/>
            <w:r>
              <w:t>уб</w:t>
            </w:r>
            <w:proofErr w:type="spellEnd"/>
            <w:r>
              <w:t>.</w:t>
            </w:r>
          </w:p>
          <w:p w:rsidR="00E50EEE" w:rsidRDefault="00E50EEE" w:rsidP="005465A1">
            <w:pPr>
              <w:jc w:val="both"/>
            </w:pPr>
            <w:r>
              <w:t xml:space="preserve">2021г- 3296,4 </w:t>
            </w:r>
            <w:proofErr w:type="spellStart"/>
            <w:r>
              <w:t>тыс</w:t>
            </w:r>
            <w:proofErr w:type="gramStart"/>
            <w:r>
              <w:t>.р</w:t>
            </w:r>
            <w:proofErr w:type="gramEnd"/>
            <w:r>
              <w:t>уб</w:t>
            </w:r>
            <w:proofErr w:type="spellEnd"/>
            <w:r>
              <w:t>.</w:t>
            </w:r>
          </w:p>
          <w:p w:rsidR="00E50EEE" w:rsidRDefault="00E50EEE" w:rsidP="005465A1">
            <w:pPr>
              <w:jc w:val="both"/>
            </w:pPr>
            <w:r>
              <w:t xml:space="preserve">2022г- 3643,9  </w:t>
            </w:r>
            <w:proofErr w:type="spellStart"/>
            <w:r>
              <w:t>тыс</w:t>
            </w:r>
            <w:proofErr w:type="gramStart"/>
            <w:r>
              <w:t>.р</w:t>
            </w:r>
            <w:proofErr w:type="gramEnd"/>
            <w:r>
              <w:t>уб</w:t>
            </w:r>
            <w:proofErr w:type="spellEnd"/>
          </w:p>
          <w:p w:rsidR="00E50EEE" w:rsidRDefault="00E50EEE" w:rsidP="005465A1">
            <w:pPr>
              <w:jc w:val="both"/>
            </w:pPr>
            <w:r>
              <w:t xml:space="preserve">2023г –2889,9 </w:t>
            </w:r>
            <w:proofErr w:type="spellStart"/>
            <w:r>
              <w:t>тыс</w:t>
            </w:r>
            <w:proofErr w:type="gramStart"/>
            <w:r>
              <w:t>.р</w:t>
            </w:r>
            <w:proofErr w:type="gramEnd"/>
            <w:r>
              <w:t>уб</w:t>
            </w:r>
            <w:proofErr w:type="spellEnd"/>
          </w:p>
          <w:p w:rsidR="00E50EEE" w:rsidRDefault="00E50EEE" w:rsidP="005465A1">
            <w:pPr>
              <w:jc w:val="both"/>
            </w:pPr>
            <w:r>
              <w:t>2024г-3170,9тыс</w:t>
            </w:r>
            <w:proofErr w:type="gramStart"/>
            <w:r>
              <w:t>.р</w:t>
            </w:r>
            <w:proofErr w:type="gramEnd"/>
            <w:r>
              <w:t>ублей</w:t>
            </w:r>
          </w:p>
          <w:p w:rsidR="00E50EEE" w:rsidRDefault="00E50EEE" w:rsidP="005465A1">
            <w:pPr>
              <w:jc w:val="both"/>
            </w:pPr>
            <w:r>
              <w:t xml:space="preserve">2025г-4401,9 </w:t>
            </w:r>
            <w:proofErr w:type="spellStart"/>
            <w:r>
              <w:t>тыс</w:t>
            </w:r>
            <w:proofErr w:type="gramStart"/>
            <w:r>
              <w:t>.р</w:t>
            </w:r>
            <w:proofErr w:type="gramEnd"/>
            <w:r>
              <w:t>ублей</w:t>
            </w:r>
            <w:proofErr w:type="spellEnd"/>
          </w:p>
          <w:p w:rsidR="00E50EEE" w:rsidRDefault="00E50EEE" w:rsidP="005465A1">
            <w:pPr>
              <w:jc w:val="both"/>
            </w:pPr>
            <w:r>
              <w:t xml:space="preserve">2026г-3740,0 </w:t>
            </w:r>
            <w:proofErr w:type="spellStart"/>
            <w:r>
              <w:t>тыс</w:t>
            </w:r>
            <w:proofErr w:type="gramStart"/>
            <w:r>
              <w:t>.р</w:t>
            </w:r>
            <w:proofErr w:type="gramEnd"/>
            <w:r>
              <w:t>ублей</w:t>
            </w:r>
            <w:proofErr w:type="spellEnd"/>
          </w:p>
          <w:p w:rsidR="00E50EEE" w:rsidRDefault="00E50EEE" w:rsidP="005465A1">
            <w:pPr>
              <w:jc w:val="both"/>
            </w:pPr>
            <w:r>
              <w:t xml:space="preserve">2027г-2276,7 </w:t>
            </w:r>
            <w:proofErr w:type="spellStart"/>
            <w:r>
              <w:t>тыс</w:t>
            </w:r>
            <w:proofErr w:type="gramStart"/>
            <w:r>
              <w:t>.р</w:t>
            </w:r>
            <w:proofErr w:type="gramEnd"/>
            <w:r>
              <w:t>ублей</w:t>
            </w:r>
            <w:proofErr w:type="spellEnd"/>
          </w:p>
          <w:p w:rsidR="00E50EEE" w:rsidRDefault="00E50EEE" w:rsidP="005465A1">
            <w:r>
              <w:t xml:space="preserve">2028г-2279,7 </w:t>
            </w:r>
            <w:proofErr w:type="spellStart"/>
            <w:r>
              <w:t>тыс</w:t>
            </w:r>
            <w:proofErr w:type="gramStart"/>
            <w:r>
              <w:t>.р</w:t>
            </w:r>
            <w:proofErr w:type="gramEnd"/>
            <w:r>
              <w:t>ублей</w:t>
            </w:r>
            <w:proofErr w:type="spellEnd"/>
          </w:p>
        </w:tc>
      </w:tr>
      <w:tr w:rsidR="00E50EEE" w:rsidTr="005465A1">
        <w:tc>
          <w:tcPr>
            <w:tcW w:w="2988" w:type="dxa"/>
          </w:tcPr>
          <w:p w:rsidR="00E50EEE" w:rsidRDefault="00E50EEE" w:rsidP="005465A1">
            <w:pPr>
              <w:jc w:val="both"/>
            </w:pPr>
            <w:r>
              <w:t>Ожидаемые непосредственные результаты реализации подпрограммы муниципальной программы</w:t>
            </w:r>
          </w:p>
        </w:tc>
        <w:tc>
          <w:tcPr>
            <w:tcW w:w="6583" w:type="dxa"/>
          </w:tcPr>
          <w:p w:rsidR="00E50EEE" w:rsidRDefault="00E50EEE" w:rsidP="005465A1">
            <w:pPr>
              <w:pStyle w:val="ConsPlusCell"/>
              <w:ind w:left="101" w:right="23"/>
              <w:jc w:val="both"/>
              <w:rPr>
                <w:sz w:val="22"/>
                <w:szCs w:val="22"/>
              </w:rPr>
            </w:pPr>
            <w:r>
              <w:rPr>
                <w:sz w:val="22"/>
                <w:szCs w:val="22"/>
              </w:rPr>
              <w:t xml:space="preserve">1. Повышение </w:t>
            </w:r>
            <w:proofErr w:type="gramStart"/>
            <w:r>
              <w:rPr>
                <w:sz w:val="22"/>
                <w:szCs w:val="22"/>
              </w:rPr>
              <w:t>качества подготовки муниципальных нормативных правовых актов органов местного самоуправления Мазурского сельского поселения</w:t>
            </w:r>
            <w:proofErr w:type="gramEnd"/>
            <w:r>
              <w:rPr>
                <w:sz w:val="22"/>
                <w:szCs w:val="22"/>
              </w:rPr>
              <w:t>.</w:t>
            </w:r>
          </w:p>
          <w:p w:rsidR="00E50EEE" w:rsidRDefault="00E50EEE" w:rsidP="005465A1">
            <w:pPr>
              <w:pStyle w:val="ConsPlusCell"/>
              <w:ind w:left="101" w:right="23"/>
              <w:jc w:val="both"/>
              <w:rPr>
                <w:sz w:val="22"/>
                <w:szCs w:val="22"/>
              </w:rPr>
            </w:pPr>
            <w:r>
              <w:rPr>
                <w:sz w:val="22"/>
                <w:szCs w:val="22"/>
              </w:rPr>
              <w:t>2. Повышение уровня информированности населения о деятельности органов местного самоуправления Мазурского сельского поселения.</w:t>
            </w:r>
          </w:p>
          <w:p w:rsidR="00E50EEE" w:rsidRDefault="00E50EEE" w:rsidP="005465A1">
            <w:pPr>
              <w:jc w:val="both"/>
              <w:rPr>
                <w:sz w:val="22"/>
                <w:szCs w:val="22"/>
              </w:rPr>
            </w:pPr>
            <w:r>
              <w:rPr>
                <w:sz w:val="22"/>
                <w:szCs w:val="22"/>
              </w:rPr>
              <w:t>3. Укрепление материально-технического оснащения</w:t>
            </w:r>
          </w:p>
          <w:p w:rsidR="00E50EEE" w:rsidRDefault="00E50EEE" w:rsidP="005465A1">
            <w:pPr>
              <w:jc w:val="both"/>
            </w:pPr>
            <w:r>
              <w:rPr>
                <w:sz w:val="22"/>
                <w:szCs w:val="22"/>
              </w:rPr>
              <w:t>администрации Мазурского сельского поселения.</w:t>
            </w:r>
          </w:p>
        </w:tc>
      </w:tr>
    </w:tbl>
    <w:p w:rsidR="00E50EEE" w:rsidRDefault="00E50EEE" w:rsidP="00E50EEE"/>
    <w:p w:rsidR="00E50EEE" w:rsidRDefault="00E50EEE" w:rsidP="00E50EEE">
      <w:pPr>
        <w:ind w:firstLine="708"/>
        <w:jc w:val="center"/>
        <w:rPr>
          <w:b/>
        </w:rPr>
      </w:pPr>
      <w:r>
        <w:rPr>
          <w:b/>
        </w:rPr>
        <w:t>Характеристика сферы реализации подпрограммы, описание основных проблем в указанной сфере и прогноз ее развития.</w:t>
      </w:r>
    </w:p>
    <w:p w:rsidR="00E50EEE" w:rsidRDefault="00E50EEE" w:rsidP="00E50EEE">
      <w:pPr>
        <w:jc w:val="both"/>
      </w:pPr>
    </w:p>
    <w:p w:rsidR="00E50EEE" w:rsidRDefault="00E50EEE" w:rsidP="00E50EEE">
      <w:pPr>
        <w:ind w:firstLine="708"/>
        <w:jc w:val="both"/>
      </w:pPr>
      <w:proofErr w:type="gramStart"/>
      <w:r>
        <w:t xml:space="preserve">Подпрограмма </w:t>
      </w:r>
      <w:r>
        <w:rPr>
          <w:bCs/>
        </w:rPr>
        <w:t xml:space="preserve">«Обеспечение реализации муниципальной программы» </w:t>
      </w:r>
      <w:r>
        <w:t xml:space="preserve"> муниципальной программы «Муниципальное управление и гражданское общество Мазурского сельского поселения Поворинского муниципального района Воронежской области на 2014 – 2023 годы» (далее – подпрограмма) представляет собой программный документ, направленный на достижение целей и решение задач Администрации Мазурского сельского поселения Поворинского муниципального района по материально-техническому и финансовому обеспечению деятельности аппарата.</w:t>
      </w:r>
      <w:proofErr w:type="gramEnd"/>
    </w:p>
    <w:p w:rsidR="00E50EEE" w:rsidRDefault="00E50EEE" w:rsidP="00E50EEE">
      <w:pPr>
        <w:ind w:firstLine="708"/>
        <w:jc w:val="both"/>
      </w:pPr>
      <w:r>
        <w:t>В рамках ее реализации планируется осуществление мероприятий, направленных на обеспечение комплексного социально-экономического развития Мазурского сельского поселения Поворинского муниципального района, исполнение полномочий Администрации по решению вопросов местного значения.</w:t>
      </w:r>
    </w:p>
    <w:p w:rsidR="00E50EEE" w:rsidRDefault="00E50EEE" w:rsidP="00E50EEE">
      <w:pPr>
        <w:ind w:firstLine="708"/>
        <w:jc w:val="both"/>
      </w:pPr>
      <w:r>
        <w:t>Реализация проводимой Администрацией муниципальной политики осуществляется за счет бюджетных ассигнований бюджета Мазурского сельского поселения Поворинского муниципального района.</w:t>
      </w:r>
    </w:p>
    <w:p w:rsidR="00E50EEE" w:rsidRDefault="00E50EEE" w:rsidP="00E50EEE">
      <w:pPr>
        <w:ind w:firstLine="708"/>
        <w:jc w:val="both"/>
      </w:pPr>
      <w:r>
        <w:t xml:space="preserve">Администрация является исполнительно-распорядительным органом муниципального образования, наделенным Уставом Мазурского сельского поселения </w:t>
      </w:r>
      <w:r>
        <w:lastRenderedPageBreak/>
        <w:t>Поворинского муниципального района Воронежской области полномочиями по решению вопросов местного значения. В настоящее время сформирована достаточно эффективная и устойчивая структура Администрации, состоящая из главы Администрации и аппарата Администрации.</w:t>
      </w:r>
    </w:p>
    <w:p w:rsidR="00E50EEE" w:rsidRDefault="00E50EEE" w:rsidP="00E50EEE">
      <w:pPr>
        <w:jc w:val="both"/>
      </w:pPr>
      <w:r>
        <w:t>Администрация осуществляет:</w:t>
      </w:r>
    </w:p>
    <w:p w:rsidR="00E50EEE" w:rsidRDefault="00E50EEE" w:rsidP="00E50EEE">
      <w:pPr>
        <w:jc w:val="both"/>
      </w:pPr>
      <w:proofErr w:type="gramStart"/>
      <w:r>
        <w:t>1) обеспечение исполнения Конституции Российской Федерации, федеральных конституционных законов, федеральных законов и других федеральных нормативных правовых актов, законов и иных нормативных правовых актов Воронежской области, Устава Мазурского сельского поселения Поворинского муниципального района Воронежской области, нормативных правовых актов Совета народных депутатов Мазурского сельского поселения Поворинского муниципального района Воронежской области, принятых в пределах его компетенции на территории муниципального образования;</w:t>
      </w:r>
      <w:proofErr w:type="gramEnd"/>
    </w:p>
    <w:p w:rsidR="00E50EEE" w:rsidRDefault="00E50EEE" w:rsidP="00E50EEE">
      <w:pPr>
        <w:jc w:val="both"/>
      </w:pPr>
      <w:r>
        <w:t>2) исполнение полномочий органов местного самоуправления поселения по решению вопросов местного значения, за исключением вопросов, отнесенных Уставом Мазурского сельского поселения Поворинского муниципального района к компетенции Совета народных депутатов Мазурского сельского поселения Поворинского муниципального района Воронежской области в соответствии с федеральными законами и законами Воронежской области;</w:t>
      </w:r>
    </w:p>
    <w:p w:rsidR="00E50EEE" w:rsidRDefault="00E50EEE" w:rsidP="00E50EEE">
      <w:pPr>
        <w:ind w:firstLine="708"/>
        <w:jc w:val="both"/>
      </w:pPr>
      <w:r>
        <w:t>К исполнительно-распорядительным полномочиям Администрации относятся следующие вопросы:</w:t>
      </w:r>
    </w:p>
    <w:p w:rsidR="00E50EEE" w:rsidRDefault="00E50EEE" w:rsidP="00E50EEE">
      <w:pPr>
        <w:jc w:val="both"/>
      </w:pPr>
      <w:r>
        <w:t>1) разработка проектов планов и программ социально-экономического развития поселения, проекта бюджета поселения, проекта программы приватизации объектов муниципальной собственности, организация их исполнения;</w:t>
      </w:r>
    </w:p>
    <w:p w:rsidR="00E50EEE" w:rsidRDefault="00E50EEE" w:rsidP="00E50EEE">
      <w:pPr>
        <w:jc w:val="both"/>
      </w:pPr>
      <w:r>
        <w:t>2) обеспечение комплексного социально-экономического развития поселения;</w:t>
      </w:r>
    </w:p>
    <w:p w:rsidR="00E50EEE" w:rsidRDefault="00E50EEE" w:rsidP="00E50EEE">
      <w:pPr>
        <w:jc w:val="both"/>
      </w:pPr>
      <w:r>
        <w:t>3) управление и распоряжение в установленном порядке имуществом, находящимся в муниципальной собственности;</w:t>
      </w:r>
    </w:p>
    <w:p w:rsidR="00E50EEE" w:rsidRDefault="00E50EEE" w:rsidP="00E50EEE">
      <w:pPr>
        <w:jc w:val="both"/>
      </w:pPr>
      <w:r>
        <w:t>4) создание муниципальных предприятий и учреждений, осуществление финансового обеспечения деятельности муниципальных казенных учреждений, а также формирование и размещение муниципального заказа;</w:t>
      </w:r>
    </w:p>
    <w:p w:rsidR="00E50EEE" w:rsidRDefault="00E50EEE" w:rsidP="00E50EEE">
      <w:pPr>
        <w:jc w:val="both"/>
      </w:pPr>
      <w:r>
        <w:t xml:space="preserve">5) осуществление иных полномочий, предусмотренных действующим федеральным и региональным законодательством, Уставом Мазурского сельского поселения Поворинского муниципального района и иными муниципальными правовыми актами. </w:t>
      </w:r>
    </w:p>
    <w:p w:rsidR="00E50EEE" w:rsidRDefault="00E50EEE" w:rsidP="00E50EEE">
      <w:pPr>
        <w:jc w:val="both"/>
      </w:pPr>
    </w:p>
    <w:p w:rsidR="00E50EEE" w:rsidRDefault="00E50EEE" w:rsidP="00E50EEE">
      <w:pPr>
        <w:jc w:val="both"/>
      </w:pPr>
    </w:p>
    <w:p w:rsidR="00E50EEE" w:rsidRDefault="00E50EEE" w:rsidP="00E50EEE">
      <w:pPr>
        <w:jc w:val="center"/>
        <w:rPr>
          <w:b/>
          <w:bCs/>
        </w:rPr>
      </w:pPr>
    </w:p>
    <w:p w:rsidR="00E50EEE" w:rsidRDefault="00E50EEE" w:rsidP="00E50EEE">
      <w:pPr>
        <w:jc w:val="center"/>
        <w:rPr>
          <w:b/>
          <w:bCs/>
        </w:rPr>
      </w:pPr>
      <w:r>
        <w:rPr>
          <w:b/>
          <w:bCs/>
        </w:rPr>
        <w:t>Приоритеты муниципальной политики в сфере реализации подпрограммы, цели, задачи и показатели (индикаторы) достижения целей и решения задач, описание основных ожидаемых конечных результатов подпрограммы, сроков и контрольных этапов реализации подпрограммы</w:t>
      </w:r>
    </w:p>
    <w:p w:rsidR="00E50EEE" w:rsidRDefault="00E50EEE" w:rsidP="00E50EEE">
      <w:pPr>
        <w:jc w:val="both"/>
        <w:rPr>
          <w:b/>
          <w:bCs/>
        </w:rPr>
      </w:pPr>
    </w:p>
    <w:p w:rsidR="00E50EEE" w:rsidRDefault="00E50EEE" w:rsidP="00E50EEE">
      <w:pPr>
        <w:ind w:firstLine="708"/>
        <w:jc w:val="both"/>
      </w:pPr>
      <w:r>
        <w:t>Исполнительные органы муниципальной власти Мазурского сельского поселения Поворинского муниципального района в соответствии с возложенными на них полномочиями:</w:t>
      </w:r>
    </w:p>
    <w:p w:rsidR="00E50EEE" w:rsidRDefault="00E50EEE" w:rsidP="00E50EEE">
      <w:pPr>
        <w:jc w:val="both"/>
      </w:pPr>
      <w:r>
        <w:t>обеспечивают исполнение Конституции Российской Федерации, федеральных законов и иных нормативных правовых актов Российской Федерации, законов и иных нормативных правовых актов Воронежской области, муниципальных правовых актов на территории поселения;</w:t>
      </w:r>
    </w:p>
    <w:p w:rsidR="00E50EEE" w:rsidRDefault="00E50EEE" w:rsidP="00E50EEE">
      <w:pPr>
        <w:jc w:val="both"/>
      </w:pPr>
      <w:r>
        <w:lastRenderedPageBreak/>
        <w:t>разрабатывают и осуществляют меры по обеспечению комплексного социально-экономического развития Мазурского сельского поселения в проведении единой государственной политики в отдельных областях социального обеспечения, здравоохранения, науки, образования, культуры, экологии, экономики, и координируют деятельность в соответствующих сферах.</w:t>
      </w:r>
    </w:p>
    <w:p w:rsidR="00E50EEE" w:rsidRDefault="00E50EEE" w:rsidP="00E50EEE">
      <w:pPr>
        <w:ind w:firstLine="708"/>
        <w:jc w:val="both"/>
      </w:pPr>
      <w:r>
        <w:t xml:space="preserve">В целях обеспечения деятельности Администрации необходимо системное материально-техническое и финансовое обеспечение. </w:t>
      </w:r>
    </w:p>
    <w:p w:rsidR="00E50EEE" w:rsidRDefault="00E50EEE" w:rsidP="00E50EEE">
      <w:pPr>
        <w:ind w:firstLine="708"/>
        <w:jc w:val="both"/>
      </w:pPr>
      <w:r>
        <w:t>Целью реализации мероприятий является создание условий для эффективного выполнения полномочий исполнительно-распорядительного органа местного самоуправления Мазурского сельского поселения Поворинского муниципального района.</w:t>
      </w:r>
    </w:p>
    <w:p w:rsidR="00E50EEE" w:rsidRDefault="00E50EEE" w:rsidP="00E50EEE">
      <w:pPr>
        <w:ind w:firstLine="708"/>
        <w:jc w:val="both"/>
      </w:pPr>
      <w:r>
        <w:t>Для решения поставленной цели необходимо обеспечить решение следующих задач:</w:t>
      </w:r>
    </w:p>
    <w:p w:rsidR="00E50EEE" w:rsidRDefault="00E50EEE" w:rsidP="00E50EEE">
      <w:pPr>
        <w:jc w:val="both"/>
      </w:pPr>
      <w:r>
        <w:t>организационное, методическое, аналитическое, информационное, финансовое, материально-техническое обеспечение деятельности Администрации;</w:t>
      </w:r>
    </w:p>
    <w:p w:rsidR="00E50EEE" w:rsidRDefault="00E50EEE" w:rsidP="00E50EEE">
      <w:pPr>
        <w:jc w:val="both"/>
      </w:pPr>
      <w:r>
        <w:t>создание оптимальных условий для оптимизации и повышения эффективности реализации полномочий Администрации, переданных в соответствии с законами Воронежской области;</w:t>
      </w:r>
    </w:p>
    <w:p w:rsidR="00E50EEE" w:rsidRDefault="00E50EEE" w:rsidP="00E50EEE">
      <w:pPr>
        <w:jc w:val="both"/>
      </w:pPr>
      <w:r>
        <w:t>развитие системы информационно-справочной поддержки населения и организаций по вопросам получения муниципальных услуг;</w:t>
      </w:r>
    </w:p>
    <w:p w:rsidR="00E50EEE" w:rsidRDefault="00E50EEE" w:rsidP="00E50EEE">
      <w:pPr>
        <w:jc w:val="both"/>
      </w:pPr>
      <w:proofErr w:type="gramStart"/>
      <w:r>
        <w:t>контроль за</w:t>
      </w:r>
      <w:proofErr w:type="gramEnd"/>
      <w:r>
        <w:t xml:space="preserve"> своевременным исполнением аппаратом Администрации и отраслевыми (функциональными) органами действующего законодательства, а также поручений главы Администрации, служебных и иных документов;</w:t>
      </w:r>
    </w:p>
    <w:p w:rsidR="00E50EEE" w:rsidRDefault="00E50EEE" w:rsidP="00E50EEE">
      <w:pPr>
        <w:jc w:val="both"/>
      </w:pPr>
      <w:r>
        <w:t>повышение безопасности информационных систем и систем связи Администрации.</w:t>
      </w:r>
    </w:p>
    <w:p w:rsidR="00E50EEE" w:rsidRDefault="00E50EEE" w:rsidP="00E50EEE">
      <w:pPr>
        <w:ind w:firstLine="708"/>
        <w:jc w:val="both"/>
      </w:pPr>
      <w:r>
        <w:t>Показателем, характеризующими достижение цели, является об</w:t>
      </w:r>
      <w:r>
        <w:rPr>
          <w:spacing w:val="-1"/>
        </w:rPr>
        <w:t>ес</w:t>
      </w:r>
      <w:r>
        <w:rPr>
          <w:w w:val="99"/>
        </w:rPr>
        <w:t>п</w:t>
      </w:r>
      <w:r>
        <w:t>е</w:t>
      </w:r>
      <w:r>
        <w:rPr>
          <w:spacing w:val="1"/>
        </w:rPr>
        <w:t>ч</w:t>
      </w:r>
      <w:r>
        <w:t>е</w:t>
      </w:r>
      <w:r>
        <w:rPr>
          <w:w w:val="99"/>
        </w:rPr>
        <w:t>н</w:t>
      </w:r>
      <w:r>
        <w:rPr>
          <w:spacing w:val="1"/>
          <w:w w:val="99"/>
        </w:rPr>
        <w:t>и</w:t>
      </w:r>
      <w:r>
        <w:t xml:space="preserve">е </w:t>
      </w:r>
      <w:r>
        <w:rPr>
          <w:w w:val="99"/>
        </w:rPr>
        <w:t>в</w:t>
      </w:r>
      <w:r>
        <w:rPr>
          <w:spacing w:val="-1"/>
        </w:rPr>
        <w:t>ы</w:t>
      </w:r>
      <w:r>
        <w:rPr>
          <w:w w:val="99"/>
        </w:rPr>
        <w:t>п</w:t>
      </w:r>
      <w:r>
        <w:t>о</w:t>
      </w:r>
      <w:r>
        <w:rPr>
          <w:w w:val="99"/>
        </w:rPr>
        <w:t>л</w:t>
      </w:r>
      <w:r>
        <w:rPr>
          <w:spacing w:val="1"/>
          <w:w w:val="99"/>
        </w:rPr>
        <w:t>н</w:t>
      </w:r>
      <w:r>
        <w:t>е</w:t>
      </w:r>
      <w:r>
        <w:rPr>
          <w:w w:val="99"/>
        </w:rPr>
        <w:t>н</w:t>
      </w:r>
      <w:r>
        <w:rPr>
          <w:spacing w:val="1"/>
          <w:w w:val="99"/>
        </w:rPr>
        <w:t>и</w:t>
      </w:r>
      <w:r>
        <w:t>я м</w:t>
      </w:r>
      <w:r>
        <w:rPr>
          <w:spacing w:val="-1"/>
        </w:rPr>
        <w:t>е</w:t>
      </w:r>
      <w:r>
        <w:t>ро</w:t>
      </w:r>
      <w:r>
        <w:rPr>
          <w:w w:val="99"/>
        </w:rPr>
        <w:t>п</w:t>
      </w:r>
      <w:r>
        <w:t>р</w:t>
      </w:r>
      <w:r>
        <w:rPr>
          <w:spacing w:val="1"/>
          <w:w w:val="99"/>
        </w:rPr>
        <w:t>и</w:t>
      </w:r>
      <w:r>
        <w:rPr>
          <w:spacing w:val="-1"/>
        </w:rPr>
        <w:t>я</w:t>
      </w:r>
      <w:r>
        <w:rPr>
          <w:w w:val="99"/>
        </w:rPr>
        <w:t>тий</w:t>
      </w:r>
      <w:r>
        <w:t xml:space="preserve"> </w:t>
      </w:r>
      <w:r>
        <w:rPr>
          <w:w w:val="99"/>
        </w:rPr>
        <w:t>п</w:t>
      </w:r>
      <w:r>
        <w:t>о материально-техническому и финансовому обеспечению деятельности Администрации Мазурского сельского поселения Поворинского муниципального района.</w:t>
      </w:r>
    </w:p>
    <w:p w:rsidR="00E50EEE" w:rsidRDefault="00E50EEE" w:rsidP="00E50EEE">
      <w:pPr>
        <w:jc w:val="both"/>
      </w:pPr>
    </w:p>
    <w:p w:rsidR="00E50EEE" w:rsidRDefault="00E50EEE" w:rsidP="00E50EEE">
      <w:pPr>
        <w:jc w:val="center"/>
        <w:rPr>
          <w:b/>
        </w:rPr>
      </w:pPr>
      <w:r>
        <w:rPr>
          <w:b/>
        </w:rPr>
        <w:t>Характеристика основных мероприятий подпрограммы</w:t>
      </w:r>
    </w:p>
    <w:p w:rsidR="00E50EEE" w:rsidRDefault="00E50EEE" w:rsidP="00E50EEE">
      <w:pPr>
        <w:jc w:val="both"/>
        <w:rPr>
          <w:color w:val="000080"/>
        </w:rPr>
      </w:pPr>
    </w:p>
    <w:p w:rsidR="00E50EEE" w:rsidRDefault="00E50EEE" w:rsidP="00E50EEE">
      <w:pPr>
        <w:jc w:val="both"/>
        <w:rPr>
          <w:color w:val="000000"/>
        </w:rPr>
      </w:pPr>
      <w:r>
        <w:rPr>
          <w:color w:val="000000"/>
        </w:rPr>
        <w:t xml:space="preserve">Основные предполагаемые мероприятия по реализации муниципальной программы предусматривают решение конкретных задач, взаимосвязанных и скоординированных по времени, ресурсам и исполнителям и включают следующие основные направления: </w:t>
      </w:r>
    </w:p>
    <w:p w:rsidR="00E50EEE" w:rsidRDefault="00E50EEE" w:rsidP="00E50EEE">
      <w:pPr>
        <w:rPr>
          <w:color w:val="000000"/>
        </w:rPr>
      </w:pPr>
    </w:p>
    <w:p w:rsidR="00E50EEE" w:rsidRDefault="00E50EEE" w:rsidP="00E50EEE">
      <w:pPr>
        <w:jc w:val="both"/>
        <w:rPr>
          <w:color w:val="000000"/>
        </w:rPr>
      </w:pPr>
      <w:r>
        <w:rPr>
          <w:color w:val="000000"/>
        </w:rPr>
        <w:t>-Обеспечение реализации муниципальной программы.</w:t>
      </w:r>
    </w:p>
    <w:p w:rsidR="00E50EEE" w:rsidRDefault="00E50EEE" w:rsidP="00E50EEE">
      <w:pPr>
        <w:jc w:val="both"/>
      </w:pPr>
    </w:p>
    <w:p w:rsidR="00E50EEE" w:rsidRDefault="00E50EEE" w:rsidP="00E50EEE">
      <w:pPr>
        <w:jc w:val="center"/>
        <w:rPr>
          <w:b/>
        </w:rPr>
      </w:pPr>
      <w:r>
        <w:rPr>
          <w:b/>
        </w:rPr>
        <w:t>Характеристика мер муниципального регулирования</w:t>
      </w:r>
    </w:p>
    <w:p w:rsidR="00E50EEE" w:rsidRDefault="00E50EEE" w:rsidP="00E50EEE">
      <w:pPr>
        <w:jc w:val="center"/>
        <w:rPr>
          <w:b/>
        </w:rPr>
      </w:pPr>
    </w:p>
    <w:p w:rsidR="00E50EEE" w:rsidRDefault="00E50EEE" w:rsidP="00E50EEE">
      <w:pPr>
        <w:jc w:val="both"/>
      </w:pPr>
      <w:r>
        <w:t>Местное самоуправление осуществляется на всей территории Мазурского сельского поселения.</w:t>
      </w:r>
    </w:p>
    <w:p w:rsidR="00E50EEE" w:rsidRDefault="00E50EEE" w:rsidP="00E50EEE">
      <w:pPr>
        <w:jc w:val="both"/>
      </w:pPr>
      <w:r>
        <w:tab/>
        <w:t>Границы территории поселения устанавливаются и изменяются законами Воронежской области в соответствии с требованиями федерального законодательства.</w:t>
      </w:r>
    </w:p>
    <w:p w:rsidR="00E50EEE" w:rsidRDefault="00E50EEE" w:rsidP="00E50EEE">
      <w:pPr>
        <w:jc w:val="both"/>
      </w:pPr>
      <w:r>
        <w:rPr>
          <w:b/>
        </w:rPr>
        <w:tab/>
      </w:r>
      <w:r>
        <w:t>Границы Мазурского сельского поселения устанавливаются с учетом необходимости создания условий для решения вопросов местного значения.</w:t>
      </w:r>
    </w:p>
    <w:p w:rsidR="00E50EEE" w:rsidRDefault="00E50EEE" w:rsidP="00E50EEE">
      <w:pPr>
        <w:jc w:val="both"/>
      </w:pPr>
      <w:r>
        <w:t>Правовую основу местного самоуправления Мазурского сельского поселения составляют:</w:t>
      </w:r>
    </w:p>
    <w:p w:rsidR="00E50EEE" w:rsidRDefault="00E50EEE" w:rsidP="00E50EEE">
      <w:pPr>
        <w:jc w:val="both"/>
      </w:pPr>
      <w:r>
        <w:tab/>
        <w:t>- общепризнанные принципы и нормы международного права;</w:t>
      </w:r>
    </w:p>
    <w:p w:rsidR="00E50EEE" w:rsidRDefault="00E50EEE" w:rsidP="00E50EEE">
      <w:pPr>
        <w:jc w:val="both"/>
      </w:pPr>
      <w:r>
        <w:t xml:space="preserve">           - международные договоры Российской Федерации;</w:t>
      </w:r>
    </w:p>
    <w:p w:rsidR="00E50EEE" w:rsidRDefault="00E50EEE" w:rsidP="00E50EEE">
      <w:pPr>
        <w:jc w:val="both"/>
      </w:pPr>
      <w:r>
        <w:tab/>
        <w:t>- Конституция Российской Федерации;</w:t>
      </w:r>
    </w:p>
    <w:p w:rsidR="00E50EEE" w:rsidRDefault="00E50EEE" w:rsidP="00E50EEE">
      <w:pPr>
        <w:jc w:val="both"/>
      </w:pPr>
      <w:r>
        <w:tab/>
        <w:t>- Федеральные конституционные законы;</w:t>
      </w:r>
    </w:p>
    <w:p w:rsidR="00E50EEE" w:rsidRDefault="00E50EEE" w:rsidP="00E50EEE">
      <w:pPr>
        <w:jc w:val="both"/>
      </w:pPr>
      <w:r>
        <w:lastRenderedPageBreak/>
        <w:tab/>
        <w:t>- Федеральный закон от 06.10.2003 года № 131-ФЗ «Об общих принципах организации местного самоуправления в Российской Федерации»;</w:t>
      </w:r>
    </w:p>
    <w:p w:rsidR="00E50EEE" w:rsidRDefault="00E50EEE" w:rsidP="00E50EEE">
      <w:pPr>
        <w:jc w:val="both"/>
      </w:pPr>
      <w:r>
        <w:tab/>
        <w:t>- другие федеральные законы;</w:t>
      </w:r>
    </w:p>
    <w:p w:rsidR="00E50EEE" w:rsidRDefault="00E50EEE" w:rsidP="00E50EEE">
      <w:pPr>
        <w:jc w:val="both"/>
      </w:pPr>
      <w:r>
        <w:tab/>
        <w:t>-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 власти);</w:t>
      </w:r>
    </w:p>
    <w:p w:rsidR="00E50EEE" w:rsidRDefault="00E50EEE" w:rsidP="00E50EEE">
      <w:pPr>
        <w:jc w:val="both"/>
      </w:pPr>
      <w:r>
        <w:tab/>
        <w:t>- законы и иные нормативные правовые акты Воронежской области;</w:t>
      </w:r>
    </w:p>
    <w:p w:rsidR="00E50EEE" w:rsidRDefault="00E50EEE" w:rsidP="00E50EEE">
      <w:pPr>
        <w:jc w:val="both"/>
      </w:pPr>
      <w:r>
        <w:tab/>
        <w:t>- Устав Мазурского сельского поселения;</w:t>
      </w:r>
    </w:p>
    <w:p w:rsidR="00E50EEE" w:rsidRDefault="00E50EEE" w:rsidP="00E50EEE">
      <w:pPr>
        <w:jc w:val="both"/>
      </w:pPr>
      <w:r>
        <w:tab/>
        <w:t>- иные муниципальные правовые акты Мазурского сельского поселения.</w:t>
      </w:r>
    </w:p>
    <w:p w:rsidR="00E50EEE" w:rsidRDefault="00E50EEE" w:rsidP="00E50EEE">
      <w:pPr>
        <w:jc w:val="both"/>
        <w:rPr>
          <w:b/>
          <w:bCs/>
        </w:rPr>
      </w:pPr>
    </w:p>
    <w:p w:rsidR="00E50EEE" w:rsidRDefault="00E50EEE" w:rsidP="00E50EEE">
      <w:pPr>
        <w:jc w:val="center"/>
        <w:rPr>
          <w:b/>
          <w:bCs/>
        </w:rPr>
      </w:pPr>
      <w:r>
        <w:rPr>
          <w:b/>
          <w:bCs/>
        </w:rPr>
        <w:t>Финансовое обеспечение реализации подпрограммы</w:t>
      </w:r>
    </w:p>
    <w:p w:rsidR="00E50EEE" w:rsidRDefault="00E50EEE" w:rsidP="00E50EEE">
      <w:pPr>
        <w:jc w:val="both"/>
        <w:rPr>
          <w:b/>
          <w:bCs/>
        </w:rPr>
      </w:pPr>
    </w:p>
    <w:p w:rsidR="00E50EEE" w:rsidRDefault="00E50EEE" w:rsidP="00E50EEE">
      <w:pPr>
        <w:jc w:val="both"/>
        <w:rPr>
          <w:color w:val="000000"/>
        </w:rPr>
      </w:pPr>
      <w:r>
        <w:rPr>
          <w:color w:val="000000"/>
        </w:rPr>
        <w:t xml:space="preserve">Общий объем финансирования </w:t>
      </w:r>
      <w:r>
        <w:t>муниципальной подпрограммы</w:t>
      </w:r>
      <w:r>
        <w:rPr>
          <w:color w:val="000000"/>
        </w:rPr>
        <w:t xml:space="preserve"> составляет  </w:t>
      </w:r>
    </w:p>
    <w:p w:rsidR="00E50EEE" w:rsidRDefault="00E50EEE" w:rsidP="00E50EEE">
      <w:pPr>
        <w:jc w:val="both"/>
      </w:pPr>
      <w:r>
        <w:t>43311,8 тыс. руб., в том числе:</w:t>
      </w:r>
    </w:p>
    <w:p w:rsidR="00E50EEE" w:rsidRDefault="00E50EEE" w:rsidP="00E50EEE">
      <w:pPr>
        <w:jc w:val="both"/>
      </w:pPr>
      <w:r>
        <w:t>2014г. – 2213,4 тыс. руб.</w:t>
      </w:r>
    </w:p>
    <w:p w:rsidR="00E50EEE" w:rsidRDefault="00E50EEE" w:rsidP="00E50EEE">
      <w:pPr>
        <w:jc w:val="both"/>
      </w:pPr>
      <w:r>
        <w:t>2015 г – 2681,4 тыс. руб.</w:t>
      </w:r>
    </w:p>
    <w:p w:rsidR="00E50EEE" w:rsidRDefault="00E50EEE" w:rsidP="00E50EEE">
      <w:pPr>
        <w:jc w:val="both"/>
      </w:pPr>
      <w:r>
        <w:t>2016 г – 2377,4 тыс. руб.</w:t>
      </w:r>
    </w:p>
    <w:p w:rsidR="00E50EEE" w:rsidRDefault="00E50EEE" w:rsidP="00E50EEE">
      <w:pPr>
        <w:jc w:val="both"/>
      </w:pPr>
      <w:r>
        <w:t>2017 г – 2720,9 тыс. руб.</w:t>
      </w:r>
    </w:p>
    <w:p w:rsidR="00E50EEE" w:rsidRDefault="00E50EEE" w:rsidP="00E50EEE">
      <w:pPr>
        <w:jc w:val="both"/>
      </w:pPr>
      <w:r>
        <w:t>2018 г – 2420,7 тыс. руб.</w:t>
      </w:r>
    </w:p>
    <w:p w:rsidR="00E50EEE" w:rsidRDefault="00E50EEE" w:rsidP="00E50EEE">
      <w:pPr>
        <w:jc w:val="both"/>
      </w:pPr>
      <w:r>
        <w:t>2019 г – 2582,9 тыс. руб.</w:t>
      </w:r>
    </w:p>
    <w:p w:rsidR="00E50EEE" w:rsidRDefault="00E50EEE" w:rsidP="00E50EEE">
      <w:pPr>
        <w:jc w:val="both"/>
      </w:pPr>
      <w:r>
        <w:t xml:space="preserve">2020г- 2615,7 </w:t>
      </w:r>
      <w:proofErr w:type="spellStart"/>
      <w:r>
        <w:t>тыс</w:t>
      </w:r>
      <w:proofErr w:type="gramStart"/>
      <w:r>
        <w:t>.р</w:t>
      </w:r>
      <w:proofErr w:type="gramEnd"/>
      <w:r>
        <w:t>уб</w:t>
      </w:r>
      <w:proofErr w:type="spellEnd"/>
      <w:r>
        <w:t>.</w:t>
      </w:r>
    </w:p>
    <w:p w:rsidR="00E50EEE" w:rsidRDefault="00E50EEE" w:rsidP="00E50EEE">
      <w:pPr>
        <w:jc w:val="both"/>
      </w:pPr>
      <w:r>
        <w:t xml:space="preserve">2021г- 3296,4 </w:t>
      </w:r>
      <w:proofErr w:type="spellStart"/>
      <w:r>
        <w:t>тыс</w:t>
      </w:r>
      <w:proofErr w:type="gramStart"/>
      <w:r>
        <w:t>.р</w:t>
      </w:r>
      <w:proofErr w:type="gramEnd"/>
      <w:r>
        <w:t>уб</w:t>
      </w:r>
      <w:proofErr w:type="spellEnd"/>
      <w:r>
        <w:t>.</w:t>
      </w:r>
    </w:p>
    <w:p w:rsidR="00E50EEE" w:rsidRDefault="00E50EEE" w:rsidP="00E50EEE">
      <w:pPr>
        <w:jc w:val="both"/>
      </w:pPr>
      <w:r>
        <w:t xml:space="preserve">2022г- 3643,9  </w:t>
      </w:r>
      <w:proofErr w:type="spellStart"/>
      <w:r>
        <w:t>тыс</w:t>
      </w:r>
      <w:proofErr w:type="gramStart"/>
      <w:r>
        <w:t>.р</w:t>
      </w:r>
      <w:proofErr w:type="gramEnd"/>
      <w:r>
        <w:t>уб</w:t>
      </w:r>
      <w:proofErr w:type="spellEnd"/>
    </w:p>
    <w:p w:rsidR="00E50EEE" w:rsidRDefault="00E50EEE" w:rsidP="00E50EEE">
      <w:pPr>
        <w:jc w:val="both"/>
      </w:pPr>
      <w:r>
        <w:t xml:space="preserve">2023г –2889,9 </w:t>
      </w:r>
      <w:proofErr w:type="spellStart"/>
      <w:r>
        <w:t>тыс</w:t>
      </w:r>
      <w:proofErr w:type="gramStart"/>
      <w:r>
        <w:t>.р</w:t>
      </w:r>
      <w:proofErr w:type="gramEnd"/>
      <w:r>
        <w:t>уб</w:t>
      </w:r>
      <w:proofErr w:type="spellEnd"/>
    </w:p>
    <w:p w:rsidR="00E50EEE" w:rsidRDefault="00E50EEE" w:rsidP="00E50EEE">
      <w:pPr>
        <w:jc w:val="both"/>
      </w:pPr>
      <w:r>
        <w:t>2024г-3170,9тыс</w:t>
      </w:r>
      <w:proofErr w:type="gramStart"/>
      <w:r>
        <w:t>.р</w:t>
      </w:r>
      <w:proofErr w:type="gramEnd"/>
      <w:r>
        <w:t>ублей</w:t>
      </w:r>
    </w:p>
    <w:p w:rsidR="00E50EEE" w:rsidRDefault="00E50EEE" w:rsidP="00E50EEE">
      <w:pPr>
        <w:jc w:val="both"/>
      </w:pPr>
      <w:r>
        <w:t xml:space="preserve">2025г-4401,9 </w:t>
      </w:r>
      <w:proofErr w:type="spellStart"/>
      <w:r>
        <w:t>тыс</w:t>
      </w:r>
      <w:proofErr w:type="gramStart"/>
      <w:r>
        <w:t>.р</w:t>
      </w:r>
      <w:proofErr w:type="gramEnd"/>
      <w:r>
        <w:t>ублей</w:t>
      </w:r>
      <w:proofErr w:type="spellEnd"/>
    </w:p>
    <w:p w:rsidR="00E50EEE" w:rsidRDefault="00E50EEE" w:rsidP="00E50EEE">
      <w:pPr>
        <w:jc w:val="both"/>
      </w:pPr>
      <w:r>
        <w:t xml:space="preserve">2026г-3740,0 </w:t>
      </w:r>
      <w:proofErr w:type="spellStart"/>
      <w:r>
        <w:t>тыс</w:t>
      </w:r>
      <w:proofErr w:type="gramStart"/>
      <w:r>
        <w:t>.р</w:t>
      </w:r>
      <w:proofErr w:type="gramEnd"/>
      <w:r>
        <w:t>ублей</w:t>
      </w:r>
      <w:proofErr w:type="spellEnd"/>
    </w:p>
    <w:p w:rsidR="00E50EEE" w:rsidRDefault="00E50EEE" w:rsidP="00E50EEE">
      <w:pPr>
        <w:jc w:val="both"/>
      </w:pPr>
      <w:r>
        <w:t xml:space="preserve">2027г-2276,7 </w:t>
      </w:r>
      <w:proofErr w:type="spellStart"/>
      <w:r>
        <w:t>тыс</w:t>
      </w:r>
      <w:proofErr w:type="gramStart"/>
      <w:r>
        <w:t>.р</w:t>
      </w:r>
      <w:proofErr w:type="gramEnd"/>
      <w:r>
        <w:t>ублей</w:t>
      </w:r>
      <w:proofErr w:type="spellEnd"/>
    </w:p>
    <w:p w:rsidR="00E50EEE" w:rsidRDefault="00E50EEE" w:rsidP="00E50EEE">
      <w:pPr>
        <w:jc w:val="both"/>
        <w:rPr>
          <w:b/>
          <w:bCs/>
        </w:rPr>
      </w:pPr>
      <w:r>
        <w:t xml:space="preserve">2028г-2279,7 </w:t>
      </w:r>
      <w:proofErr w:type="spellStart"/>
      <w:r>
        <w:t>тыс</w:t>
      </w:r>
      <w:proofErr w:type="gramStart"/>
      <w:r>
        <w:t>.р</w:t>
      </w:r>
      <w:proofErr w:type="gramEnd"/>
      <w:r>
        <w:t>ублей</w:t>
      </w:r>
      <w:proofErr w:type="spellEnd"/>
      <w:r>
        <w:rPr>
          <w:b/>
          <w:bCs/>
        </w:rPr>
        <w:t xml:space="preserve">   </w:t>
      </w:r>
    </w:p>
    <w:p w:rsidR="00E50EEE" w:rsidRDefault="00E50EEE" w:rsidP="00E50EEE">
      <w:pPr>
        <w:jc w:val="both"/>
        <w:rPr>
          <w:b/>
          <w:bCs/>
        </w:rPr>
      </w:pPr>
      <w:r>
        <w:rPr>
          <w:b/>
          <w:bCs/>
        </w:rPr>
        <w:t xml:space="preserve">  Анализ рисков реализации подпрограммы и описание мер управления  рисками реализации подпрограммы</w:t>
      </w:r>
    </w:p>
    <w:p w:rsidR="00E50EEE" w:rsidRDefault="00E50EEE" w:rsidP="00E50EEE">
      <w:pPr>
        <w:jc w:val="both"/>
      </w:pPr>
      <w:r>
        <w:t xml:space="preserve">В процессе реализации государственной программы могут проявиться внешние и внутренние риски. </w:t>
      </w:r>
    </w:p>
    <w:p w:rsidR="00E50EEE" w:rsidRDefault="00E50EEE" w:rsidP="00E50EEE">
      <w:pPr>
        <w:jc w:val="both"/>
      </w:pPr>
      <w:r>
        <w:t>Внешние риски и меры по управлению ими:</w:t>
      </w:r>
    </w:p>
    <w:p w:rsidR="00E50EEE" w:rsidRDefault="00E50EEE" w:rsidP="00E50EE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4"/>
        <w:gridCol w:w="3764"/>
        <w:gridCol w:w="5220"/>
      </w:tblGrid>
      <w:tr w:rsidR="00E50EEE" w:rsidTr="005465A1">
        <w:tc>
          <w:tcPr>
            <w:tcW w:w="484" w:type="dxa"/>
          </w:tcPr>
          <w:p w:rsidR="00E50EEE" w:rsidRDefault="00E50EEE" w:rsidP="005465A1">
            <w:r>
              <w:t>№</w:t>
            </w:r>
          </w:p>
        </w:tc>
        <w:tc>
          <w:tcPr>
            <w:tcW w:w="3764" w:type="dxa"/>
          </w:tcPr>
          <w:p w:rsidR="00E50EEE" w:rsidRDefault="00E50EEE" w:rsidP="005465A1">
            <w:r>
              <w:t>Риск</w:t>
            </w:r>
          </w:p>
        </w:tc>
        <w:tc>
          <w:tcPr>
            <w:tcW w:w="5220" w:type="dxa"/>
          </w:tcPr>
          <w:p w:rsidR="00E50EEE" w:rsidRDefault="00E50EEE" w:rsidP="005465A1">
            <w:r>
              <w:t>Меры по управлению</w:t>
            </w:r>
          </w:p>
        </w:tc>
      </w:tr>
      <w:tr w:rsidR="00E50EEE" w:rsidTr="005465A1">
        <w:tc>
          <w:tcPr>
            <w:tcW w:w="484" w:type="dxa"/>
          </w:tcPr>
          <w:p w:rsidR="00E50EEE" w:rsidRDefault="00E50EEE" w:rsidP="005465A1">
            <w:r>
              <w:t>1</w:t>
            </w:r>
          </w:p>
        </w:tc>
        <w:tc>
          <w:tcPr>
            <w:tcW w:w="3764" w:type="dxa"/>
          </w:tcPr>
          <w:p w:rsidR="00E50EEE" w:rsidRDefault="00E50EEE" w:rsidP="005465A1">
            <w:r>
              <w:t>Сокращение объемов ассигнований на реализацию  муниципальной программы</w:t>
            </w:r>
          </w:p>
        </w:tc>
        <w:tc>
          <w:tcPr>
            <w:tcW w:w="5220" w:type="dxa"/>
          </w:tcPr>
          <w:p w:rsidR="00E50EEE" w:rsidRDefault="00E50EEE" w:rsidP="005465A1">
            <w:r>
              <w:t xml:space="preserve">Акцент в муниципальной программе сделан на административные мероприятия, что позволит снизить коэффициент эластичности между достижением целей муниципальной программы и объемом ассигнований  </w:t>
            </w:r>
          </w:p>
        </w:tc>
      </w:tr>
      <w:tr w:rsidR="00E50EEE" w:rsidTr="005465A1">
        <w:tc>
          <w:tcPr>
            <w:tcW w:w="484" w:type="dxa"/>
          </w:tcPr>
          <w:p w:rsidR="00E50EEE" w:rsidRDefault="00E50EEE" w:rsidP="005465A1">
            <w:r>
              <w:t>2</w:t>
            </w:r>
          </w:p>
        </w:tc>
        <w:tc>
          <w:tcPr>
            <w:tcW w:w="3764" w:type="dxa"/>
          </w:tcPr>
          <w:p w:rsidR="00E50EEE" w:rsidRDefault="00E50EEE" w:rsidP="005465A1">
            <w:r>
              <w:t xml:space="preserve">Изменение законодательства в части перераспределения полномочий между федеральным центром и </w:t>
            </w:r>
            <w:r>
              <w:lastRenderedPageBreak/>
              <w:t xml:space="preserve">субъектами Российской Федерации по вопросам взаимодействия со средствами массовой информации, некоммерческими организациями </w:t>
            </w:r>
          </w:p>
        </w:tc>
        <w:tc>
          <w:tcPr>
            <w:tcW w:w="5220" w:type="dxa"/>
          </w:tcPr>
          <w:p w:rsidR="00E50EEE" w:rsidRDefault="00E50EEE" w:rsidP="005465A1">
            <w:r>
              <w:lastRenderedPageBreak/>
              <w:t xml:space="preserve">В указанном случае ряд мероприятий муниципальной программы будет заменен другими, соответствующими изменившимся требованиям законодательства, но при этом </w:t>
            </w:r>
            <w:r>
              <w:lastRenderedPageBreak/>
              <w:t>позволяющими обеспечить достижение запланированных показателей эффективности</w:t>
            </w:r>
          </w:p>
        </w:tc>
      </w:tr>
    </w:tbl>
    <w:p w:rsidR="00E50EEE" w:rsidRDefault="00E50EEE" w:rsidP="00E50EEE"/>
    <w:p w:rsidR="00E50EEE" w:rsidRDefault="00E50EEE" w:rsidP="00E50EEE">
      <w:r>
        <w:t>Внутренние риски и меры по управлению ими:</w:t>
      </w:r>
    </w:p>
    <w:p w:rsidR="00E50EEE" w:rsidRDefault="00E50EEE" w:rsidP="00E50EE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4"/>
        <w:gridCol w:w="3764"/>
        <w:gridCol w:w="5220"/>
      </w:tblGrid>
      <w:tr w:rsidR="00E50EEE" w:rsidTr="005465A1">
        <w:tc>
          <w:tcPr>
            <w:tcW w:w="484" w:type="dxa"/>
          </w:tcPr>
          <w:p w:rsidR="00E50EEE" w:rsidRDefault="00E50EEE" w:rsidP="005465A1">
            <w:r>
              <w:t>№</w:t>
            </w:r>
          </w:p>
        </w:tc>
        <w:tc>
          <w:tcPr>
            <w:tcW w:w="3764" w:type="dxa"/>
          </w:tcPr>
          <w:p w:rsidR="00E50EEE" w:rsidRDefault="00E50EEE" w:rsidP="005465A1">
            <w:r>
              <w:t>Риск</w:t>
            </w:r>
          </w:p>
        </w:tc>
        <w:tc>
          <w:tcPr>
            <w:tcW w:w="5220" w:type="dxa"/>
          </w:tcPr>
          <w:p w:rsidR="00E50EEE" w:rsidRDefault="00E50EEE" w:rsidP="005465A1">
            <w:r>
              <w:t>Меры по управлению</w:t>
            </w:r>
          </w:p>
        </w:tc>
      </w:tr>
      <w:tr w:rsidR="00E50EEE" w:rsidTr="005465A1">
        <w:tc>
          <w:tcPr>
            <w:tcW w:w="484" w:type="dxa"/>
          </w:tcPr>
          <w:p w:rsidR="00E50EEE" w:rsidRDefault="00E50EEE" w:rsidP="005465A1">
            <w:r>
              <w:t>1</w:t>
            </w:r>
          </w:p>
        </w:tc>
        <w:tc>
          <w:tcPr>
            <w:tcW w:w="3764" w:type="dxa"/>
          </w:tcPr>
          <w:p w:rsidR="00E50EEE" w:rsidRDefault="00E50EEE" w:rsidP="005465A1">
            <w:r>
              <w:t>Недостаточный уровень эффективности внутренних организационных процессов муниципальной программы, что приведет к неисполнению закрепленных мероприятий</w:t>
            </w:r>
          </w:p>
        </w:tc>
        <w:tc>
          <w:tcPr>
            <w:tcW w:w="5220" w:type="dxa"/>
          </w:tcPr>
          <w:p w:rsidR="00E50EEE" w:rsidRDefault="00E50EEE" w:rsidP="005465A1">
            <w:r>
              <w:t xml:space="preserve">Общий план мероприятий по реализации муниципальной программы позволит оперативно отслеживать и реагировать на ситуацию с ее неисполнением. </w:t>
            </w:r>
          </w:p>
        </w:tc>
      </w:tr>
      <w:tr w:rsidR="00E50EEE" w:rsidTr="005465A1">
        <w:tc>
          <w:tcPr>
            <w:tcW w:w="484" w:type="dxa"/>
          </w:tcPr>
          <w:p w:rsidR="00E50EEE" w:rsidRDefault="00E50EEE" w:rsidP="005465A1">
            <w:r>
              <w:t>2.</w:t>
            </w:r>
          </w:p>
        </w:tc>
        <w:tc>
          <w:tcPr>
            <w:tcW w:w="3764" w:type="dxa"/>
          </w:tcPr>
          <w:p w:rsidR="00E50EEE" w:rsidRDefault="00E50EEE" w:rsidP="005465A1">
            <w:r>
              <w:t xml:space="preserve">Недостаточная профессиональная компетентность сотрудников муниципальной программы </w:t>
            </w:r>
          </w:p>
        </w:tc>
        <w:tc>
          <w:tcPr>
            <w:tcW w:w="5220" w:type="dxa"/>
          </w:tcPr>
          <w:p w:rsidR="00E50EEE" w:rsidRDefault="00E50EEE" w:rsidP="005465A1">
            <w:r>
              <w:t xml:space="preserve">В рамках расходов муниципальной программы предусмотрены мероприятия по повышению профессиональной компетентности сотрудников </w:t>
            </w:r>
          </w:p>
        </w:tc>
      </w:tr>
      <w:tr w:rsidR="00E50EEE" w:rsidTr="005465A1">
        <w:tc>
          <w:tcPr>
            <w:tcW w:w="484" w:type="dxa"/>
          </w:tcPr>
          <w:p w:rsidR="00E50EEE" w:rsidRDefault="00E50EEE" w:rsidP="005465A1">
            <w:r>
              <w:t xml:space="preserve">3. </w:t>
            </w:r>
          </w:p>
        </w:tc>
        <w:tc>
          <w:tcPr>
            <w:tcW w:w="3764" w:type="dxa"/>
          </w:tcPr>
          <w:p w:rsidR="00E50EEE" w:rsidRDefault="00E50EEE" w:rsidP="005465A1">
            <w:proofErr w:type="gramStart"/>
            <w:r>
              <w:t>Риски, связанные с увеличением затрат при запланированных расходах, проведении капитального и текущего ремонтов объектов, связанных с изменениями текущей стоимости основных строительных материалов, стоимости расходов на организацию работ, изменениями средней месячной величины оплаты труда строителей, возможностью включения в себестоимость дополнительных затрат.</w:t>
            </w:r>
            <w:proofErr w:type="gramEnd"/>
          </w:p>
          <w:p w:rsidR="00E50EEE" w:rsidRDefault="00E50EEE" w:rsidP="005465A1"/>
        </w:tc>
        <w:tc>
          <w:tcPr>
            <w:tcW w:w="5220" w:type="dxa"/>
          </w:tcPr>
          <w:p w:rsidR="00E50EEE" w:rsidRDefault="00E50EEE" w:rsidP="005465A1">
            <w:r>
              <w:t>Финансирование мероприятий муниципальной программы в объеме средств, предусмотренных решением о бюджете, с учетом применения коэффициента инфляции</w:t>
            </w:r>
          </w:p>
          <w:p w:rsidR="00E50EEE" w:rsidRDefault="00E50EEE" w:rsidP="005465A1"/>
        </w:tc>
      </w:tr>
    </w:tbl>
    <w:p w:rsidR="00E50EEE" w:rsidRDefault="00E50EEE" w:rsidP="00E50EEE">
      <w:pPr>
        <w:jc w:val="center"/>
        <w:rPr>
          <w:b/>
          <w:bCs/>
        </w:rPr>
      </w:pPr>
    </w:p>
    <w:p w:rsidR="00E50EEE" w:rsidRDefault="00E50EEE" w:rsidP="00E50EEE">
      <w:pPr>
        <w:jc w:val="center"/>
        <w:rPr>
          <w:b/>
          <w:bCs/>
        </w:rPr>
      </w:pPr>
    </w:p>
    <w:p w:rsidR="00E50EEE" w:rsidRDefault="00E50EEE" w:rsidP="00E50EEE">
      <w:pPr>
        <w:jc w:val="center"/>
        <w:rPr>
          <w:b/>
          <w:bCs/>
        </w:rPr>
      </w:pPr>
      <w:r>
        <w:rPr>
          <w:b/>
          <w:bCs/>
        </w:rPr>
        <w:t>Оценка эффективности реализации подпрограммы</w:t>
      </w:r>
    </w:p>
    <w:p w:rsidR="00E50EEE" w:rsidRDefault="00E50EEE" w:rsidP="00E50EEE">
      <w:pPr>
        <w:jc w:val="center"/>
        <w:rPr>
          <w:b/>
          <w:bCs/>
        </w:rPr>
      </w:pPr>
    </w:p>
    <w:p w:rsidR="00E50EEE" w:rsidRDefault="00E50EEE" w:rsidP="00E50EEE">
      <w:pPr>
        <w:pStyle w:val="ConsPlusNormal"/>
        <w:widowControl/>
        <w:ind w:firstLine="708"/>
        <w:jc w:val="both"/>
        <w:rPr>
          <w:rFonts w:ascii="Times New Roman" w:hAnsi="Times New Roman" w:cs="Times New Roman"/>
          <w:sz w:val="24"/>
          <w:szCs w:val="24"/>
        </w:rPr>
      </w:pPr>
      <w:r>
        <w:rPr>
          <w:rFonts w:ascii="Times New Roman" w:hAnsi="Times New Roman" w:cs="Times New Roman"/>
          <w:sz w:val="24"/>
          <w:szCs w:val="24"/>
        </w:rPr>
        <w:t>Об</w:t>
      </w:r>
      <w:r>
        <w:rPr>
          <w:rFonts w:ascii="Times New Roman" w:hAnsi="Times New Roman" w:cs="Times New Roman"/>
          <w:spacing w:val="-1"/>
          <w:sz w:val="24"/>
          <w:szCs w:val="24"/>
        </w:rPr>
        <w:t>ес</w:t>
      </w:r>
      <w:r>
        <w:rPr>
          <w:rFonts w:ascii="Times New Roman" w:hAnsi="Times New Roman" w:cs="Times New Roman"/>
          <w:w w:val="99"/>
          <w:sz w:val="24"/>
          <w:szCs w:val="24"/>
        </w:rPr>
        <w:t>п</w:t>
      </w:r>
      <w:r>
        <w:rPr>
          <w:rFonts w:ascii="Times New Roman" w:hAnsi="Times New Roman" w:cs="Times New Roman"/>
          <w:sz w:val="24"/>
          <w:szCs w:val="24"/>
        </w:rPr>
        <w:t>е</w:t>
      </w:r>
      <w:r>
        <w:rPr>
          <w:rFonts w:ascii="Times New Roman" w:hAnsi="Times New Roman" w:cs="Times New Roman"/>
          <w:spacing w:val="1"/>
          <w:sz w:val="24"/>
          <w:szCs w:val="24"/>
        </w:rPr>
        <w:t>ч</w:t>
      </w:r>
      <w:r>
        <w:rPr>
          <w:rFonts w:ascii="Times New Roman" w:hAnsi="Times New Roman" w:cs="Times New Roman"/>
          <w:sz w:val="24"/>
          <w:szCs w:val="24"/>
        </w:rPr>
        <w:t>е</w:t>
      </w:r>
      <w:r>
        <w:rPr>
          <w:rFonts w:ascii="Times New Roman" w:hAnsi="Times New Roman" w:cs="Times New Roman"/>
          <w:w w:val="99"/>
          <w:sz w:val="24"/>
          <w:szCs w:val="24"/>
        </w:rPr>
        <w:t>н</w:t>
      </w:r>
      <w:r>
        <w:rPr>
          <w:rFonts w:ascii="Times New Roman" w:hAnsi="Times New Roman" w:cs="Times New Roman"/>
          <w:spacing w:val="1"/>
          <w:w w:val="99"/>
          <w:sz w:val="24"/>
          <w:szCs w:val="24"/>
        </w:rPr>
        <w:t>и</w:t>
      </w:r>
      <w:r>
        <w:rPr>
          <w:rFonts w:ascii="Times New Roman" w:hAnsi="Times New Roman" w:cs="Times New Roman"/>
          <w:sz w:val="24"/>
          <w:szCs w:val="24"/>
        </w:rPr>
        <w:t xml:space="preserve">е </w:t>
      </w:r>
      <w:r>
        <w:rPr>
          <w:rFonts w:ascii="Times New Roman" w:hAnsi="Times New Roman" w:cs="Times New Roman"/>
          <w:w w:val="99"/>
          <w:sz w:val="24"/>
          <w:szCs w:val="24"/>
        </w:rPr>
        <w:t>в</w:t>
      </w:r>
      <w:r>
        <w:rPr>
          <w:rFonts w:ascii="Times New Roman" w:hAnsi="Times New Roman" w:cs="Times New Roman"/>
          <w:spacing w:val="-1"/>
          <w:sz w:val="24"/>
          <w:szCs w:val="24"/>
        </w:rPr>
        <w:t>ы</w:t>
      </w:r>
      <w:r>
        <w:rPr>
          <w:rFonts w:ascii="Times New Roman" w:hAnsi="Times New Roman" w:cs="Times New Roman"/>
          <w:w w:val="99"/>
          <w:sz w:val="24"/>
          <w:szCs w:val="24"/>
        </w:rPr>
        <w:t>п</w:t>
      </w:r>
      <w:r>
        <w:rPr>
          <w:rFonts w:ascii="Times New Roman" w:hAnsi="Times New Roman" w:cs="Times New Roman"/>
          <w:sz w:val="24"/>
          <w:szCs w:val="24"/>
        </w:rPr>
        <w:t>о</w:t>
      </w:r>
      <w:r>
        <w:rPr>
          <w:rFonts w:ascii="Times New Roman" w:hAnsi="Times New Roman" w:cs="Times New Roman"/>
          <w:w w:val="99"/>
          <w:sz w:val="24"/>
          <w:szCs w:val="24"/>
        </w:rPr>
        <w:t>л</w:t>
      </w:r>
      <w:r>
        <w:rPr>
          <w:rFonts w:ascii="Times New Roman" w:hAnsi="Times New Roman" w:cs="Times New Roman"/>
          <w:spacing w:val="1"/>
          <w:w w:val="99"/>
          <w:sz w:val="24"/>
          <w:szCs w:val="24"/>
        </w:rPr>
        <w:t>н</w:t>
      </w:r>
      <w:r>
        <w:rPr>
          <w:rFonts w:ascii="Times New Roman" w:hAnsi="Times New Roman" w:cs="Times New Roman"/>
          <w:sz w:val="24"/>
          <w:szCs w:val="24"/>
        </w:rPr>
        <w:t>е</w:t>
      </w:r>
      <w:r>
        <w:rPr>
          <w:rFonts w:ascii="Times New Roman" w:hAnsi="Times New Roman" w:cs="Times New Roman"/>
          <w:w w:val="99"/>
          <w:sz w:val="24"/>
          <w:szCs w:val="24"/>
        </w:rPr>
        <w:t>н</w:t>
      </w:r>
      <w:r>
        <w:rPr>
          <w:rFonts w:ascii="Times New Roman" w:hAnsi="Times New Roman" w:cs="Times New Roman"/>
          <w:spacing w:val="1"/>
          <w:w w:val="99"/>
          <w:sz w:val="24"/>
          <w:szCs w:val="24"/>
        </w:rPr>
        <w:t>и</w:t>
      </w:r>
      <w:r>
        <w:rPr>
          <w:rFonts w:ascii="Times New Roman" w:hAnsi="Times New Roman" w:cs="Times New Roman"/>
          <w:sz w:val="24"/>
          <w:szCs w:val="24"/>
        </w:rPr>
        <w:t>я м</w:t>
      </w:r>
      <w:r>
        <w:rPr>
          <w:rFonts w:ascii="Times New Roman" w:hAnsi="Times New Roman" w:cs="Times New Roman"/>
          <w:spacing w:val="-1"/>
          <w:sz w:val="24"/>
          <w:szCs w:val="24"/>
        </w:rPr>
        <w:t>е</w:t>
      </w:r>
      <w:r>
        <w:rPr>
          <w:rFonts w:ascii="Times New Roman" w:hAnsi="Times New Roman" w:cs="Times New Roman"/>
          <w:sz w:val="24"/>
          <w:szCs w:val="24"/>
        </w:rPr>
        <w:t>ро</w:t>
      </w:r>
      <w:r>
        <w:rPr>
          <w:rFonts w:ascii="Times New Roman" w:hAnsi="Times New Roman" w:cs="Times New Roman"/>
          <w:w w:val="99"/>
          <w:sz w:val="24"/>
          <w:szCs w:val="24"/>
        </w:rPr>
        <w:t>п</w:t>
      </w:r>
      <w:r>
        <w:rPr>
          <w:rFonts w:ascii="Times New Roman" w:hAnsi="Times New Roman" w:cs="Times New Roman"/>
          <w:sz w:val="24"/>
          <w:szCs w:val="24"/>
        </w:rPr>
        <w:t>р</w:t>
      </w:r>
      <w:r>
        <w:rPr>
          <w:rFonts w:ascii="Times New Roman" w:hAnsi="Times New Roman" w:cs="Times New Roman"/>
          <w:spacing w:val="1"/>
          <w:w w:val="99"/>
          <w:sz w:val="24"/>
          <w:szCs w:val="24"/>
        </w:rPr>
        <w:t>и</w:t>
      </w:r>
      <w:r>
        <w:rPr>
          <w:rFonts w:ascii="Times New Roman" w:hAnsi="Times New Roman" w:cs="Times New Roman"/>
          <w:spacing w:val="-1"/>
          <w:sz w:val="24"/>
          <w:szCs w:val="24"/>
        </w:rPr>
        <w:t>я</w:t>
      </w:r>
      <w:r>
        <w:rPr>
          <w:rFonts w:ascii="Times New Roman" w:hAnsi="Times New Roman" w:cs="Times New Roman"/>
          <w:w w:val="99"/>
          <w:sz w:val="24"/>
          <w:szCs w:val="24"/>
        </w:rPr>
        <w:t>тий</w:t>
      </w:r>
      <w:r>
        <w:rPr>
          <w:rFonts w:ascii="Times New Roman" w:hAnsi="Times New Roman" w:cs="Times New Roman"/>
          <w:sz w:val="24"/>
          <w:szCs w:val="24"/>
        </w:rPr>
        <w:t xml:space="preserve"> </w:t>
      </w:r>
      <w:r>
        <w:rPr>
          <w:rFonts w:ascii="Times New Roman" w:hAnsi="Times New Roman" w:cs="Times New Roman"/>
          <w:w w:val="99"/>
          <w:sz w:val="24"/>
          <w:szCs w:val="24"/>
        </w:rPr>
        <w:t>п</w:t>
      </w:r>
      <w:r>
        <w:rPr>
          <w:rFonts w:ascii="Times New Roman" w:hAnsi="Times New Roman" w:cs="Times New Roman"/>
          <w:sz w:val="24"/>
          <w:szCs w:val="24"/>
        </w:rPr>
        <w:t xml:space="preserve">о материально-техническому и финансовому обеспечению деятельности Администрации Мазурского сельского поселения Поворинского </w:t>
      </w:r>
      <w:r>
        <w:rPr>
          <w:rFonts w:ascii="Times New Roman" w:hAnsi="Times New Roman" w:cs="Times New Roman"/>
          <w:color w:val="000000"/>
          <w:sz w:val="24"/>
          <w:szCs w:val="24"/>
        </w:rPr>
        <w:t>муниципального района к 2023 году на 101,0 %.</w:t>
      </w:r>
    </w:p>
    <w:p w:rsidR="00E50EEE" w:rsidRDefault="00E50EEE" w:rsidP="00E50EEE">
      <w:pPr>
        <w:jc w:val="center"/>
        <w:rPr>
          <w:b/>
          <w:bCs/>
        </w:rPr>
      </w:pPr>
    </w:p>
    <w:p w:rsidR="00E50EEE" w:rsidRDefault="00E50EEE" w:rsidP="00E50EEE">
      <w:pPr>
        <w:jc w:val="center"/>
        <w:rPr>
          <w:b/>
          <w:bCs/>
        </w:rPr>
      </w:pPr>
    </w:p>
    <w:p w:rsidR="00E50EEE" w:rsidRDefault="00E50EEE" w:rsidP="00E50EEE">
      <w:pPr>
        <w:jc w:val="center"/>
        <w:rPr>
          <w:b/>
          <w:bCs/>
        </w:rPr>
      </w:pPr>
    </w:p>
    <w:p w:rsidR="00E50EEE" w:rsidRDefault="00E50EEE" w:rsidP="00E50EEE">
      <w:pPr>
        <w:jc w:val="center"/>
        <w:rPr>
          <w:b/>
          <w:bCs/>
        </w:rPr>
      </w:pPr>
    </w:p>
    <w:p w:rsidR="00E50EEE" w:rsidRDefault="00E50EEE" w:rsidP="00E50EEE">
      <w:pPr>
        <w:jc w:val="center"/>
        <w:rPr>
          <w:b/>
          <w:bCs/>
        </w:rPr>
      </w:pPr>
    </w:p>
    <w:p w:rsidR="00E50EEE" w:rsidRDefault="00E50EEE" w:rsidP="00E50EEE">
      <w:pPr>
        <w:jc w:val="center"/>
        <w:rPr>
          <w:b/>
          <w:bCs/>
        </w:rPr>
      </w:pPr>
    </w:p>
    <w:p w:rsidR="00E50EEE" w:rsidRDefault="00E50EEE" w:rsidP="00E50EEE">
      <w:pPr>
        <w:jc w:val="center"/>
        <w:rPr>
          <w:b/>
          <w:bCs/>
        </w:rPr>
      </w:pPr>
      <w:r>
        <w:rPr>
          <w:b/>
          <w:bCs/>
        </w:rPr>
        <w:t xml:space="preserve">Подпрограмма </w:t>
      </w:r>
    </w:p>
    <w:p w:rsidR="00E50EEE" w:rsidRDefault="00E50EEE" w:rsidP="00E50EEE">
      <w:pPr>
        <w:jc w:val="center"/>
        <w:rPr>
          <w:b/>
          <w:bCs/>
        </w:rPr>
      </w:pPr>
      <w:r>
        <w:rPr>
          <w:b/>
          <w:bCs/>
        </w:rPr>
        <w:t>«Управление муниципальными финансами»</w:t>
      </w:r>
    </w:p>
    <w:p w:rsidR="00E50EEE" w:rsidRDefault="00E50EEE" w:rsidP="00E50EEE">
      <w:pPr>
        <w:jc w:val="center"/>
        <w:rPr>
          <w:b/>
          <w:bCs/>
        </w:rPr>
      </w:pPr>
      <w:r>
        <w:rPr>
          <w:b/>
          <w:bCs/>
        </w:rPr>
        <w:t xml:space="preserve">муниципальной программы </w:t>
      </w:r>
    </w:p>
    <w:p w:rsidR="00E50EEE" w:rsidRDefault="00E50EEE" w:rsidP="00E50EEE">
      <w:pPr>
        <w:jc w:val="center"/>
        <w:rPr>
          <w:b/>
          <w:bCs/>
        </w:rPr>
      </w:pPr>
      <w:r>
        <w:rPr>
          <w:b/>
          <w:bCs/>
        </w:rPr>
        <w:t xml:space="preserve">«Муниципальное управление и гражданское общество </w:t>
      </w:r>
    </w:p>
    <w:p w:rsidR="00E50EEE" w:rsidRDefault="00E50EEE" w:rsidP="00E50EEE">
      <w:pPr>
        <w:jc w:val="center"/>
        <w:rPr>
          <w:b/>
        </w:rPr>
      </w:pPr>
      <w:r>
        <w:rPr>
          <w:b/>
        </w:rPr>
        <w:t xml:space="preserve">Мазурского сельского поселения </w:t>
      </w:r>
    </w:p>
    <w:p w:rsidR="00E50EEE" w:rsidRDefault="00E50EEE" w:rsidP="00E50EEE">
      <w:pPr>
        <w:jc w:val="center"/>
        <w:rPr>
          <w:b/>
          <w:bCs/>
        </w:rPr>
      </w:pPr>
      <w:r>
        <w:rPr>
          <w:b/>
        </w:rPr>
        <w:t>Поворинского муниципального района</w:t>
      </w:r>
      <w:r>
        <w:rPr>
          <w:b/>
          <w:bCs/>
        </w:rPr>
        <w:t xml:space="preserve"> Воронежской области </w:t>
      </w:r>
    </w:p>
    <w:p w:rsidR="00E50EEE" w:rsidRDefault="00E50EEE" w:rsidP="00E50EEE">
      <w:pPr>
        <w:jc w:val="center"/>
      </w:pPr>
      <w:r>
        <w:rPr>
          <w:b/>
          <w:bCs/>
        </w:rPr>
        <w:t>на 2014 – 2028 годы»</w:t>
      </w:r>
      <w:r>
        <w:t xml:space="preserve"> </w:t>
      </w:r>
    </w:p>
    <w:p w:rsidR="00E50EEE" w:rsidRDefault="00E50EEE" w:rsidP="00E50EEE">
      <w:pPr>
        <w:shd w:val="clear" w:color="auto" w:fill="FFFFFF"/>
        <w:tabs>
          <w:tab w:val="left" w:pos="2115"/>
        </w:tabs>
        <w:ind w:firstLine="540"/>
      </w:pPr>
    </w:p>
    <w:p w:rsidR="00E50EEE" w:rsidRDefault="00E50EEE" w:rsidP="00E50EEE">
      <w:pPr>
        <w:shd w:val="clear" w:color="auto" w:fill="FFFFFF"/>
        <w:ind w:firstLine="540"/>
        <w:jc w:val="center"/>
        <w:rPr>
          <w:b/>
          <w:bCs/>
        </w:rPr>
      </w:pPr>
      <w:proofErr w:type="gramStart"/>
      <w:r>
        <w:rPr>
          <w:b/>
          <w:bCs/>
        </w:rPr>
        <w:t>П</w:t>
      </w:r>
      <w:proofErr w:type="gramEnd"/>
      <w:r>
        <w:rPr>
          <w:b/>
          <w:bCs/>
        </w:rPr>
        <w:t xml:space="preserve"> А С П О Р Т</w:t>
      </w:r>
    </w:p>
    <w:p w:rsidR="00E50EEE" w:rsidRDefault="00E50EEE" w:rsidP="00E50EEE">
      <w:pPr>
        <w:jc w:val="center"/>
        <w:rPr>
          <w:bCs/>
        </w:rPr>
      </w:pPr>
      <w:r>
        <w:rPr>
          <w:bCs/>
        </w:rPr>
        <w:t>Подпрограммы «Управление муниципальными финансами»</w:t>
      </w:r>
    </w:p>
    <w:p w:rsidR="00E50EEE" w:rsidRDefault="00E50EEE" w:rsidP="00E50EEE">
      <w:pPr>
        <w:shd w:val="clear" w:color="auto" w:fill="FFFFFF"/>
        <w:ind w:firstLine="540"/>
        <w:jc w:val="center"/>
        <w:rPr>
          <w:b/>
        </w:rPr>
      </w:pPr>
    </w:p>
    <w:tbl>
      <w:tblPr>
        <w:tblW w:w="9538" w:type="dxa"/>
        <w:tblLayout w:type="fixed"/>
        <w:tblCellMar>
          <w:left w:w="40" w:type="dxa"/>
          <w:right w:w="40" w:type="dxa"/>
        </w:tblCellMar>
        <w:tblLook w:val="0000" w:firstRow="0" w:lastRow="0" w:firstColumn="0" w:lastColumn="0" w:noHBand="0" w:noVBand="0"/>
      </w:tblPr>
      <w:tblGrid>
        <w:gridCol w:w="2450"/>
        <w:gridCol w:w="1985"/>
        <w:gridCol w:w="2842"/>
        <w:gridCol w:w="2261"/>
      </w:tblGrid>
      <w:tr w:rsidR="00E50EEE" w:rsidTr="005465A1">
        <w:tc>
          <w:tcPr>
            <w:tcW w:w="2450"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pPr>
            <w:r>
              <w:rPr>
                <w:b/>
                <w:bCs/>
              </w:rPr>
              <w:t>Исполнители подпрограммы муниципальной программы</w:t>
            </w:r>
          </w:p>
        </w:tc>
        <w:tc>
          <w:tcPr>
            <w:tcW w:w="7088" w:type="dxa"/>
            <w:gridSpan w:val="3"/>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41"/>
              <w:jc w:val="center"/>
            </w:pPr>
            <w:r>
              <w:t>Администрация Мазурского сельского поселения Поворинского муниципального района Воронежской области</w:t>
            </w:r>
          </w:p>
        </w:tc>
      </w:tr>
      <w:tr w:rsidR="00E50EEE" w:rsidTr="005465A1">
        <w:tc>
          <w:tcPr>
            <w:tcW w:w="2450"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pPr>
            <w:r>
              <w:rPr>
                <w:b/>
                <w:bCs/>
                <w:spacing w:val="-2"/>
              </w:rPr>
              <w:t>Основные мероприятия, входящие в состав подпрограммы муниципальной программы</w:t>
            </w:r>
          </w:p>
        </w:tc>
        <w:tc>
          <w:tcPr>
            <w:tcW w:w="7088" w:type="dxa"/>
            <w:gridSpan w:val="3"/>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41"/>
              <w:jc w:val="both"/>
            </w:pPr>
            <w:r>
              <w:t>Управление муниципальными финансами</w:t>
            </w:r>
          </w:p>
        </w:tc>
      </w:tr>
      <w:tr w:rsidR="00E50EEE" w:rsidTr="005465A1">
        <w:tc>
          <w:tcPr>
            <w:tcW w:w="2450"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pPr>
            <w:r>
              <w:rPr>
                <w:b/>
                <w:bCs/>
              </w:rPr>
              <w:t>Цель подпрограммы муниципальной</w:t>
            </w:r>
            <w:r>
              <w:rPr>
                <w:b/>
                <w:bCs/>
                <w:spacing w:val="-2"/>
              </w:rPr>
              <w:t xml:space="preserve"> программы</w:t>
            </w:r>
          </w:p>
        </w:tc>
        <w:tc>
          <w:tcPr>
            <w:tcW w:w="7088" w:type="dxa"/>
            <w:gridSpan w:val="3"/>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41"/>
              <w:jc w:val="both"/>
            </w:pPr>
            <w:r>
              <w:rPr>
                <w:spacing w:val="-5"/>
              </w:rPr>
              <w:t xml:space="preserve">Создание условий для  эффективного управления </w:t>
            </w:r>
            <w:r>
              <w:t>финансами администрации Мазурского сельского поселения</w:t>
            </w:r>
          </w:p>
        </w:tc>
      </w:tr>
      <w:tr w:rsidR="00E50EEE" w:rsidTr="005465A1">
        <w:tc>
          <w:tcPr>
            <w:tcW w:w="2450"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pPr>
            <w:r>
              <w:rPr>
                <w:b/>
                <w:bCs/>
              </w:rPr>
              <w:t>Задачи подпрограммы муниципальной</w:t>
            </w:r>
            <w:r>
              <w:rPr>
                <w:b/>
                <w:bCs/>
                <w:spacing w:val="-2"/>
              </w:rPr>
              <w:t xml:space="preserve"> программы</w:t>
            </w:r>
          </w:p>
        </w:tc>
        <w:tc>
          <w:tcPr>
            <w:tcW w:w="7088" w:type="dxa"/>
            <w:gridSpan w:val="3"/>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41"/>
              <w:jc w:val="both"/>
            </w:pPr>
            <w:r>
              <w:t>1. Совершенствование нормативного правового регулирования бюджетного процесса в Мазурском сельском поселении.</w:t>
            </w:r>
          </w:p>
          <w:p w:rsidR="00E50EEE" w:rsidRDefault="00E50EEE" w:rsidP="005465A1">
            <w:pPr>
              <w:shd w:val="clear" w:color="auto" w:fill="FFFFFF"/>
              <w:tabs>
                <w:tab w:val="left" w:pos="1190"/>
              </w:tabs>
              <w:ind w:left="141"/>
              <w:jc w:val="both"/>
            </w:pPr>
            <w:r>
              <w:t xml:space="preserve">2. </w:t>
            </w:r>
            <w:r>
              <w:rPr>
                <w:spacing w:val="-6"/>
              </w:rPr>
              <w:t xml:space="preserve">Совершенствование процедур составления и организации исполнения  </w:t>
            </w:r>
            <w:r>
              <w:t>бюджета, своевременное и качественное составление отчетности.</w:t>
            </w:r>
          </w:p>
          <w:p w:rsidR="00E50EEE" w:rsidRDefault="00E50EEE" w:rsidP="005465A1">
            <w:pPr>
              <w:shd w:val="clear" w:color="auto" w:fill="FFFFFF"/>
              <w:tabs>
                <w:tab w:val="left" w:pos="1162"/>
              </w:tabs>
              <w:ind w:left="141"/>
              <w:jc w:val="both"/>
            </w:pPr>
            <w:r>
              <w:t>3. Эффективное управление муниципальным долгом администрации Мазурского сельского поселения</w:t>
            </w:r>
          </w:p>
          <w:p w:rsidR="00E50EEE" w:rsidRDefault="00E50EEE" w:rsidP="005465A1">
            <w:pPr>
              <w:shd w:val="clear" w:color="auto" w:fill="FFFFFF"/>
              <w:tabs>
                <w:tab w:val="left" w:pos="1162"/>
              </w:tabs>
              <w:ind w:left="141"/>
              <w:jc w:val="both"/>
            </w:pPr>
            <w:r>
              <w:t>4. Повышение эффективности внутреннего муниципального финансового контроля, осуществляемого в соответствии с Бюджетным кодексом Российской Федерации.</w:t>
            </w:r>
          </w:p>
          <w:p w:rsidR="00E50EEE" w:rsidRDefault="00E50EEE" w:rsidP="005465A1">
            <w:pPr>
              <w:shd w:val="clear" w:color="auto" w:fill="FFFFFF"/>
              <w:ind w:left="141"/>
              <w:jc w:val="both"/>
            </w:pPr>
            <w:r>
              <w:t>5. Обеспечение доступности информации о бюджетном процессе в администрации Мазурского сельского поселения.</w:t>
            </w:r>
          </w:p>
        </w:tc>
      </w:tr>
      <w:tr w:rsidR="00E50EEE" w:rsidTr="005465A1">
        <w:tc>
          <w:tcPr>
            <w:tcW w:w="2450"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pPr>
            <w:r>
              <w:rPr>
                <w:b/>
                <w:bCs/>
              </w:rPr>
              <w:t xml:space="preserve">Целевые </w:t>
            </w:r>
            <w:r>
              <w:rPr>
                <w:b/>
                <w:bCs/>
                <w:spacing w:val="-2"/>
              </w:rPr>
              <w:t xml:space="preserve">индикаторы и </w:t>
            </w:r>
            <w:r>
              <w:rPr>
                <w:b/>
                <w:bCs/>
              </w:rPr>
              <w:t xml:space="preserve">показатели подпрограммы </w:t>
            </w:r>
            <w:r>
              <w:rPr>
                <w:b/>
                <w:bCs/>
                <w:spacing w:val="-2"/>
              </w:rPr>
              <w:t>муниципальной программы</w:t>
            </w:r>
          </w:p>
        </w:tc>
        <w:tc>
          <w:tcPr>
            <w:tcW w:w="7088" w:type="dxa"/>
            <w:gridSpan w:val="3"/>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pStyle w:val="af0"/>
              <w:ind w:left="141"/>
              <w:jc w:val="both"/>
            </w:pPr>
            <w:r>
              <w:t xml:space="preserve">1. Своевременное внесение изменений </w:t>
            </w:r>
            <w:proofErr w:type="gramStart"/>
            <w:r>
              <w:t>в решение о бюджетном процессе в Мазурском сельском поселении в соответствии с требованиями</w:t>
            </w:r>
            <w:proofErr w:type="gramEnd"/>
            <w:r>
              <w:t xml:space="preserve"> действующего федерального бюджетного законодательства.</w:t>
            </w:r>
          </w:p>
          <w:p w:rsidR="00E50EEE" w:rsidRDefault="00E50EEE" w:rsidP="005465A1">
            <w:pPr>
              <w:pStyle w:val="af0"/>
              <w:ind w:left="141"/>
              <w:jc w:val="both"/>
            </w:pPr>
            <w:r>
              <w:t xml:space="preserve">2. Соблюдение порядка и сроков разработки проекта  бюджета, установленных правовым актом </w:t>
            </w:r>
            <w:r>
              <w:lastRenderedPageBreak/>
              <w:t>администрации Мазурского сельского поселения.</w:t>
            </w:r>
          </w:p>
          <w:p w:rsidR="00E50EEE" w:rsidRDefault="00E50EEE" w:rsidP="005465A1">
            <w:pPr>
              <w:pStyle w:val="af0"/>
              <w:ind w:left="141"/>
              <w:jc w:val="both"/>
            </w:pPr>
            <w:r>
              <w:t>3. Составление и утверждение  бюджетной росписи  бюджета сельского поселения в сроки, установленные бюджетным законодательством Российской Федерации.</w:t>
            </w:r>
          </w:p>
          <w:p w:rsidR="00E50EEE" w:rsidRDefault="00E50EEE" w:rsidP="005465A1">
            <w:pPr>
              <w:pStyle w:val="af0"/>
              <w:ind w:left="141"/>
              <w:jc w:val="both"/>
            </w:pPr>
            <w:r>
              <w:t>4. Составление и представление в Совет народных депутатов Мазурского сельского поселения Поворинского муниципального района годового отчета об исполнении  бюджета в сроки, установленные бюджетным законодательством Российской Федерации.</w:t>
            </w:r>
          </w:p>
          <w:p w:rsidR="00E50EEE" w:rsidRDefault="00E50EEE" w:rsidP="005465A1">
            <w:pPr>
              <w:pStyle w:val="af0"/>
              <w:jc w:val="both"/>
            </w:pPr>
            <w:r>
              <w:t xml:space="preserve">  6. </w:t>
            </w:r>
            <w:proofErr w:type="gramStart"/>
            <w:r>
              <w:t>Доля расходов на обслуживание муниципального долга в общем объеме расходов  бюджета (за исключением расходов, которые осуществляются за счет субвенций из федерального и областного бюджетов).</w:t>
            </w:r>
            <w:proofErr w:type="gramEnd"/>
          </w:p>
          <w:p w:rsidR="00E50EEE" w:rsidRDefault="00E50EEE" w:rsidP="005465A1">
            <w:pPr>
              <w:shd w:val="clear" w:color="auto" w:fill="FFFFFF"/>
              <w:tabs>
                <w:tab w:val="left" w:pos="0"/>
              </w:tabs>
              <w:ind w:left="141"/>
              <w:jc w:val="both"/>
            </w:pPr>
            <w:r>
              <w:t>7. Проведение публичных слушаний по проекту  бюджета на очередной финансовый год и плановый период и по годовому отчету об исполнении бюджета Мазурского сельского поселения.</w:t>
            </w:r>
          </w:p>
        </w:tc>
      </w:tr>
      <w:tr w:rsidR="00E50EEE" w:rsidTr="005465A1">
        <w:tc>
          <w:tcPr>
            <w:tcW w:w="2450"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pPr>
            <w:r>
              <w:rPr>
                <w:b/>
                <w:bCs/>
                <w:spacing w:val="-2"/>
              </w:rPr>
              <w:lastRenderedPageBreak/>
              <w:t xml:space="preserve">Сроки </w:t>
            </w:r>
            <w:r>
              <w:rPr>
                <w:b/>
                <w:bCs/>
              </w:rPr>
              <w:t xml:space="preserve">реализации подпрограммы муниципальной </w:t>
            </w:r>
            <w:r>
              <w:rPr>
                <w:b/>
                <w:bCs/>
                <w:spacing w:val="-2"/>
              </w:rPr>
              <w:t>программы</w:t>
            </w:r>
          </w:p>
        </w:tc>
        <w:tc>
          <w:tcPr>
            <w:tcW w:w="708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E50EEE" w:rsidRDefault="00E50EEE" w:rsidP="005465A1">
            <w:pPr>
              <w:shd w:val="clear" w:color="auto" w:fill="FFFFFF"/>
            </w:pPr>
            <w:r>
              <w:t>2014 —2028 годы</w:t>
            </w:r>
          </w:p>
        </w:tc>
      </w:tr>
      <w:tr w:rsidR="00E50EEE" w:rsidTr="005465A1">
        <w:tc>
          <w:tcPr>
            <w:tcW w:w="2450" w:type="dxa"/>
            <w:vMerge w:val="restart"/>
            <w:tcBorders>
              <w:top w:val="single" w:sz="6" w:space="0" w:color="auto"/>
              <w:left w:val="single" w:sz="6" w:space="0" w:color="auto"/>
              <w:right w:val="single" w:sz="6" w:space="0" w:color="auto"/>
            </w:tcBorders>
            <w:shd w:val="clear" w:color="auto" w:fill="FFFFFF"/>
          </w:tcPr>
          <w:p w:rsidR="00E50EEE" w:rsidRDefault="00E50EEE" w:rsidP="005465A1">
            <w:pPr>
              <w:shd w:val="clear" w:color="auto" w:fill="FFFFFF"/>
            </w:pPr>
            <w:r>
              <w:rPr>
                <w:b/>
                <w:bCs/>
              </w:rPr>
              <w:t>Объемы и источники финансирования подпрограммы муниципальной программы (в действующих ценах каждого года реализации подпрограммы  муниципальной программы)</w:t>
            </w:r>
          </w:p>
        </w:tc>
        <w:tc>
          <w:tcPr>
            <w:tcW w:w="7088" w:type="dxa"/>
            <w:gridSpan w:val="3"/>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41"/>
            </w:pPr>
            <w:r>
              <w:t>Объем бюджетных ассигнований на реализацию подпрограммы из средств бюджета составляет – 25,0</w:t>
            </w:r>
            <w:r>
              <w:rPr>
                <w:color w:val="FF0000"/>
              </w:rPr>
              <w:t xml:space="preserve"> </w:t>
            </w:r>
            <w:r>
              <w:t>тыс. руб.;</w:t>
            </w:r>
          </w:p>
          <w:p w:rsidR="00E50EEE" w:rsidRDefault="00E50EEE" w:rsidP="005465A1">
            <w:pPr>
              <w:shd w:val="clear" w:color="auto" w:fill="FFFFFF"/>
              <w:ind w:left="141"/>
            </w:pPr>
            <w:r>
              <w:t>Объем бюджетных ассигнований на реализацию муниципальной подпрограммы по годам составляет (тыс. руб.):</w:t>
            </w:r>
          </w:p>
          <w:p w:rsidR="00E50EEE" w:rsidRDefault="00E50EEE" w:rsidP="005465A1">
            <w:pPr>
              <w:shd w:val="clear" w:color="auto" w:fill="FFFFFF"/>
              <w:ind w:left="141"/>
            </w:pPr>
          </w:p>
        </w:tc>
      </w:tr>
      <w:tr w:rsidR="00E50EEE" w:rsidTr="005465A1">
        <w:tc>
          <w:tcPr>
            <w:tcW w:w="2450" w:type="dxa"/>
            <w:vMerge/>
            <w:tcBorders>
              <w:left w:val="single" w:sz="6" w:space="0" w:color="auto"/>
              <w:right w:val="single" w:sz="6" w:space="0" w:color="auto"/>
            </w:tcBorders>
            <w:shd w:val="clear" w:color="auto" w:fill="FFFFFF"/>
          </w:tcPr>
          <w:p w:rsidR="00E50EEE" w:rsidRDefault="00E50EEE" w:rsidP="005465A1">
            <w:pPr>
              <w:shd w:val="clear" w:color="auto" w:fill="FFFFFF"/>
              <w:ind w:firstLine="540"/>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41" w:firstLine="540"/>
            </w:pPr>
            <w:r>
              <w:t>Год</w:t>
            </w:r>
          </w:p>
        </w:tc>
        <w:tc>
          <w:tcPr>
            <w:tcW w:w="2842"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41" w:firstLine="540"/>
            </w:pPr>
            <w:r>
              <w:t>Всего</w:t>
            </w:r>
          </w:p>
        </w:tc>
        <w:tc>
          <w:tcPr>
            <w:tcW w:w="2261"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41"/>
            </w:pPr>
            <w:r>
              <w:rPr>
                <w:spacing w:val="-2"/>
              </w:rPr>
              <w:t>Местный бюджет</w:t>
            </w:r>
          </w:p>
        </w:tc>
      </w:tr>
      <w:tr w:rsidR="00E50EEE" w:rsidTr="005465A1">
        <w:tc>
          <w:tcPr>
            <w:tcW w:w="2450" w:type="dxa"/>
            <w:vMerge/>
            <w:tcBorders>
              <w:left w:val="single" w:sz="6" w:space="0" w:color="auto"/>
              <w:right w:val="single" w:sz="6" w:space="0" w:color="auto"/>
            </w:tcBorders>
            <w:shd w:val="clear" w:color="auto" w:fill="FFFFFF"/>
          </w:tcPr>
          <w:p w:rsidR="00E50EEE" w:rsidRDefault="00E50EEE" w:rsidP="005465A1">
            <w:pPr>
              <w:ind w:firstLine="540"/>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41" w:firstLine="540"/>
            </w:pPr>
            <w:r>
              <w:t>2014</w:t>
            </w:r>
          </w:p>
        </w:tc>
        <w:tc>
          <w:tcPr>
            <w:tcW w:w="2842"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41" w:firstLine="540"/>
              <w:jc w:val="right"/>
            </w:pPr>
            <w:r>
              <w:t>0</w:t>
            </w:r>
          </w:p>
        </w:tc>
        <w:tc>
          <w:tcPr>
            <w:tcW w:w="2261"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41" w:firstLine="540"/>
              <w:jc w:val="right"/>
            </w:pPr>
            <w:r>
              <w:t>0</w:t>
            </w:r>
          </w:p>
        </w:tc>
      </w:tr>
      <w:tr w:rsidR="00E50EEE" w:rsidTr="005465A1">
        <w:tc>
          <w:tcPr>
            <w:tcW w:w="2450" w:type="dxa"/>
            <w:vMerge/>
            <w:tcBorders>
              <w:left w:val="single" w:sz="6" w:space="0" w:color="auto"/>
              <w:right w:val="single" w:sz="6" w:space="0" w:color="auto"/>
            </w:tcBorders>
            <w:shd w:val="clear" w:color="auto" w:fill="FFFFFF"/>
          </w:tcPr>
          <w:p w:rsidR="00E50EEE" w:rsidRDefault="00E50EEE" w:rsidP="005465A1">
            <w:pPr>
              <w:ind w:firstLine="540"/>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41" w:firstLine="540"/>
            </w:pPr>
            <w:r>
              <w:t>2015</w:t>
            </w:r>
          </w:p>
        </w:tc>
        <w:tc>
          <w:tcPr>
            <w:tcW w:w="2842"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41" w:firstLine="540"/>
              <w:jc w:val="right"/>
            </w:pPr>
            <w:r>
              <w:t>0,0</w:t>
            </w:r>
          </w:p>
        </w:tc>
        <w:tc>
          <w:tcPr>
            <w:tcW w:w="2261"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41" w:firstLine="540"/>
              <w:jc w:val="right"/>
            </w:pPr>
            <w:r>
              <w:t>0,0</w:t>
            </w:r>
          </w:p>
        </w:tc>
      </w:tr>
      <w:tr w:rsidR="00E50EEE" w:rsidTr="005465A1">
        <w:tc>
          <w:tcPr>
            <w:tcW w:w="2450" w:type="dxa"/>
            <w:vMerge/>
            <w:tcBorders>
              <w:left w:val="single" w:sz="6" w:space="0" w:color="auto"/>
              <w:right w:val="single" w:sz="6" w:space="0" w:color="auto"/>
            </w:tcBorders>
            <w:shd w:val="clear" w:color="auto" w:fill="FFFFFF"/>
          </w:tcPr>
          <w:p w:rsidR="00E50EEE" w:rsidRDefault="00E50EEE" w:rsidP="005465A1">
            <w:pPr>
              <w:ind w:firstLine="540"/>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41" w:firstLine="540"/>
            </w:pPr>
            <w:r>
              <w:t>2016</w:t>
            </w:r>
          </w:p>
        </w:tc>
        <w:tc>
          <w:tcPr>
            <w:tcW w:w="2842"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41" w:firstLine="540"/>
              <w:jc w:val="right"/>
            </w:pPr>
            <w:r>
              <w:t>0,0</w:t>
            </w:r>
          </w:p>
        </w:tc>
        <w:tc>
          <w:tcPr>
            <w:tcW w:w="2261"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41" w:firstLine="540"/>
              <w:jc w:val="right"/>
            </w:pPr>
            <w:r>
              <w:t>0,0</w:t>
            </w:r>
          </w:p>
        </w:tc>
      </w:tr>
      <w:tr w:rsidR="00E50EEE" w:rsidTr="005465A1">
        <w:tc>
          <w:tcPr>
            <w:tcW w:w="2450" w:type="dxa"/>
            <w:vMerge/>
            <w:tcBorders>
              <w:left w:val="single" w:sz="6" w:space="0" w:color="auto"/>
              <w:right w:val="single" w:sz="6" w:space="0" w:color="auto"/>
            </w:tcBorders>
            <w:shd w:val="clear" w:color="auto" w:fill="FFFFFF"/>
          </w:tcPr>
          <w:p w:rsidR="00E50EEE" w:rsidRDefault="00E50EEE" w:rsidP="005465A1">
            <w:pPr>
              <w:ind w:firstLine="540"/>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41" w:firstLine="540"/>
            </w:pPr>
            <w:r>
              <w:t>2017</w:t>
            </w:r>
          </w:p>
        </w:tc>
        <w:tc>
          <w:tcPr>
            <w:tcW w:w="2842"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41" w:firstLine="540"/>
              <w:jc w:val="right"/>
            </w:pPr>
            <w:r>
              <w:t>0,0</w:t>
            </w:r>
          </w:p>
        </w:tc>
        <w:tc>
          <w:tcPr>
            <w:tcW w:w="2261"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41" w:firstLine="540"/>
              <w:jc w:val="right"/>
            </w:pPr>
            <w:r>
              <w:t>0,0</w:t>
            </w:r>
          </w:p>
        </w:tc>
      </w:tr>
      <w:tr w:rsidR="00E50EEE" w:rsidTr="005465A1">
        <w:tc>
          <w:tcPr>
            <w:tcW w:w="2450" w:type="dxa"/>
            <w:vMerge/>
            <w:tcBorders>
              <w:left w:val="single" w:sz="6" w:space="0" w:color="auto"/>
              <w:right w:val="single" w:sz="6" w:space="0" w:color="auto"/>
            </w:tcBorders>
            <w:shd w:val="clear" w:color="auto" w:fill="FFFFFF"/>
          </w:tcPr>
          <w:p w:rsidR="00E50EEE" w:rsidRDefault="00E50EEE" w:rsidP="005465A1">
            <w:pPr>
              <w:ind w:firstLine="540"/>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41" w:firstLine="540"/>
            </w:pPr>
            <w:r>
              <w:t>2018</w:t>
            </w:r>
          </w:p>
        </w:tc>
        <w:tc>
          <w:tcPr>
            <w:tcW w:w="2842"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41" w:firstLine="540"/>
              <w:jc w:val="right"/>
            </w:pPr>
            <w:r>
              <w:t>0,0</w:t>
            </w:r>
          </w:p>
        </w:tc>
        <w:tc>
          <w:tcPr>
            <w:tcW w:w="2261"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41" w:firstLine="540"/>
              <w:jc w:val="right"/>
            </w:pPr>
            <w:r>
              <w:t>0,0</w:t>
            </w:r>
          </w:p>
        </w:tc>
      </w:tr>
      <w:tr w:rsidR="00E50EEE" w:rsidTr="005465A1">
        <w:tc>
          <w:tcPr>
            <w:tcW w:w="2450" w:type="dxa"/>
            <w:vMerge/>
            <w:tcBorders>
              <w:left w:val="single" w:sz="6" w:space="0" w:color="auto"/>
              <w:right w:val="single" w:sz="6" w:space="0" w:color="auto"/>
            </w:tcBorders>
            <w:shd w:val="clear" w:color="auto" w:fill="FFFFFF"/>
          </w:tcPr>
          <w:p w:rsidR="00E50EEE" w:rsidRDefault="00E50EEE" w:rsidP="005465A1">
            <w:pPr>
              <w:ind w:firstLine="540"/>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41" w:firstLine="540"/>
            </w:pPr>
            <w:r>
              <w:t>2019</w:t>
            </w:r>
          </w:p>
        </w:tc>
        <w:tc>
          <w:tcPr>
            <w:tcW w:w="2842"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41" w:firstLine="540"/>
              <w:jc w:val="right"/>
            </w:pPr>
            <w:r>
              <w:t>0,0</w:t>
            </w:r>
          </w:p>
        </w:tc>
        <w:tc>
          <w:tcPr>
            <w:tcW w:w="2261"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41" w:firstLine="540"/>
              <w:jc w:val="right"/>
            </w:pPr>
            <w:r>
              <w:t>0,0</w:t>
            </w:r>
          </w:p>
        </w:tc>
      </w:tr>
      <w:tr w:rsidR="00E50EEE" w:rsidTr="005465A1">
        <w:tc>
          <w:tcPr>
            <w:tcW w:w="2450" w:type="dxa"/>
            <w:tcBorders>
              <w:left w:val="single" w:sz="6" w:space="0" w:color="auto"/>
              <w:right w:val="single" w:sz="6" w:space="0" w:color="auto"/>
            </w:tcBorders>
            <w:shd w:val="clear" w:color="auto" w:fill="FFFFFF"/>
          </w:tcPr>
          <w:p w:rsidR="00E50EEE" w:rsidRDefault="00E50EEE" w:rsidP="005465A1">
            <w:pPr>
              <w:ind w:firstLine="540"/>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41" w:firstLine="540"/>
            </w:pPr>
            <w:r>
              <w:t>2020</w:t>
            </w:r>
          </w:p>
        </w:tc>
        <w:tc>
          <w:tcPr>
            <w:tcW w:w="2842"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jc w:val="right"/>
            </w:pPr>
            <w:r>
              <w:t>0,0</w:t>
            </w:r>
          </w:p>
        </w:tc>
        <w:tc>
          <w:tcPr>
            <w:tcW w:w="2261"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jc w:val="right"/>
            </w:pPr>
            <w:r>
              <w:t>0,0</w:t>
            </w:r>
          </w:p>
        </w:tc>
      </w:tr>
      <w:tr w:rsidR="00E50EEE" w:rsidTr="005465A1">
        <w:tc>
          <w:tcPr>
            <w:tcW w:w="2450" w:type="dxa"/>
            <w:tcBorders>
              <w:left w:val="single" w:sz="6" w:space="0" w:color="auto"/>
              <w:right w:val="single" w:sz="6" w:space="0" w:color="auto"/>
            </w:tcBorders>
            <w:shd w:val="clear" w:color="auto" w:fill="FFFFFF"/>
          </w:tcPr>
          <w:p w:rsidR="00E50EEE" w:rsidRDefault="00E50EEE" w:rsidP="005465A1">
            <w:pPr>
              <w:ind w:firstLine="540"/>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41" w:firstLine="540"/>
            </w:pPr>
            <w:r>
              <w:t>2021</w:t>
            </w:r>
          </w:p>
        </w:tc>
        <w:tc>
          <w:tcPr>
            <w:tcW w:w="2842"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jc w:val="right"/>
            </w:pPr>
            <w:r>
              <w:t>0,0</w:t>
            </w:r>
          </w:p>
        </w:tc>
        <w:tc>
          <w:tcPr>
            <w:tcW w:w="2261"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41" w:firstLine="540"/>
              <w:jc w:val="right"/>
            </w:pPr>
            <w:r>
              <w:t>0,0</w:t>
            </w:r>
          </w:p>
        </w:tc>
      </w:tr>
      <w:tr w:rsidR="00E50EEE" w:rsidTr="005465A1">
        <w:tc>
          <w:tcPr>
            <w:tcW w:w="2450" w:type="dxa"/>
            <w:tcBorders>
              <w:left w:val="single" w:sz="6" w:space="0" w:color="auto"/>
              <w:right w:val="single" w:sz="6" w:space="0" w:color="auto"/>
            </w:tcBorders>
            <w:shd w:val="clear" w:color="auto" w:fill="FFFFFF"/>
          </w:tcPr>
          <w:p w:rsidR="00E50EEE" w:rsidRDefault="00E50EEE" w:rsidP="005465A1">
            <w:pPr>
              <w:ind w:firstLine="540"/>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41" w:firstLine="540"/>
            </w:pPr>
            <w:r>
              <w:t>2022</w:t>
            </w:r>
          </w:p>
        </w:tc>
        <w:tc>
          <w:tcPr>
            <w:tcW w:w="2842"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41" w:firstLine="540"/>
              <w:jc w:val="right"/>
            </w:pPr>
            <w:r>
              <w:t>0,0</w:t>
            </w:r>
          </w:p>
        </w:tc>
        <w:tc>
          <w:tcPr>
            <w:tcW w:w="2261"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41" w:firstLine="540"/>
              <w:jc w:val="right"/>
            </w:pPr>
            <w:r>
              <w:t>0,0</w:t>
            </w:r>
          </w:p>
        </w:tc>
      </w:tr>
      <w:tr w:rsidR="00E50EEE" w:rsidTr="005465A1">
        <w:tc>
          <w:tcPr>
            <w:tcW w:w="2450" w:type="dxa"/>
            <w:tcBorders>
              <w:left w:val="single" w:sz="6" w:space="0" w:color="auto"/>
              <w:right w:val="single" w:sz="6" w:space="0" w:color="auto"/>
            </w:tcBorders>
            <w:shd w:val="clear" w:color="auto" w:fill="FFFFFF"/>
          </w:tcPr>
          <w:p w:rsidR="00E50EEE" w:rsidRDefault="00E50EEE" w:rsidP="005465A1">
            <w:pPr>
              <w:ind w:firstLine="540"/>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41" w:firstLine="540"/>
            </w:pPr>
            <w:r>
              <w:t>2023</w:t>
            </w:r>
          </w:p>
        </w:tc>
        <w:tc>
          <w:tcPr>
            <w:tcW w:w="2842"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41" w:firstLine="540"/>
              <w:jc w:val="right"/>
            </w:pPr>
            <w:r>
              <w:t>0,0</w:t>
            </w:r>
          </w:p>
        </w:tc>
        <w:tc>
          <w:tcPr>
            <w:tcW w:w="2261"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41" w:firstLine="540"/>
              <w:jc w:val="right"/>
            </w:pPr>
            <w:r>
              <w:t>0,0</w:t>
            </w:r>
          </w:p>
        </w:tc>
      </w:tr>
      <w:tr w:rsidR="00E50EEE" w:rsidTr="005465A1">
        <w:tc>
          <w:tcPr>
            <w:tcW w:w="2450" w:type="dxa"/>
            <w:tcBorders>
              <w:left w:val="single" w:sz="6" w:space="0" w:color="auto"/>
              <w:right w:val="single" w:sz="6" w:space="0" w:color="auto"/>
            </w:tcBorders>
            <w:shd w:val="clear" w:color="auto" w:fill="FFFFFF"/>
          </w:tcPr>
          <w:p w:rsidR="00E50EEE" w:rsidRDefault="00E50EEE" w:rsidP="005465A1">
            <w:pPr>
              <w:ind w:firstLine="540"/>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41" w:firstLine="540"/>
            </w:pPr>
            <w:r>
              <w:t>2024</w:t>
            </w:r>
          </w:p>
        </w:tc>
        <w:tc>
          <w:tcPr>
            <w:tcW w:w="2842"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41" w:firstLine="540"/>
              <w:jc w:val="right"/>
            </w:pPr>
            <w:r>
              <w:t>0,0</w:t>
            </w:r>
          </w:p>
        </w:tc>
        <w:tc>
          <w:tcPr>
            <w:tcW w:w="2261"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41" w:firstLine="540"/>
              <w:jc w:val="right"/>
            </w:pPr>
            <w:r>
              <w:t>0,0</w:t>
            </w:r>
          </w:p>
        </w:tc>
      </w:tr>
      <w:tr w:rsidR="00E50EEE" w:rsidTr="005465A1">
        <w:tc>
          <w:tcPr>
            <w:tcW w:w="2450" w:type="dxa"/>
            <w:tcBorders>
              <w:left w:val="single" w:sz="6" w:space="0" w:color="auto"/>
              <w:right w:val="single" w:sz="6" w:space="0" w:color="auto"/>
            </w:tcBorders>
            <w:shd w:val="clear" w:color="auto" w:fill="FFFFFF"/>
          </w:tcPr>
          <w:p w:rsidR="00E50EEE" w:rsidRDefault="00E50EEE" w:rsidP="005465A1">
            <w:pPr>
              <w:ind w:firstLine="540"/>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41" w:firstLine="540"/>
            </w:pPr>
            <w:r>
              <w:t>2025</w:t>
            </w:r>
          </w:p>
        </w:tc>
        <w:tc>
          <w:tcPr>
            <w:tcW w:w="2842"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jc w:val="right"/>
            </w:pPr>
            <w:r>
              <w:t>0,0</w:t>
            </w:r>
          </w:p>
        </w:tc>
        <w:tc>
          <w:tcPr>
            <w:tcW w:w="2261"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jc w:val="right"/>
            </w:pPr>
            <w:r>
              <w:t>0,0</w:t>
            </w:r>
          </w:p>
        </w:tc>
      </w:tr>
      <w:tr w:rsidR="00E50EEE" w:rsidTr="005465A1">
        <w:tc>
          <w:tcPr>
            <w:tcW w:w="2450" w:type="dxa"/>
            <w:tcBorders>
              <w:left w:val="single" w:sz="6" w:space="0" w:color="auto"/>
              <w:right w:val="single" w:sz="6" w:space="0" w:color="auto"/>
            </w:tcBorders>
            <w:shd w:val="clear" w:color="auto" w:fill="FFFFFF"/>
          </w:tcPr>
          <w:p w:rsidR="00E50EEE" w:rsidRDefault="00E50EEE" w:rsidP="005465A1">
            <w:pPr>
              <w:ind w:firstLine="540"/>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41" w:firstLine="540"/>
            </w:pPr>
            <w:r>
              <w:t>2026</w:t>
            </w:r>
          </w:p>
        </w:tc>
        <w:tc>
          <w:tcPr>
            <w:tcW w:w="2842"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jc w:val="right"/>
            </w:pPr>
            <w:r>
              <w:t>5,0</w:t>
            </w:r>
          </w:p>
        </w:tc>
        <w:tc>
          <w:tcPr>
            <w:tcW w:w="2261"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jc w:val="right"/>
            </w:pPr>
            <w:r>
              <w:t>5,0</w:t>
            </w:r>
          </w:p>
        </w:tc>
      </w:tr>
      <w:tr w:rsidR="00E50EEE" w:rsidTr="005465A1">
        <w:tc>
          <w:tcPr>
            <w:tcW w:w="2450" w:type="dxa"/>
            <w:tcBorders>
              <w:left w:val="single" w:sz="6" w:space="0" w:color="auto"/>
              <w:right w:val="single" w:sz="6" w:space="0" w:color="auto"/>
            </w:tcBorders>
            <w:shd w:val="clear" w:color="auto" w:fill="FFFFFF"/>
          </w:tcPr>
          <w:p w:rsidR="00E50EEE" w:rsidRDefault="00E50EEE" w:rsidP="005465A1">
            <w:pPr>
              <w:ind w:firstLine="540"/>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41" w:firstLine="540"/>
            </w:pPr>
            <w:r>
              <w:t>2027</w:t>
            </w:r>
          </w:p>
        </w:tc>
        <w:tc>
          <w:tcPr>
            <w:tcW w:w="2842"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jc w:val="right"/>
            </w:pPr>
            <w:r>
              <w:t>10,0</w:t>
            </w:r>
          </w:p>
        </w:tc>
        <w:tc>
          <w:tcPr>
            <w:tcW w:w="2261"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jc w:val="right"/>
            </w:pPr>
            <w:r>
              <w:t>10,0</w:t>
            </w:r>
          </w:p>
        </w:tc>
      </w:tr>
      <w:tr w:rsidR="00E50EEE" w:rsidTr="005465A1">
        <w:tc>
          <w:tcPr>
            <w:tcW w:w="2450" w:type="dxa"/>
            <w:tcBorders>
              <w:left w:val="single" w:sz="6" w:space="0" w:color="auto"/>
              <w:right w:val="single" w:sz="6" w:space="0" w:color="auto"/>
            </w:tcBorders>
            <w:shd w:val="clear" w:color="auto" w:fill="FFFFFF"/>
          </w:tcPr>
          <w:p w:rsidR="00E50EEE" w:rsidRDefault="00E50EEE" w:rsidP="005465A1">
            <w:pPr>
              <w:ind w:firstLine="540"/>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41" w:firstLine="540"/>
            </w:pPr>
            <w:r>
              <w:t>2028</w:t>
            </w:r>
          </w:p>
        </w:tc>
        <w:tc>
          <w:tcPr>
            <w:tcW w:w="2842"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jc w:val="right"/>
            </w:pPr>
            <w:r>
              <w:t>10,0</w:t>
            </w:r>
          </w:p>
        </w:tc>
        <w:tc>
          <w:tcPr>
            <w:tcW w:w="2261"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jc w:val="right"/>
            </w:pPr>
            <w:r>
              <w:t>10,0</w:t>
            </w:r>
          </w:p>
        </w:tc>
      </w:tr>
      <w:tr w:rsidR="00E50EEE" w:rsidTr="005465A1">
        <w:tc>
          <w:tcPr>
            <w:tcW w:w="2450"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pPr>
            <w:r>
              <w:rPr>
                <w:b/>
                <w:bCs/>
              </w:rPr>
              <w:t>Ожидаемые непосредственные результаты реализации подпрограммы муниципальной программы</w:t>
            </w:r>
          </w:p>
        </w:tc>
        <w:tc>
          <w:tcPr>
            <w:tcW w:w="7088" w:type="dxa"/>
            <w:gridSpan w:val="3"/>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tabs>
                <w:tab w:val="left" w:pos="1190"/>
              </w:tabs>
              <w:ind w:left="141"/>
              <w:jc w:val="both"/>
            </w:pPr>
            <w:r>
              <w:t>1. Повышение обоснованности, эффективности и прозрачности бюджетных расходов.</w:t>
            </w:r>
          </w:p>
          <w:p w:rsidR="00E50EEE" w:rsidRDefault="00E50EEE" w:rsidP="005465A1">
            <w:pPr>
              <w:shd w:val="clear" w:color="auto" w:fill="FFFFFF"/>
              <w:tabs>
                <w:tab w:val="left" w:pos="1190"/>
              </w:tabs>
              <w:ind w:left="141"/>
              <w:jc w:val="both"/>
            </w:pPr>
            <w:r>
              <w:t>2. Разработка и внесение в администрацию Мазурского сельского поселения в установленные сроки  проекта решения о  бюджете на очередной финансовый год и плановый период, соответствующего требованиям бюджетного законодательства.</w:t>
            </w:r>
          </w:p>
          <w:p w:rsidR="00E50EEE" w:rsidRDefault="00E50EEE" w:rsidP="005465A1">
            <w:pPr>
              <w:pStyle w:val="ConsPlusCell"/>
              <w:ind w:left="141"/>
              <w:jc w:val="both"/>
              <w:rPr>
                <w:spacing w:val="-6"/>
              </w:rPr>
            </w:pPr>
            <w:r>
              <w:t>3. Утверждение решением Совета народных депутатов Мазурского сельского поселения отчета об исполнении бюджета в сроки, установленные бюджетным законодательством Российской Федерации.</w:t>
            </w:r>
          </w:p>
        </w:tc>
      </w:tr>
    </w:tbl>
    <w:p w:rsidR="00E50EEE" w:rsidRDefault="00E50EEE" w:rsidP="00E50EEE">
      <w:pPr>
        <w:rPr>
          <w:b/>
          <w:bCs/>
        </w:rPr>
      </w:pPr>
    </w:p>
    <w:p w:rsidR="00E50EEE" w:rsidRDefault="00E50EEE" w:rsidP="00E50EEE">
      <w:pPr>
        <w:numPr>
          <w:ilvl w:val="0"/>
          <w:numId w:val="11"/>
        </w:numPr>
        <w:jc w:val="center"/>
        <w:rPr>
          <w:b/>
        </w:rPr>
      </w:pPr>
      <w:r>
        <w:rPr>
          <w:b/>
        </w:rPr>
        <w:t>Характеристика сферы реализации подпрограммы, описание основных проблем в указанной сфере и прогноз ее развития</w:t>
      </w:r>
    </w:p>
    <w:p w:rsidR="00E50EEE" w:rsidRDefault="00E50EEE" w:rsidP="00E50EEE">
      <w:pPr>
        <w:ind w:firstLine="540"/>
        <w:jc w:val="both"/>
      </w:pPr>
    </w:p>
    <w:p w:rsidR="00E50EEE" w:rsidRDefault="00E50EEE" w:rsidP="00E50EEE">
      <w:pPr>
        <w:ind w:firstLine="540"/>
        <w:jc w:val="both"/>
        <w:rPr>
          <w:b/>
        </w:rPr>
      </w:pPr>
      <w:r>
        <w:t xml:space="preserve">В 2010-2012 годах была проведена реформа системы финансового обеспечения муниципальных услуг в рамках реализации Федерального закона от 08.05.2010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Для этого разработан комплекс нормативных правовых актов и методических рекомендаций. Правоприменительная практика потребует их развития, поскольку практическая их реализация </w:t>
      </w:r>
      <w:proofErr w:type="spellStart"/>
      <w:r>
        <w:t>незавершенна</w:t>
      </w:r>
      <w:proofErr w:type="spellEnd"/>
      <w:r>
        <w:t>, п</w:t>
      </w:r>
      <w:r>
        <w:rPr>
          <w:lang w:eastAsia="en-US"/>
        </w:rPr>
        <w:t xml:space="preserve">оэтому использовать результаты незавершенного </w:t>
      </w:r>
      <w:proofErr w:type="gramStart"/>
      <w:r>
        <w:rPr>
          <w:lang w:eastAsia="en-US"/>
        </w:rPr>
        <w:t>процесса реформирования системы финансового обеспечения муниципальных услуг</w:t>
      </w:r>
      <w:proofErr w:type="gramEnd"/>
      <w:r>
        <w:rPr>
          <w:lang w:eastAsia="en-US"/>
        </w:rPr>
        <w:t xml:space="preserve"> в качестве основного инструмента для достижения цели бюджетной политики и основ бюджетного планирования является основным недостатком в сфере управления финансами на всех уровнях власти.</w:t>
      </w:r>
    </w:p>
    <w:p w:rsidR="00E50EEE" w:rsidRDefault="00E50EEE" w:rsidP="00E50EEE">
      <w:pPr>
        <w:numPr>
          <w:ilvl w:val="0"/>
          <w:numId w:val="11"/>
        </w:numPr>
        <w:shd w:val="clear" w:color="auto" w:fill="FFFFFF"/>
        <w:tabs>
          <w:tab w:val="left" w:pos="955"/>
          <w:tab w:val="left" w:pos="1286"/>
          <w:tab w:val="left" w:pos="2275"/>
          <w:tab w:val="left" w:pos="3619"/>
          <w:tab w:val="left" w:pos="5016"/>
          <w:tab w:val="left" w:pos="6600"/>
          <w:tab w:val="left" w:pos="8021"/>
        </w:tabs>
        <w:spacing w:before="278"/>
        <w:jc w:val="center"/>
        <w:rPr>
          <w:b/>
          <w:bCs/>
        </w:rPr>
      </w:pPr>
      <w:r>
        <w:rPr>
          <w:b/>
          <w:bCs/>
        </w:rPr>
        <w:t>З</w:t>
      </w:r>
      <w:r>
        <w:rPr>
          <w:b/>
        </w:rPr>
        <w:t>адачи и показатели (индикаторы) достижения целей и решения задач, описание основных ожидаемых конечных результатов подпрограммы, сроков и контрольных этапов реализации подпрограммы</w:t>
      </w:r>
      <w:r>
        <w:rPr>
          <w:b/>
          <w:bCs/>
        </w:rPr>
        <w:t>.</w:t>
      </w:r>
    </w:p>
    <w:p w:rsidR="00E50EEE" w:rsidRDefault="00E50EEE" w:rsidP="00E50EEE">
      <w:pPr>
        <w:shd w:val="clear" w:color="auto" w:fill="FFFFFF"/>
        <w:ind w:firstLine="540"/>
      </w:pPr>
    </w:p>
    <w:p w:rsidR="00E50EEE" w:rsidRDefault="00E50EEE" w:rsidP="00E50EEE">
      <w:pPr>
        <w:shd w:val="clear" w:color="auto" w:fill="FFFFFF"/>
        <w:ind w:firstLine="540"/>
        <w:jc w:val="both"/>
      </w:pPr>
      <w:r>
        <w:rPr>
          <w:bCs/>
        </w:rPr>
        <w:t>Целью</w:t>
      </w:r>
      <w:r>
        <w:rPr>
          <w:b/>
          <w:bCs/>
        </w:rPr>
        <w:t xml:space="preserve"> </w:t>
      </w:r>
      <w:r>
        <w:t xml:space="preserve">подпрограммы является </w:t>
      </w:r>
      <w:r>
        <w:rPr>
          <w:spacing w:val="-5"/>
        </w:rPr>
        <w:t xml:space="preserve">создание условий эффективного управления муниципальными </w:t>
      </w:r>
      <w:r>
        <w:t>финансами Мазурского сельского поселения</w:t>
      </w:r>
    </w:p>
    <w:p w:rsidR="00E50EEE" w:rsidRDefault="00E50EEE" w:rsidP="00E50EEE">
      <w:pPr>
        <w:shd w:val="clear" w:color="auto" w:fill="FFFFFF"/>
        <w:ind w:firstLine="540"/>
        <w:jc w:val="both"/>
      </w:pPr>
      <w:r>
        <w:rPr>
          <w:spacing w:val="-9"/>
        </w:rPr>
        <w:t xml:space="preserve">Достижение цели подпрограммы требует решения ее задач путем реализации </w:t>
      </w:r>
      <w:r>
        <w:t xml:space="preserve">соответствующих основных мероприятий подпрограммы. </w:t>
      </w:r>
    </w:p>
    <w:p w:rsidR="00E50EEE" w:rsidRDefault="00E50EEE" w:rsidP="00E50EEE">
      <w:pPr>
        <w:shd w:val="clear" w:color="auto" w:fill="FFFFFF"/>
        <w:ind w:firstLine="540"/>
        <w:jc w:val="both"/>
      </w:pPr>
      <w:r>
        <w:rPr>
          <w:bCs/>
        </w:rPr>
        <w:t>Задачами</w:t>
      </w:r>
      <w:r>
        <w:rPr>
          <w:b/>
          <w:bCs/>
        </w:rPr>
        <w:t xml:space="preserve"> </w:t>
      </w:r>
      <w:r>
        <w:t>подпрограммы являются:</w:t>
      </w:r>
    </w:p>
    <w:p w:rsidR="00E50EEE" w:rsidRDefault="00E50EEE" w:rsidP="00E50EEE">
      <w:pPr>
        <w:shd w:val="clear" w:color="auto" w:fill="FFFFFF"/>
        <w:ind w:firstLine="540"/>
        <w:jc w:val="both"/>
      </w:pPr>
      <w:r>
        <w:t xml:space="preserve">1. </w:t>
      </w:r>
      <w:proofErr w:type="gramStart"/>
      <w:r>
        <w:t>Совершенствование нормативного правового регулирования бюджетного процесса в Мазурского сельского поселения.</w:t>
      </w:r>
      <w:proofErr w:type="gramEnd"/>
    </w:p>
    <w:p w:rsidR="00E50EEE" w:rsidRDefault="00E50EEE" w:rsidP="00E50EEE">
      <w:pPr>
        <w:shd w:val="clear" w:color="auto" w:fill="FFFFFF"/>
        <w:tabs>
          <w:tab w:val="left" w:pos="1190"/>
        </w:tabs>
        <w:ind w:firstLine="540"/>
        <w:jc w:val="both"/>
      </w:pPr>
      <w:r>
        <w:t xml:space="preserve">2. </w:t>
      </w:r>
      <w:r>
        <w:rPr>
          <w:spacing w:val="-6"/>
        </w:rPr>
        <w:t xml:space="preserve">Совершенствование процедур составления и организации исполнения  </w:t>
      </w:r>
      <w:r>
        <w:t>бюджета, своевременное и качественное составление отчетности.</w:t>
      </w:r>
    </w:p>
    <w:p w:rsidR="00E50EEE" w:rsidRDefault="00E50EEE" w:rsidP="00E50EEE">
      <w:pPr>
        <w:shd w:val="clear" w:color="auto" w:fill="FFFFFF"/>
        <w:tabs>
          <w:tab w:val="left" w:pos="1162"/>
        </w:tabs>
        <w:ind w:firstLine="540"/>
        <w:jc w:val="both"/>
      </w:pPr>
      <w:r>
        <w:t>4. Эффективное управление муниципальным долгом .</w:t>
      </w:r>
    </w:p>
    <w:p w:rsidR="00E50EEE" w:rsidRDefault="00E50EEE" w:rsidP="00E50EEE">
      <w:pPr>
        <w:shd w:val="clear" w:color="auto" w:fill="FFFFFF"/>
        <w:tabs>
          <w:tab w:val="left" w:pos="1162"/>
        </w:tabs>
        <w:ind w:firstLine="540"/>
        <w:jc w:val="both"/>
      </w:pPr>
      <w:r>
        <w:t>5. Повышение эффективности внутреннего муниципального финансового контроля, осуществляемого в соответствии с Бюджетным кодексом Российской Федерации.</w:t>
      </w:r>
    </w:p>
    <w:p w:rsidR="00E50EEE" w:rsidRDefault="00E50EEE" w:rsidP="00E50EEE">
      <w:pPr>
        <w:shd w:val="clear" w:color="auto" w:fill="FFFFFF"/>
        <w:ind w:firstLine="540"/>
        <w:jc w:val="both"/>
      </w:pPr>
      <w:r>
        <w:t>6. Обеспечение доступности информации о бюджетном процессе в администрации Мазурского сельского поселения.</w:t>
      </w:r>
    </w:p>
    <w:p w:rsidR="00E50EEE" w:rsidRDefault="00E50EEE" w:rsidP="00E50EEE">
      <w:pPr>
        <w:shd w:val="clear" w:color="auto" w:fill="FFFFFF"/>
        <w:spacing w:before="274"/>
        <w:ind w:firstLine="540"/>
      </w:pPr>
      <w:r>
        <w:t xml:space="preserve">Описание целевых индикаторов и </w:t>
      </w:r>
      <w:r>
        <w:rPr>
          <w:bCs/>
        </w:rPr>
        <w:t>показателей</w:t>
      </w:r>
      <w:r>
        <w:rPr>
          <w:b/>
          <w:bCs/>
        </w:rPr>
        <w:t xml:space="preserve"> </w:t>
      </w:r>
      <w:r>
        <w:t>подпрограммы:</w:t>
      </w:r>
    </w:p>
    <w:p w:rsidR="00E50EEE" w:rsidRDefault="00E50EEE" w:rsidP="00E50EEE">
      <w:pPr>
        <w:shd w:val="clear" w:color="auto" w:fill="FFFFFF"/>
        <w:spacing w:before="274"/>
        <w:ind w:firstLine="540"/>
      </w:pPr>
      <w:r>
        <w:lastRenderedPageBreak/>
        <w:t>1. Своевременное внесение изменений в решение о бюджетном процессе  в соответствии с требованиями действующего федерального бюджетного законодательства.</w:t>
      </w:r>
    </w:p>
    <w:p w:rsidR="00E50EEE" w:rsidRDefault="00E50EEE" w:rsidP="00E50EEE">
      <w:pPr>
        <w:pStyle w:val="af0"/>
        <w:ind w:firstLine="539"/>
        <w:jc w:val="both"/>
      </w:pPr>
      <w:r>
        <w:t>2. Соблюдение порядка и сроков разработки проекта бюджета Мазурского сельского поселения, установленных правовым актом администрации Мазурского сельского поселения.</w:t>
      </w:r>
    </w:p>
    <w:p w:rsidR="00E50EEE" w:rsidRDefault="00E50EEE" w:rsidP="00E50EEE">
      <w:pPr>
        <w:pStyle w:val="af0"/>
        <w:ind w:firstLine="539"/>
        <w:jc w:val="both"/>
      </w:pPr>
      <w:r>
        <w:t>3. Составление и утверждение бюджетной росписи бюджета в сроки, установленные бюджетным законодательством Российской Федерации.</w:t>
      </w:r>
    </w:p>
    <w:p w:rsidR="00E50EEE" w:rsidRDefault="00E50EEE" w:rsidP="00E50EEE">
      <w:pPr>
        <w:pStyle w:val="af0"/>
        <w:ind w:firstLine="540"/>
        <w:jc w:val="both"/>
      </w:pPr>
      <w:r>
        <w:t>4. Составление и представление в Совет народных депутатов Мазурского сельского поселения годового отчета об исполнении  бюджета в сроки, установленные бюджетным законодательством Российской Федерации.</w:t>
      </w:r>
    </w:p>
    <w:p w:rsidR="00E50EEE" w:rsidRDefault="00E50EEE" w:rsidP="00E50EEE">
      <w:pPr>
        <w:pStyle w:val="af0"/>
        <w:ind w:firstLine="540"/>
        <w:jc w:val="both"/>
      </w:pPr>
      <w:r>
        <w:t>6. Проведение публичных слушаний по проекту бюджета Мазурского сельского поселения на очередной финансовый год и плановый период и по годовому отчету об исполнении бюджета сельского поселения.</w:t>
      </w:r>
    </w:p>
    <w:p w:rsidR="00E50EEE" w:rsidRDefault="00E50EEE" w:rsidP="00E50EEE">
      <w:pPr>
        <w:pStyle w:val="ConsNormal"/>
        <w:widowControl/>
        <w:ind w:firstLine="540"/>
        <w:jc w:val="both"/>
        <w:rPr>
          <w:rFonts w:ascii="Times New Roman" w:hAnsi="Times New Roman" w:cs="Times New Roman"/>
          <w:sz w:val="24"/>
          <w:szCs w:val="24"/>
        </w:rPr>
      </w:pPr>
      <w:r>
        <w:rPr>
          <w:rFonts w:ascii="Times New Roman" w:hAnsi="Times New Roman" w:cs="Times New Roman"/>
          <w:spacing w:val="-1"/>
          <w:sz w:val="24"/>
          <w:szCs w:val="24"/>
        </w:rPr>
        <w:t>Срок реализации подпрограммы 2014-2028 годы</w:t>
      </w:r>
      <w:r>
        <w:rPr>
          <w:rFonts w:ascii="Times New Roman" w:hAnsi="Times New Roman" w:cs="Times New Roman"/>
          <w:sz w:val="24"/>
          <w:szCs w:val="24"/>
        </w:rPr>
        <w:t>.</w:t>
      </w:r>
    </w:p>
    <w:p w:rsidR="00E50EEE" w:rsidRDefault="00E50EEE" w:rsidP="00E50EEE">
      <w:pPr>
        <w:shd w:val="clear" w:color="auto" w:fill="FFFFFF"/>
        <w:spacing w:before="274"/>
        <w:ind w:firstLine="540"/>
      </w:pPr>
      <w:r>
        <w:rPr>
          <w:bCs/>
        </w:rPr>
        <w:t>Ожидаемые результаты</w:t>
      </w:r>
      <w:r>
        <w:rPr>
          <w:b/>
          <w:bCs/>
        </w:rPr>
        <w:t xml:space="preserve"> </w:t>
      </w:r>
      <w:r>
        <w:t>реализации подпрограммы:</w:t>
      </w:r>
    </w:p>
    <w:p w:rsidR="00E50EEE" w:rsidRDefault="00E50EEE" w:rsidP="00E50EEE">
      <w:pPr>
        <w:shd w:val="clear" w:color="auto" w:fill="FFFFFF"/>
        <w:tabs>
          <w:tab w:val="left" w:pos="1190"/>
        </w:tabs>
        <w:ind w:firstLine="540"/>
        <w:jc w:val="both"/>
      </w:pPr>
      <w:r>
        <w:t>1. Повышение обоснованности, эффективности и прозрачности бюджетных расходов.</w:t>
      </w:r>
    </w:p>
    <w:p w:rsidR="00E50EEE" w:rsidRDefault="00E50EEE" w:rsidP="00E50EEE">
      <w:pPr>
        <w:shd w:val="clear" w:color="auto" w:fill="FFFFFF"/>
        <w:tabs>
          <w:tab w:val="left" w:pos="1190"/>
        </w:tabs>
        <w:ind w:firstLine="540"/>
        <w:jc w:val="both"/>
      </w:pPr>
      <w:r>
        <w:t>2. Разработка и внесение в администрацию Мазурского сельского поселения в установленные сроки  проекта решения о  бюджете на очередной финансовый год и плановый период, соответствующего требованиям бюджетного законодательства.</w:t>
      </w:r>
    </w:p>
    <w:p w:rsidR="00E50EEE" w:rsidRDefault="00E50EEE" w:rsidP="00E50EEE">
      <w:pPr>
        <w:shd w:val="clear" w:color="auto" w:fill="FFFFFF"/>
        <w:tabs>
          <w:tab w:val="left" w:pos="1190"/>
        </w:tabs>
        <w:ind w:firstLine="540"/>
        <w:jc w:val="both"/>
      </w:pPr>
      <w:r>
        <w:t>3. Утверждение решением Совета народных депутатов Мазурского сельского поселения отчета об исполнении бюджета в сроки, установленные бюджетным законодательством Российской Федерации.</w:t>
      </w:r>
    </w:p>
    <w:p w:rsidR="00E50EEE" w:rsidRDefault="00E50EEE" w:rsidP="00E50EEE">
      <w:pPr>
        <w:shd w:val="clear" w:color="auto" w:fill="FFFFFF"/>
        <w:tabs>
          <w:tab w:val="left" w:pos="1190"/>
        </w:tabs>
        <w:ind w:firstLine="540"/>
        <w:jc w:val="both"/>
      </w:pPr>
      <w:r>
        <w:t>Подпрограмма носит постоянный характер. В силу постоянного характера решаемых в рамках подпрограммы задач, выделение отдельных этапов ее реализации не предусматривается.</w:t>
      </w:r>
    </w:p>
    <w:p w:rsidR="00E50EEE" w:rsidRDefault="00E50EEE" w:rsidP="00E50EEE">
      <w:pPr>
        <w:shd w:val="clear" w:color="auto" w:fill="FFFFFF"/>
        <w:spacing w:before="278"/>
        <w:ind w:firstLine="540"/>
        <w:jc w:val="center"/>
        <w:rPr>
          <w:b/>
        </w:rPr>
      </w:pPr>
      <w:r>
        <w:rPr>
          <w:b/>
          <w:bCs/>
        </w:rPr>
        <w:t xml:space="preserve">3. </w:t>
      </w:r>
      <w:r>
        <w:rPr>
          <w:b/>
        </w:rPr>
        <w:t>Характеристика основных мероприятий подпрограммы</w:t>
      </w:r>
      <w:r>
        <w:rPr>
          <w:b/>
          <w:bCs/>
        </w:rPr>
        <w:t>.</w:t>
      </w:r>
    </w:p>
    <w:p w:rsidR="00E50EEE" w:rsidRDefault="00E50EEE" w:rsidP="00E50EEE">
      <w:pPr>
        <w:shd w:val="clear" w:color="auto" w:fill="FFFFFF"/>
        <w:ind w:firstLine="540"/>
      </w:pPr>
    </w:p>
    <w:p w:rsidR="00E50EEE" w:rsidRDefault="00E50EEE" w:rsidP="00E50EEE">
      <w:pPr>
        <w:shd w:val="clear" w:color="auto" w:fill="FFFFFF"/>
        <w:ind w:firstLine="540"/>
      </w:pPr>
      <w:r>
        <w:t>В рамках подпрограммы предусмотрены следующие основные мероприятия.</w:t>
      </w:r>
    </w:p>
    <w:p w:rsidR="00E50EEE" w:rsidRDefault="00E50EEE" w:rsidP="00E50EEE">
      <w:pPr>
        <w:shd w:val="clear" w:color="auto" w:fill="FFFFFF"/>
        <w:ind w:firstLine="540"/>
        <w:jc w:val="both"/>
        <w:rPr>
          <w:bCs/>
        </w:rPr>
      </w:pPr>
      <w:r>
        <w:rPr>
          <w:bCs/>
        </w:rPr>
        <w:t xml:space="preserve">3.1. </w:t>
      </w:r>
      <w:proofErr w:type="gramStart"/>
      <w:r>
        <w:rPr>
          <w:bCs/>
        </w:rPr>
        <w:t xml:space="preserve">Нормативное правовое регулирование в сфере бюджетного процесса в </w:t>
      </w:r>
      <w:r>
        <w:t>Мазурского сельского поселения</w:t>
      </w:r>
      <w:r>
        <w:rPr>
          <w:bCs/>
        </w:rPr>
        <w:t>.</w:t>
      </w:r>
      <w:proofErr w:type="gramEnd"/>
    </w:p>
    <w:p w:rsidR="00E50EEE" w:rsidRDefault="00E50EEE" w:rsidP="00E50EEE">
      <w:pPr>
        <w:ind w:firstLine="540"/>
        <w:jc w:val="both"/>
      </w:pPr>
      <w:r>
        <w:t>Мероприятие направлено на осуществление непрерывного нормативного обеспечения правового регулирования в сфере бюджетного процесса и совершенствование бюджетного законодательства.</w:t>
      </w:r>
    </w:p>
    <w:p w:rsidR="00E50EEE" w:rsidRDefault="00E50EEE" w:rsidP="00E50EEE">
      <w:pPr>
        <w:ind w:firstLine="540"/>
        <w:jc w:val="both"/>
        <w:rPr>
          <w:lang w:eastAsia="en-US"/>
        </w:rPr>
      </w:pPr>
      <w:r>
        <w:t xml:space="preserve">Реализация мероприятия предусматривает подготовку нормативных правовых актов </w:t>
      </w:r>
      <w:r>
        <w:rPr>
          <w:lang w:eastAsia="en-US"/>
        </w:rPr>
        <w:t xml:space="preserve">на основании и во исполнение Конституции Российской Федерации, федеральных законов, актов Президента Российской Федерации и Правительства Российской Федерации, законов Воронежской области, указов губернатора Воронежской области, Устава </w:t>
      </w:r>
      <w:r>
        <w:t>Мазурского сельского поселения</w:t>
      </w:r>
      <w:r>
        <w:rPr>
          <w:lang w:eastAsia="en-US"/>
        </w:rPr>
        <w:t xml:space="preserve">, постановлений администрации </w:t>
      </w:r>
      <w:r>
        <w:t>Мазурского сельского поселения</w:t>
      </w:r>
      <w:r>
        <w:rPr>
          <w:lang w:eastAsia="en-US"/>
        </w:rPr>
        <w:t>.</w:t>
      </w:r>
    </w:p>
    <w:p w:rsidR="00E50EEE" w:rsidRDefault="00E50EEE" w:rsidP="00E50EEE">
      <w:pPr>
        <w:ind w:firstLine="540"/>
        <w:jc w:val="both"/>
        <w:outlineLvl w:val="0"/>
      </w:pPr>
      <w:bookmarkStart w:id="4" w:name="_Toc354045259"/>
      <w:bookmarkStart w:id="5" w:name="_Toc354053796"/>
      <w:bookmarkStart w:id="6" w:name="_Toc354047351"/>
      <w:r>
        <w:t>Конечным результатом решения данной задачи является</w:t>
      </w:r>
      <w:bookmarkEnd w:id="4"/>
      <w:bookmarkEnd w:id="5"/>
      <w:bookmarkEnd w:id="6"/>
      <w:r>
        <w:t xml:space="preserve"> нормативное обеспечение правового регулирования в сфере бюджетного процесса в соответствии с требованиями бюджетного законодательства.</w:t>
      </w:r>
    </w:p>
    <w:p w:rsidR="00E50EEE" w:rsidRDefault="00E50EEE" w:rsidP="00E50EEE">
      <w:pPr>
        <w:shd w:val="clear" w:color="auto" w:fill="FFFFFF"/>
        <w:ind w:firstLine="540"/>
        <w:jc w:val="both"/>
        <w:rPr>
          <w:bCs/>
        </w:rPr>
      </w:pPr>
      <w:r>
        <w:rPr>
          <w:bCs/>
        </w:rPr>
        <w:t xml:space="preserve">3.2. Составление проекта  бюджета </w:t>
      </w:r>
      <w:r>
        <w:t>Мазурского сельского поселения</w:t>
      </w:r>
      <w:r>
        <w:rPr>
          <w:bCs/>
        </w:rPr>
        <w:t xml:space="preserve"> на очередной финансовый год и плановый период.</w:t>
      </w:r>
    </w:p>
    <w:p w:rsidR="00E50EEE" w:rsidRDefault="00E50EEE" w:rsidP="00E50EEE">
      <w:pPr>
        <w:ind w:firstLine="540"/>
        <w:jc w:val="both"/>
        <w:rPr>
          <w:lang w:eastAsia="en-US"/>
        </w:rPr>
      </w:pPr>
      <w:r>
        <w:rPr>
          <w:lang w:eastAsia="en-US"/>
        </w:rPr>
        <w:lastRenderedPageBreak/>
        <w:t>Конечным результатом решения данной задачи является принятое в установленные сроки и соответствующее требованиям бюджетного законодательства решение о бюджете на очередной финансовый год и плановый период.</w:t>
      </w:r>
    </w:p>
    <w:p w:rsidR="00E50EEE" w:rsidRDefault="00E50EEE" w:rsidP="00E50EEE">
      <w:pPr>
        <w:shd w:val="clear" w:color="auto" w:fill="FFFFFF"/>
        <w:ind w:firstLine="540"/>
        <w:jc w:val="both"/>
      </w:pPr>
      <w:r>
        <w:t>В целях своевременной и качественной подготовки проекта бюджета на очередной финансовый год и плановый период администрация Мазурского сельского поселения:</w:t>
      </w:r>
    </w:p>
    <w:p w:rsidR="00E50EEE" w:rsidRDefault="00E50EEE" w:rsidP="00E50EEE">
      <w:pPr>
        <w:shd w:val="clear" w:color="auto" w:fill="FFFFFF"/>
        <w:ind w:firstLine="540"/>
        <w:jc w:val="both"/>
      </w:pPr>
      <w:r>
        <w:t>составляет прогноз основных параметров  бюджета Мазурского сельского поселения;</w:t>
      </w:r>
    </w:p>
    <w:p w:rsidR="00E50EEE" w:rsidRDefault="00E50EEE" w:rsidP="00E50EEE">
      <w:pPr>
        <w:shd w:val="clear" w:color="auto" w:fill="FFFFFF"/>
        <w:ind w:firstLine="540"/>
        <w:jc w:val="both"/>
      </w:pPr>
      <w:r>
        <w:t>организует составление проекта  бюджета и материалов к нему;</w:t>
      </w:r>
    </w:p>
    <w:p w:rsidR="00E50EEE" w:rsidRDefault="00E50EEE" w:rsidP="00E50EEE">
      <w:pPr>
        <w:shd w:val="clear" w:color="auto" w:fill="FFFFFF"/>
        <w:ind w:firstLine="540"/>
        <w:jc w:val="both"/>
      </w:pPr>
      <w:r>
        <w:t>разрабатывает проект основных направлений бюджетной политики Мазурского сельского поселения;</w:t>
      </w:r>
    </w:p>
    <w:p w:rsidR="00E50EEE" w:rsidRDefault="00E50EEE" w:rsidP="00E50EEE">
      <w:pPr>
        <w:shd w:val="clear" w:color="auto" w:fill="FFFFFF"/>
        <w:ind w:firstLine="540"/>
        <w:jc w:val="both"/>
      </w:pPr>
      <w:r>
        <w:t>ведет реестр расходных обязательств Мазурского сельского поселения;</w:t>
      </w:r>
    </w:p>
    <w:p w:rsidR="00E50EEE" w:rsidRDefault="00E50EEE" w:rsidP="00E50EEE">
      <w:pPr>
        <w:shd w:val="clear" w:color="auto" w:fill="FFFFFF"/>
        <w:ind w:firstLine="540"/>
        <w:jc w:val="both"/>
      </w:pPr>
      <w:r>
        <w:t>В связи с необходимостью повышения эффективности расходования бюджетных средств возрастает актуальность повышения качества планирования местного бюджета.</w:t>
      </w:r>
    </w:p>
    <w:p w:rsidR="00E50EEE" w:rsidRDefault="00E50EEE" w:rsidP="00E50EEE">
      <w:pPr>
        <w:shd w:val="clear" w:color="auto" w:fill="FFFFFF"/>
        <w:ind w:firstLine="540"/>
        <w:jc w:val="both"/>
      </w:pPr>
      <w:r>
        <w:t>Для этого в рамках данного мероприятия предусматривается реализация мер, включающих:</w:t>
      </w:r>
    </w:p>
    <w:p w:rsidR="00E50EEE" w:rsidRDefault="00E50EEE" w:rsidP="00E50EEE">
      <w:pPr>
        <w:shd w:val="clear" w:color="auto" w:fill="FFFFFF"/>
        <w:ind w:firstLine="540"/>
        <w:jc w:val="both"/>
      </w:pPr>
      <w:proofErr w:type="gramStart"/>
      <w:r>
        <w:t xml:space="preserve">внесение изменений в решение о бюджетном процессе в Мазурского сельского поселения в соответствии с изменениями федерального законодательства, а также правовые акты администрации Мазурского сельского поселения; </w:t>
      </w:r>
      <w:proofErr w:type="gramEnd"/>
    </w:p>
    <w:p w:rsidR="00E50EEE" w:rsidRDefault="00E50EEE" w:rsidP="00E50EEE">
      <w:pPr>
        <w:shd w:val="clear" w:color="auto" w:fill="FFFFFF"/>
        <w:ind w:firstLine="540"/>
        <w:jc w:val="both"/>
      </w:pPr>
      <w:r>
        <w:t>переход к новому порядку составления  бюджета на основе программного подхода;</w:t>
      </w:r>
    </w:p>
    <w:p w:rsidR="00E50EEE" w:rsidRDefault="00E50EEE" w:rsidP="00E50EEE">
      <w:pPr>
        <w:shd w:val="clear" w:color="auto" w:fill="FFFFFF"/>
        <w:ind w:firstLine="540"/>
        <w:jc w:val="both"/>
      </w:pPr>
      <w:r>
        <w:t>внедрение программной бюджетной классификации;</w:t>
      </w:r>
    </w:p>
    <w:p w:rsidR="00E50EEE" w:rsidRDefault="00E50EEE" w:rsidP="00E50EEE">
      <w:pPr>
        <w:shd w:val="clear" w:color="auto" w:fill="FFFFFF"/>
        <w:ind w:firstLine="540"/>
        <w:jc w:val="both"/>
      </w:pPr>
      <w:r>
        <w:t>учет возможностей оптимизации действующих расходных обязатель</w:t>
      </w:r>
      <w:proofErr w:type="gramStart"/>
      <w:r>
        <w:t>ств пр</w:t>
      </w:r>
      <w:proofErr w:type="gramEnd"/>
      <w:r>
        <w:t>и принятии решений о выделении бюджетных ассигнований на новые расходные обязательства;</w:t>
      </w:r>
    </w:p>
    <w:p w:rsidR="00E50EEE" w:rsidRDefault="00E50EEE" w:rsidP="00E50EEE">
      <w:pPr>
        <w:shd w:val="clear" w:color="auto" w:fill="FFFFFF"/>
        <w:ind w:firstLine="540"/>
        <w:jc w:val="both"/>
      </w:pPr>
      <w:r>
        <w:t>внедрение информационных технологий.</w:t>
      </w:r>
    </w:p>
    <w:p w:rsidR="00E50EEE" w:rsidRDefault="00E50EEE" w:rsidP="00E50EEE">
      <w:pPr>
        <w:ind w:firstLine="540"/>
        <w:jc w:val="both"/>
        <w:rPr>
          <w:lang w:eastAsia="en-US"/>
        </w:rPr>
      </w:pPr>
      <w:r>
        <w:rPr>
          <w:lang w:eastAsia="en-US"/>
        </w:rPr>
        <w:t>3.3. Организация исполнения бюджета и формирование бюджетной отчетности.</w:t>
      </w:r>
    </w:p>
    <w:p w:rsidR="00E50EEE" w:rsidRDefault="00E50EEE" w:rsidP="00E50EEE">
      <w:pPr>
        <w:ind w:firstLine="540"/>
        <w:jc w:val="both"/>
        <w:rPr>
          <w:lang w:eastAsia="en-US"/>
        </w:rPr>
      </w:pPr>
      <w:r>
        <w:rPr>
          <w:lang w:eastAsia="en-US"/>
        </w:rPr>
        <w:t xml:space="preserve">Решение этой задачи предполагает организацию исполнения  бюджета </w:t>
      </w:r>
      <w:r>
        <w:t>Мазурского сельского поселения</w:t>
      </w:r>
      <w:r>
        <w:rPr>
          <w:lang w:eastAsia="en-US"/>
        </w:rPr>
        <w:t xml:space="preserve"> в соответствии с требованиями бюджетного законодательства в пределах максимально приближенных значений и обоснованном отклонении от утвержденных решением о  бюджете параметров.</w:t>
      </w:r>
    </w:p>
    <w:p w:rsidR="00E50EEE" w:rsidRDefault="00E50EEE" w:rsidP="00E50EEE">
      <w:pPr>
        <w:ind w:firstLine="540"/>
        <w:jc w:val="both"/>
        <w:rPr>
          <w:lang w:eastAsia="en-US"/>
        </w:rPr>
      </w:pPr>
      <w:r>
        <w:rPr>
          <w:lang w:eastAsia="en-US"/>
        </w:rPr>
        <w:t xml:space="preserve">После принятия решения о бюджете </w:t>
      </w:r>
      <w:r>
        <w:t>Мазурского сельского поселения</w:t>
      </w:r>
      <w:r>
        <w:rPr>
          <w:lang w:eastAsia="en-US"/>
        </w:rPr>
        <w:t xml:space="preserve"> на очередной финансовый год и плановый период своевременность составления и утверждения бюджетной росписи  бюджета обеспечивает необходимый временной промежуток главным распорядителям средств бюджета для распределения бюджетных ассигнований по подведомственным получателям бюджетных средств и своевременное </w:t>
      </w:r>
      <w:proofErr w:type="gramStart"/>
      <w:r>
        <w:rPr>
          <w:lang w:eastAsia="en-US"/>
        </w:rPr>
        <w:t>заключение</w:t>
      </w:r>
      <w:proofErr w:type="gramEnd"/>
      <w:r>
        <w:rPr>
          <w:lang w:eastAsia="en-US"/>
        </w:rPr>
        <w:t xml:space="preserve"> и исполнение муниципальных контрактов на очередной финансовый год.</w:t>
      </w:r>
    </w:p>
    <w:p w:rsidR="00E50EEE" w:rsidRDefault="00E50EEE" w:rsidP="00E50EEE">
      <w:pPr>
        <w:ind w:firstLine="540"/>
        <w:jc w:val="both"/>
        <w:rPr>
          <w:lang w:eastAsia="en-US"/>
        </w:rPr>
      </w:pPr>
      <w:r>
        <w:rPr>
          <w:lang w:eastAsia="en-US"/>
        </w:rPr>
        <w:t xml:space="preserve">Работа по исполнению  бюджета в соответствии с кассовым планом, который наряду со сводной бюджетной росписью, лимитами бюджетных обязательств и предельными объемами финансирования является важным регулятором использования бюджетных средств. </w:t>
      </w:r>
    </w:p>
    <w:p w:rsidR="00E50EEE" w:rsidRDefault="00E50EEE" w:rsidP="00E50EEE">
      <w:pPr>
        <w:ind w:firstLine="540"/>
        <w:jc w:val="both"/>
        <w:rPr>
          <w:lang w:eastAsia="en-US"/>
        </w:rPr>
      </w:pPr>
      <w:proofErr w:type="gramStart"/>
      <w:r>
        <w:rPr>
          <w:lang w:eastAsia="en-US"/>
        </w:rPr>
        <w:t xml:space="preserve">Своевременное и качественное формирование отчетности об исполнении  бюджета позволяет оценить выполнение расходных обязательств </w:t>
      </w:r>
      <w:r>
        <w:t>Мазурского сельского поселения</w:t>
      </w:r>
      <w:r>
        <w:rPr>
          <w:lang w:eastAsia="en-US"/>
        </w:rPr>
        <w:t>, предоставить участникам бюджетного процесса необходимую для анализа, планирования и управления средствами районного бюджета информацию, обеспечить подотчетность деятельности органов местного самоуправления и главных распорядителей средств бюджета, оценить финансовое состояние муниципальных учреждений, а также позволяет выявить факты возникновения просроченной задолженности получателей бюджетных средств с целью ее</w:t>
      </w:r>
      <w:proofErr w:type="gramEnd"/>
      <w:r>
        <w:rPr>
          <w:lang w:eastAsia="en-US"/>
        </w:rPr>
        <w:t xml:space="preserve"> дальнейшей инвентаризации, реструктуризации и погашения.</w:t>
      </w:r>
    </w:p>
    <w:p w:rsidR="00E50EEE" w:rsidRDefault="00E50EEE" w:rsidP="00E50EEE">
      <w:pPr>
        <w:ind w:firstLine="540"/>
        <w:jc w:val="both"/>
        <w:rPr>
          <w:lang w:eastAsia="en-US"/>
        </w:rPr>
      </w:pPr>
      <w:proofErr w:type="gramStart"/>
      <w:r>
        <w:rPr>
          <w:lang w:eastAsia="en-US"/>
        </w:rPr>
        <w:t xml:space="preserve">Непосредственными результатами регулятивной деятельности администрации </w:t>
      </w:r>
      <w:r>
        <w:t>Мазурского сельского поселения</w:t>
      </w:r>
      <w:r>
        <w:rPr>
          <w:lang w:eastAsia="en-US"/>
        </w:rPr>
        <w:t xml:space="preserve">, направленной на организацию исполнения местного бюджета и формирование бюджетной отчетности, является соблюдение принципов </w:t>
      </w:r>
      <w:r>
        <w:rPr>
          <w:lang w:eastAsia="en-US"/>
        </w:rPr>
        <w:lastRenderedPageBreak/>
        <w:t>ответственного управления  финансами, связанных с бюджетной прозрачностью, а также наличием эффективной системы исполнения бюджета, что будет способствовать прозрачности и подконтрольности исполнения бюджета и, соответственно, повышению уровня результативности использования бюджетных средств и их эффективности.</w:t>
      </w:r>
      <w:proofErr w:type="gramEnd"/>
    </w:p>
    <w:p w:rsidR="00E50EEE" w:rsidRDefault="00E50EEE" w:rsidP="00E50EEE">
      <w:pPr>
        <w:ind w:firstLine="540"/>
        <w:jc w:val="both"/>
        <w:rPr>
          <w:lang w:eastAsia="en-US"/>
        </w:rPr>
      </w:pPr>
      <w:r>
        <w:rPr>
          <w:lang w:eastAsia="en-US"/>
        </w:rPr>
        <w:t xml:space="preserve">Административная функция администрации </w:t>
      </w:r>
      <w:r>
        <w:t>Мазурского сельского поселения</w:t>
      </w:r>
      <w:r>
        <w:rPr>
          <w:lang w:eastAsia="en-US"/>
        </w:rPr>
        <w:t xml:space="preserve"> заключается в создании условий для своевременного исполнения местного бюджета главными распорядителями средств бюджета и предоставления отчета о его исполнении. Непосредственным результатом реализации функции администрирования является исполнение в срок и в полном объеме  бюджета, а также составленный согласно требованиям бюджетного законодательства отчет о его исполнении.</w:t>
      </w:r>
    </w:p>
    <w:p w:rsidR="00E50EEE" w:rsidRDefault="00E50EEE" w:rsidP="00E50EEE">
      <w:pPr>
        <w:ind w:firstLine="540"/>
        <w:jc w:val="both"/>
        <w:rPr>
          <w:lang w:eastAsia="en-US"/>
        </w:rPr>
      </w:pPr>
      <w:r>
        <w:rPr>
          <w:lang w:eastAsia="en-US"/>
        </w:rPr>
        <w:t xml:space="preserve">Конечным результатом решения данного мероприятия является обеспечение надежного, качественного и своевременного кассового исполнения  бюджета и </w:t>
      </w:r>
      <w:r>
        <w:t>утверждение решением Совета народных депутатов Мазурского сельского поселения годового отчета об исполнении  бюджета</w:t>
      </w:r>
    </w:p>
    <w:p w:rsidR="00E50EEE" w:rsidRDefault="00E50EEE" w:rsidP="00E50EEE">
      <w:pPr>
        <w:ind w:firstLine="540"/>
        <w:jc w:val="both"/>
      </w:pPr>
      <w:r>
        <w:t>3.4.  Управление муниципальным долгом Мазурского сельского поселения.</w:t>
      </w:r>
    </w:p>
    <w:p w:rsidR="00E50EEE" w:rsidRDefault="00E50EEE" w:rsidP="00E50EEE">
      <w:pPr>
        <w:ind w:firstLine="540"/>
        <w:jc w:val="both"/>
      </w:pPr>
      <w:r>
        <w:t>Данное мероприятие направлено на обеспечение финансирования дефицита  бюджета при сохранении объема муниципального долга Мазурского сельского поселения и расходов на его обслуживание на экономически безопасном уровне.</w:t>
      </w:r>
    </w:p>
    <w:p w:rsidR="00E50EEE" w:rsidRDefault="00E50EEE" w:rsidP="00E50EEE">
      <w:pPr>
        <w:ind w:firstLine="540"/>
        <w:jc w:val="both"/>
      </w:pPr>
      <w:proofErr w:type="gramStart"/>
      <w:r>
        <w:t xml:space="preserve">В рамках данного мероприятия администрация Мазурского сельского поселения осуществляет планирование структуры муниципального долга поселения, объемов привлечения и погашения долговых обязательств Мазурского сельского поселения,  расходов   на   исполнение муниципальных гарантий, расходов на обслуживание муниципального долга; а также планирование предельного объема муниципального долга, верхнего предела муниципального внутреннего долга Мазурского сельского поселения, в том числе верхнего предела долга по муниципальным гарантиям. </w:t>
      </w:r>
      <w:proofErr w:type="gramEnd"/>
    </w:p>
    <w:p w:rsidR="00E50EEE" w:rsidRDefault="00E50EEE" w:rsidP="00E50EEE">
      <w:pPr>
        <w:ind w:firstLine="540"/>
        <w:jc w:val="both"/>
        <w:rPr>
          <w:lang w:eastAsia="en-US"/>
        </w:rPr>
      </w:pPr>
      <w:r>
        <w:t>Конечным результатом реализации мероприятия по управлению муниципальным долгом  является регулирование долговой нагрузки на бюджет, оптимизация структуры и объема муниципального долга Мазурского сельского поселения с целью минимизации расходов бюджета на его обслуживание, повышение финансовой устойчивости бюджета Мазурского сельского поселения</w:t>
      </w:r>
      <w:r>
        <w:rPr>
          <w:lang w:eastAsia="en-US"/>
        </w:rPr>
        <w:t>.</w:t>
      </w:r>
    </w:p>
    <w:p w:rsidR="00E50EEE" w:rsidRDefault="00E50EEE" w:rsidP="00E50EEE">
      <w:pPr>
        <w:ind w:firstLine="540"/>
        <w:jc w:val="both"/>
        <w:rPr>
          <w:lang w:eastAsia="en-US"/>
        </w:rPr>
      </w:pPr>
      <w:r>
        <w:rPr>
          <w:lang w:eastAsia="en-US"/>
        </w:rPr>
        <w:t>3.5.</w:t>
      </w:r>
      <w:r>
        <w:t xml:space="preserve"> </w:t>
      </w:r>
      <w:r>
        <w:rPr>
          <w:lang w:eastAsia="en-US"/>
        </w:rPr>
        <w:t>Обеспечение внутреннего муниципального финансового контроля.</w:t>
      </w:r>
    </w:p>
    <w:p w:rsidR="00E50EEE" w:rsidRDefault="00E50EEE" w:rsidP="00E50EEE">
      <w:pPr>
        <w:ind w:firstLine="540"/>
        <w:jc w:val="both"/>
        <w:rPr>
          <w:lang w:eastAsia="en-US"/>
        </w:rPr>
      </w:pPr>
      <w:r>
        <w:rPr>
          <w:lang w:eastAsia="en-US"/>
        </w:rPr>
        <w:t xml:space="preserve">В целях обеспечения эффективного использования бюджетных средств данным мероприятием предусматривается осуществление внутреннего муниципального финансового </w:t>
      </w:r>
      <w:proofErr w:type="gramStart"/>
      <w:r>
        <w:rPr>
          <w:lang w:eastAsia="en-US"/>
        </w:rPr>
        <w:t>контроля за</w:t>
      </w:r>
      <w:proofErr w:type="gramEnd"/>
      <w:r>
        <w:rPr>
          <w:lang w:eastAsia="en-US"/>
        </w:rPr>
        <w:t xml:space="preserve"> использованием средств  бюджета </w:t>
      </w:r>
      <w:r>
        <w:t>Мазурского сельского поселения</w:t>
      </w:r>
      <w:r>
        <w:rPr>
          <w:lang w:eastAsia="en-US"/>
        </w:rPr>
        <w:t>, в рамках которого планируется осуществление контроля:</w:t>
      </w:r>
    </w:p>
    <w:p w:rsidR="00E50EEE" w:rsidRDefault="00E50EEE" w:rsidP="00E50EEE">
      <w:pPr>
        <w:ind w:firstLine="540"/>
        <w:jc w:val="both"/>
      </w:pPr>
      <w:r>
        <w:t>за не превышением суммы по операции над лимитами бюджетных обязательств и (или) бюджетными ассигнованиями;</w:t>
      </w:r>
    </w:p>
    <w:p w:rsidR="00E50EEE" w:rsidRDefault="00E50EEE" w:rsidP="00E50EEE">
      <w:pPr>
        <w:ind w:firstLine="540"/>
        <w:jc w:val="both"/>
      </w:pPr>
      <w:r>
        <w:t>за соответствием содержания проводимой операции коду классификации операций сектора государственного управления, указанному в платежном документе, представленном получателем бюджетных средств;</w:t>
      </w:r>
    </w:p>
    <w:p w:rsidR="00E50EEE" w:rsidRDefault="00E50EEE" w:rsidP="00E50EEE">
      <w:pPr>
        <w:ind w:firstLine="540"/>
        <w:jc w:val="both"/>
      </w:pPr>
      <w:r>
        <w:t>за наличием документов, подтверждающих возникновение денежного обязательства, подлежащего оплате за счет средств бюджета.</w:t>
      </w:r>
    </w:p>
    <w:p w:rsidR="00E50EEE" w:rsidRDefault="00E50EEE" w:rsidP="00E50EEE">
      <w:pPr>
        <w:ind w:firstLine="540"/>
        <w:jc w:val="both"/>
      </w:pPr>
      <w:r>
        <w:t>При этом администрацией Мазурского сельского поселения осуществляется проверка документов, представленных в целях осуществления финансовых операций, на их наличие и (или) на соответствие указанной в них информации требованиям бюджетного законодательства Российской Федерации и иных нормативных правовых актов, регулирующих бюджетные правоотношения.</w:t>
      </w:r>
    </w:p>
    <w:p w:rsidR="00E50EEE" w:rsidRDefault="00E50EEE" w:rsidP="00E50EEE">
      <w:pPr>
        <w:ind w:firstLine="540"/>
        <w:jc w:val="both"/>
      </w:pPr>
      <w:r>
        <w:rPr>
          <w:lang w:eastAsia="en-US"/>
        </w:rPr>
        <w:lastRenderedPageBreak/>
        <w:t xml:space="preserve">Предусматривается также принятие организационных мер, направленных на усиление внутреннего финансового </w:t>
      </w:r>
      <w:proofErr w:type="gramStart"/>
      <w:r>
        <w:rPr>
          <w:lang w:eastAsia="en-US"/>
        </w:rPr>
        <w:t>контроля за</w:t>
      </w:r>
      <w:proofErr w:type="gramEnd"/>
      <w:r>
        <w:rPr>
          <w:lang w:eastAsia="en-US"/>
        </w:rPr>
        <w:t xml:space="preserve"> </w:t>
      </w:r>
      <w:r>
        <w:t>соблюдением внутренних стандартов и процедур составления и исполнения бюджета по расходам, составления бюджетной отчетности и ведения бюджетного учета, подготовку и организацию мер по повышению экономности и результативности использования бюджетных средств.</w:t>
      </w:r>
    </w:p>
    <w:p w:rsidR="00E50EEE" w:rsidRDefault="00E50EEE" w:rsidP="00E50EEE">
      <w:pPr>
        <w:tabs>
          <w:tab w:val="left" w:pos="567"/>
        </w:tabs>
        <w:ind w:firstLine="540"/>
        <w:jc w:val="both"/>
      </w:pPr>
      <w:r>
        <w:rPr>
          <w:b/>
        </w:rPr>
        <w:tab/>
      </w:r>
      <w:r>
        <w:t xml:space="preserve">Мероприятием предполагается осуществлять </w:t>
      </w:r>
      <w:proofErr w:type="gramStart"/>
      <w:r>
        <w:t>контроль за</w:t>
      </w:r>
      <w:proofErr w:type="gramEnd"/>
      <w:r>
        <w:t xml:space="preserve"> соблюдением целей и условий предоставления межбюджетных трансфертов, бюджетных кредитов, предоставленных из другого бюджета бюджетной системы Российской Федерации.</w:t>
      </w:r>
      <w:r>
        <w:tab/>
      </w:r>
    </w:p>
    <w:p w:rsidR="00E50EEE" w:rsidRDefault="00E50EEE" w:rsidP="00E50EEE">
      <w:pPr>
        <w:pStyle w:val="ConsPlusNormal"/>
        <w:ind w:firstLine="540"/>
        <w:jc w:val="both"/>
        <w:outlineLvl w:val="0"/>
        <w:rPr>
          <w:rFonts w:ascii="Times New Roman" w:hAnsi="Times New Roman" w:cs="Times New Roman"/>
          <w:bCs/>
          <w:sz w:val="24"/>
          <w:szCs w:val="24"/>
        </w:rPr>
      </w:pPr>
      <w:r>
        <w:rPr>
          <w:rFonts w:ascii="Times New Roman" w:hAnsi="Times New Roman" w:cs="Times New Roman"/>
          <w:sz w:val="24"/>
          <w:szCs w:val="24"/>
        </w:rPr>
        <w:t xml:space="preserve">С 2016 года в рамках мероприятия предполагается осуществление в соответствии с частью 5 статьи 99 Федерального закона от 05.04.2013 № 44-ФЗ </w:t>
      </w:r>
      <w:r>
        <w:rPr>
          <w:rFonts w:ascii="Times New Roman" w:hAnsi="Times New Roman" w:cs="Times New Roman"/>
          <w:bCs/>
          <w:sz w:val="24"/>
          <w:szCs w:val="24"/>
        </w:rPr>
        <w:t>«О</w:t>
      </w:r>
      <w:r>
        <w:rPr>
          <w:rFonts w:ascii="Times New Roman" w:hAnsi="Times New Roman" w:cs="Times New Roman"/>
          <w:sz w:val="24"/>
          <w:szCs w:val="24"/>
        </w:rPr>
        <w:t xml:space="preserve">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Cs/>
          <w:sz w:val="24"/>
          <w:szCs w:val="24"/>
        </w:rPr>
        <w:t>» контроля:</w:t>
      </w:r>
    </w:p>
    <w:p w:rsidR="00E50EEE" w:rsidRDefault="00E50EEE" w:rsidP="00E50EE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за соответствием информации об объеме финансового обеспечения, включенной в планы закупок, информации об объеме финансового обеспечения для осуществления закупок, утвержденном и доведенном до заказчика;</w:t>
      </w:r>
    </w:p>
    <w:p w:rsidR="00E50EEE" w:rsidRDefault="00E50EEE" w:rsidP="00E50EE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за соответствием информации об идентификационных кодах закупок и об объеме финансового обеспечения для осуществления данных закупок, содержащейся:</w:t>
      </w:r>
    </w:p>
    <w:p w:rsidR="00E50EEE" w:rsidRDefault="00E50EEE" w:rsidP="00E50EE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а) в планах-графиках, информации, содержащейся в планах закупок;</w:t>
      </w:r>
    </w:p>
    <w:p w:rsidR="00E50EEE" w:rsidRDefault="00E50EEE" w:rsidP="00E50EE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б) в извещениях об осуществлении закупок, в документации о закупках, информации, содержащейся в планах-графиках;</w:t>
      </w:r>
    </w:p>
    <w:p w:rsidR="00E50EEE" w:rsidRDefault="00E50EEE" w:rsidP="00E50EE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в) в протоколах определения поставщиков (подрядчиков, исполнителей), информации, содержащейся в документации о закупках;</w:t>
      </w:r>
    </w:p>
    <w:p w:rsidR="00E50EEE" w:rsidRDefault="00E50EEE" w:rsidP="00E50EE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г) в условиях проектов контрактов, направляемых участникам закупок, с которыми заключаются контракты, информации, содержащейся в протоколах определения поставщиков (подрядчиков, исполнителей);</w:t>
      </w:r>
    </w:p>
    <w:p w:rsidR="00E50EEE" w:rsidRDefault="00E50EEE" w:rsidP="00E50EEE">
      <w:pPr>
        <w:ind w:firstLine="540"/>
        <w:jc w:val="both"/>
        <w:outlineLvl w:val="2"/>
      </w:pPr>
      <w:r>
        <w:t>д) в реестре контрактов, заключенных заказчиками, условиям контрактов.</w:t>
      </w:r>
    </w:p>
    <w:p w:rsidR="00E50EEE" w:rsidRDefault="00E50EEE" w:rsidP="00E50EEE">
      <w:pPr>
        <w:ind w:firstLine="540"/>
        <w:jc w:val="both"/>
        <w:outlineLvl w:val="2"/>
      </w:pPr>
      <w:r>
        <w:t>С целью обеспечения соблюдения финансовой дисциплины предусматривается:</w:t>
      </w:r>
    </w:p>
    <w:p w:rsidR="00E50EEE" w:rsidRDefault="00E50EEE" w:rsidP="00E50EEE">
      <w:pPr>
        <w:ind w:firstLine="540"/>
        <w:jc w:val="both"/>
        <w:outlineLvl w:val="2"/>
      </w:pPr>
      <w:r>
        <w:t xml:space="preserve">- взаимодействие </w:t>
      </w:r>
      <w:proofErr w:type="gramStart"/>
      <w:r>
        <w:t>с Управлением Федерального казначейства по Воронежской области в соответствии с соглашением об осуществлении</w:t>
      </w:r>
      <w:proofErr w:type="gramEnd"/>
      <w:r>
        <w:t xml:space="preserve"> органами Федерального казначейства отдельных функций по исполнению бюджета субъекта Российской Федерации при кассовом обслуживании бюджета органами Федерального казначейства;</w:t>
      </w:r>
    </w:p>
    <w:p w:rsidR="00E50EEE" w:rsidRDefault="00E50EEE" w:rsidP="00E50EEE">
      <w:pPr>
        <w:ind w:firstLine="540"/>
        <w:jc w:val="both"/>
        <w:outlineLvl w:val="2"/>
      </w:pPr>
      <w:r>
        <w:t>- взаимодействие с Межрайонной инспекцией Федеральной налоговой службы России № 3 по Воронежской области;</w:t>
      </w:r>
    </w:p>
    <w:p w:rsidR="00E50EEE" w:rsidRDefault="00E50EEE" w:rsidP="00E50EEE">
      <w:pPr>
        <w:ind w:firstLine="540"/>
        <w:jc w:val="both"/>
        <w:rPr>
          <w:lang w:eastAsia="en-US"/>
        </w:rPr>
      </w:pPr>
      <w:r>
        <w:rPr>
          <w:lang w:eastAsia="en-US"/>
        </w:rPr>
        <w:t xml:space="preserve">Результатом реализации данного мероприятия будут усиление финансового </w:t>
      </w:r>
      <w:proofErr w:type="gramStart"/>
      <w:r>
        <w:rPr>
          <w:lang w:eastAsia="en-US"/>
        </w:rPr>
        <w:t>контроля за</w:t>
      </w:r>
      <w:proofErr w:type="gramEnd"/>
      <w:r>
        <w:rPr>
          <w:lang w:eastAsia="en-US"/>
        </w:rPr>
        <w:t xml:space="preserve"> исполнением  бюджета, повышение эффективности использования бюджетных средств.</w:t>
      </w:r>
    </w:p>
    <w:p w:rsidR="00E50EEE" w:rsidRDefault="00E50EEE" w:rsidP="00E50EEE">
      <w:pPr>
        <w:ind w:firstLine="540"/>
        <w:jc w:val="both"/>
        <w:rPr>
          <w:lang w:eastAsia="en-US"/>
        </w:rPr>
      </w:pPr>
      <w:r>
        <w:rPr>
          <w:lang w:eastAsia="en-US"/>
        </w:rPr>
        <w:t>3.6.</w:t>
      </w:r>
      <w:r>
        <w:t xml:space="preserve"> </w:t>
      </w:r>
      <w:proofErr w:type="gramStart"/>
      <w:r>
        <w:rPr>
          <w:lang w:eastAsia="en-US"/>
        </w:rPr>
        <w:t xml:space="preserve">Обеспечение доступности информации о бюджетном процессе в </w:t>
      </w:r>
      <w:r>
        <w:t>Мазурского сельского поселения</w:t>
      </w:r>
      <w:r>
        <w:rPr>
          <w:lang w:eastAsia="en-US"/>
        </w:rPr>
        <w:t>.</w:t>
      </w:r>
      <w:proofErr w:type="gramEnd"/>
    </w:p>
    <w:p w:rsidR="00E50EEE" w:rsidRDefault="00E50EEE" w:rsidP="00E50EEE">
      <w:pPr>
        <w:ind w:firstLine="540"/>
        <w:jc w:val="both"/>
        <w:rPr>
          <w:lang w:eastAsia="en-US"/>
        </w:rPr>
      </w:pPr>
      <w:r>
        <w:rPr>
          <w:lang w:eastAsia="en-US"/>
        </w:rPr>
        <w:t>Наличие доступной, достоверной, актуальной и полной информации о состоянии общественных финансов (в том числе в части сведений о выявленных нарушениях в финансово-бюджетной сфере), совершенствование методологии муниципального финансового контроля, их приближение к общероссийским стандартам являются необходимыми условиями для обеспечения прозрачности деятельности органов местного самоуправления.</w:t>
      </w:r>
    </w:p>
    <w:p w:rsidR="00E50EEE" w:rsidRDefault="00E50EEE" w:rsidP="00E50EEE">
      <w:pPr>
        <w:ind w:firstLine="540"/>
        <w:jc w:val="both"/>
        <w:outlineLvl w:val="2"/>
      </w:pPr>
      <w:r>
        <w:t>Реализация мероприятия предусматривает:</w:t>
      </w:r>
    </w:p>
    <w:p w:rsidR="00E50EEE" w:rsidRDefault="00E50EEE" w:rsidP="00E50EEE">
      <w:pPr>
        <w:shd w:val="clear" w:color="auto" w:fill="FFFFFF"/>
        <w:ind w:firstLine="540"/>
        <w:jc w:val="both"/>
      </w:pPr>
      <w:proofErr w:type="gramStart"/>
      <w:r>
        <w:t>- обеспечение доступности информации о бюджетном процессе в Мазурского сельского поселения в рамках требований действующего бюджетного законодательства Российской Федерации, Воронежской области и Поворинского муниципального района и в соответствии с административными регламентами Мазурского сельского поселения, определяющими перечень размещаемой информации;</w:t>
      </w:r>
      <w:proofErr w:type="gramEnd"/>
    </w:p>
    <w:p w:rsidR="00E50EEE" w:rsidRDefault="00E50EEE" w:rsidP="00E50EEE">
      <w:pPr>
        <w:shd w:val="clear" w:color="auto" w:fill="FFFFFF"/>
        <w:ind w:firstLine="540"/>
        <w:jc w:val="both"/>
      </w:pPr>
      <w:r>
        <w:lastRenderedPageBreak/>
        <w:t>- размещение в сети Интернет на официальном сайте Мазурского сельского поселения (http://mazurskoe.ru), утвержденных положений, порядков и методик расчета отдельных характеристик местного бюджета, методических рекомендаций и правовых актов, разрабатываемых администрацией Мазурского сельского поселения:</w:t>
      </w:r>
    </w:p>
    <w:p w:rsidR="00E50EEE" w:rsidRDefault="00E50EEE" w:rsidP="00E50EEE">
      <w:pPr>
        <w:pStyle w:val="11"/>
        <w:numPr>
          <w:ilvl w:val="0"/>
          <w:numId w:val="12"/>
        </w:numPr>
        <w:ind w:left="284" w:firstLine="540"/>
        <w:jc w:val="both"/>
        <w:rPr>
          <w:sz w:val="24"/>
          <w:szCs w:val="24"/>
        </w:rPr>
      </w:pPr>
      <w:r>
        <w:rPr>
          <w:sz w:val="24"/>
          <w:szCs w:val="24"/>
        </w:rPr>
        <w:t>решения о бюджете Мазурского сельского поселения на очередной финансовый год и плановый период;</w:t>
      </w:r>
    </w:p>
    <w:p w:rsidR="00E50EEE" w:rsidRDefault="00E50EEE" w:rsidP="00E50EEE">
      <w:pPr>
        <w:pStyle w:val="11"/>
        <w:numPr>
          <w:ilvl w:val="0"/>
          <w:numId w:val="12"/>
        </w:numPr>
        <w:ind w:left="284" w:firstLine="540"/>
        <w:jc w:val="both"/>
        <w:rPr>
          <w:sz w:val="24"/>
          <w:szCs w:val="24"/>
        </w:rPr>
      </w:pPr>
      <w:r>
        <w:rPr>
          <w:sz w:val="24"/>
          <w:szCs w:val="24"/>
        </w:rPr>
        <w:t>решения о бюджетном процессе в Мазурском сельском поселении;</w:t>
      </w:r>
    </w:p>
    <w:p w:rsidR="00E50EEE" w:rsidRDefault="00E50EEE" w:rsidP="00E50EEE">
      <w:pPr>
        <w:ind w:firstLine="540"/>
        <w:jc w:val="both"/>
        <w:rPr>
          <w:lang w:eastAsia="en-US"/>
        </w:rPr>
      </w:pPr>
      <w:r>
        <w:rPr>
          <w:lang w:eastAsia="en-US"/>
        </w:rPr>
        <w:t>Конечным результатом деятельности по повышению качества и доступности бюджетной информации должен стать открытый бюджетный процесс.</w:t>
      </w:r>
    </w:p>
    <w:p w:rsidR="00E50EEE" w:rsidRDefault="00E50EEE" w:rsidP="00E50EEE">
      <w:pPr>
        <w:shd w:val="clear" w:color="auto" w:fill="FFFFFF"/>
        <w:spacing w:before="278"/>
        <w:ind w:firstLine="540"/>
        <w:jc w:val="center"/>
        <w:rPr>
          <w:b/>
          <w:bCs/>
        </w:rPr>
      </w:pPr>
      <w:r>
        <w:rPr>
          <w:b/>
          <w:bCs/>
        </w:rPr>
        <w:t xml:space="preserve">4. </w:t>
      </w:r>
      <w:r>
        <w:rPr>
          <w:b/>
        </w:rPr>
        <w:t>Обоснование объема финансовых ресурсов, необходимых для реализации подпрограммы</w:t>
      </w:r>
      <w:r>
        <w:rPr>
          <w:b/>
          <w:bCs/>
        </w:rPr>
        <w:t>.</w:t>
      </w:r>
    </w:p>
    <w:p w:rsidR="00E50EEE" w:rsidRDefault="00E50EEE" w:rsidP="00E50EEE">
      <w:pPr>
        <w:ind w:firstLine="540"/>
        <w:jc w:val="both"/>
      </w:pPr>
    </w:p>
    <w:p w:rsidR="00E50EEE" w:rsidRDefault="00E50EEE" w:rsidP="00E50EEE">
      <w:pPr>
        <w:ind w:firstLine="540"/>
        <w:jc w:val="both"/>
      </w:pPr>
      <w:r>
        <w:t xml:space="preserve">Финансовые ресурсы, необходимые для реализации подпрограммы в 2014-2028 годах, соответствуют объемам бюджетных ассигнований, предусмотренным проектом решения о  бюджете Мазурского сельского поселения на 2026 год и на плановый период 2027 и 2028 годов. На 2014-2028 годы объемы бюджетных ассигнований рассчитаны исходя из </w:t>
      </w:r>
      <w:proofErr w:type="spellStart"/>
      <w:r>
        <w:t>досчета</w:t>
      </w:r>
      <w:proofErr w:type="spellEnd"/>
      <w:r>
        <w:t xml:space="preserve"> объемов бюджетных ассигнований на продление обязатель</w:t>
      </w:r>
      <w:proofErr w:type="gramStart"/>
      <w:r>
        <w:t>ств дл</w:t>
      </w:r>
      <w:proofErr w:type="gramEnd"/>
      <w:r>
        <w:t xml:space="preserve">ящегося характера. </w:t>
      </w:r>
    </w:p>
    <w:p w:rsidR="00E50EEE" w:rsidRDefault="00E50EEE" w:rsidP="00E50EEE">
      <w:pPr>
        <w:ind w:firstLine="540"/>
        <w:jc w:val="both"/>
      </w:pPr>
      <w:r>
        <w:t>Объем бюджетных ассигнований на реализацию подпрограммы из средств бюджета составляет – 25,0 тыс. руб.;</w:t>
      </w:r>
    </w:p>
    <w:p w:rsidR="00E50EEE" w:rsidRDefault="00E50EEE" w:rsidP="00E50EEE">
      <w:pPr>
        <w:ind w:firstLine="540"/>
        <w:jc w:val="both"/>
      </w:pPr>
      <w:r>
        <w:t>2014</w:t>
      </w:r>
      <w:r>
        <w:tab/>
        <w:t>0</w:t>
      </w:r>
      <w:r>
        <w:tab/>
        <w:t>0</w:t>
      </w:r>
    </w:p>
    <w:p w:rsidR="00E50EEE" w:rsidRDefault="00E50EEE" w:rsidP="00E50EEE">
      <w:pPr>
        <w:ind w:firstLine="540"/>
        <w:jc w:val="both"/>
      </w:pPr>
      <w:r>
        <w:t>2015</w:t>
      </w:r>
      <w:r>
        <w:tab/>
        <w:t>0,0</w:t>
      </w:r>
      <w:r>
        <w:tab/>
        <w:t>0,0</w:t>
      </w:r>
    </w:p>
    <w:p w:rsidR="00E50EEE" w:rsidRDefault="00E50EEE" w:rsidP="00E50EEE">
      <w:pPr>
        <w:ind w:firstLine="540"/>
        <w:jc w:val="both"/>
      </w:pPr>
      <w:r>
        <w:t>2016</w:t>
      </w:r>
      <w:r>
        <w:tab/>
        <w:t>0,0</w:t>
      </w:r>
      <w:r>
        <w:tab/>
        <w:t>0,0</w:t>
      </w:r>
    </w:p>
    <w:p w:rsidR="00E50EEE" w:rsidRDefault="00E50EEE" w:rsidP="00E50EEE">
      <w:pPr>
        <w:ind w:firstLine="540"/>
        <w:jc w:val="both"/>
      </w:pPr>
      <w:r>
        <w:t>2017</w:t>
      </w:r>
      <w:r>
        <w:tab/>
        <w:t>0,0</w:t>
      </w:r>
      <w:r>
        <w:tab/>
        <w:t>0,0</w:t>
      </w:r>
    </w:p>
    <w:p w:rsidR="00E50EEE" w:rsidRDefault="00E50EEE" w:rsidP="00E50EEE">
      <w:pPr>
        <w:ind w:firstLine="540"/>
        <w:jc w:val="both"/>
      </w:pPr>
      <w:r>
        <w:t>2018</w:t>
      </w:r>
      <w:r>
        <w:tab/>
        <w:t>0,0</w:t>
      </w:r>
      <w:r>
        <w:tab/>
        <w:t>0,0</w:t>
      </w:r>
    </w:p>
    <w:p w:rsidR="00E50EEE" w:rsidRDefault="00E50EEE" w:rsidP="00E50EEE">
      <w:pPr>
        <w:ind w:firstLine="540"/>
        <w:jc w:val="both"/>
      </w:pPr>
      <w:r>
        <w:t>2019</w:t>
      </w:r>
      <w:r>
        <w:tab/>
        <w:t>0,0</w:t>
      </w:r>
      <w:r>
        <w:tab/>
        <w:t>0,0</w:t>
      </w:r>
    </w:p>
    <w:p w:rsidR="00E50EEE" w:rsidRDefault="00E50EEE" w:rsidP="00E50EEE">
      <w:pPr>
        <w:ind w:firstLine="540"/>
        <w:jc w:val="both"/>
      </w:pPr>
      <w:r>
        <w:t>2020</w:t>
      </w:r>
      <w:r>
        <w:tab/>
        <w:t>0,0</w:t>
      </w:r>
      <w:r>
        <w:tab/>
        <w:t>0,0</w:t>
      </w:r>
    </w:p>
    <w:p w:rsidR="00E50EEE" w:rsidRDefault="00E50EEE" w:rsidP="00E50EEE">
      <w:pPr>
        <w:ind w:firstLine="540"/>
        <w:jc w:val="both"/>
      </w:pPr>
      <w:r>
        <w:t>2021</w:t>
      </w:r>
      <w:r>
        <w:tab/>
        <w:t>0,0</w:t>
      </w:r>
      <w:r>
        <w:tab/>
        <w:t>0,0</w:t>
      </w:r>
    </w:p>
    <w:p w:rsidR="00E50EEE" w:rsidRDefault="00E50EEE" w:rsidP="00E50EEE">
      <w:pPr>
        <w:ind w:firstLine="540"/>
        <w:jc w:val="both"/>
      </w:pPr>
      <w:r>
        <w:t>2022</w:t>
      </w:r>
      <w:r>
        <w:tab/>
        <w:t>0,0</w:t>
      </w:r>
      <w:r>
        <w:tab/>
        <w:t>0,0</w:t>
      </w:r>
    </w:p>
    <w:p w:rsidR="00E50EEE" w:rsidRDefault="00E50EEE" w:rsidP="00E50EEE">
      <w:pPr>
        <w:ind w:firstLine="540"/>
        <w:jc w:val="both"/>
      </w:pPr>
      <w:r>
        <w:t>2023</w:t>
      </w:r>
      <w:r>
        <w:tab/>
        <w:t>0,0</w:t>
      </w:r>
      <w:r>
        <w:tab/>
        <w:t>0,0</w:t>
      </w:r>
    </w:p>
    <w:p w:rsidR="00E50EEE" w:rsidRDefault="00E50EEE" w:rsidP="00E50EEE">
      <w:pPr>
        <w:ind w:firstLine="540"/>
        <w:jc w:val="both"/>
      </w:pPr>
      <w:r>
        <w:t>2024</w:t>
      </w:r>
      <w:r>
        <w:tab/>
        <w:t>0,0</w:t>
      </w:r>
      <w:r>
        <w:tab/>
        <w:t>0,0</w:t>
      </w:r>
    </w:p>
    <w:p w:rsidR="00E50EEE" w:rsidRDefault="00E50EEE" w:rsidP="00E50EEE">
      <w:pPr>
        <w:ind w:firstLine="540"/>
        <w:jc w:val="both"/>
      </w:pPr>
      <w:r>
        <w:t>2025</w:t>
      </w:r>
      <w:r>
        <w:tab/>
        <w:t>0,0</w:t>
      </w:r>
      <w:r>
        <w:tab/>
        <w:t>0,0</w:t>
      </w:r>
    </w:p>
    <w:p w:rsidR="00E50EEE" w:rsidRDefault="00E50EEE" w:rsidP="00E50EEE">
      <w:pPr>
        <w:ind w:firstLine="540"/>
        <w:jc w:val="both"/>
      </w:pPr>
      <w:r>
        <w:t>2026</w:t>
      </w:r>
      <w:r>
        <w:tab/>
        <w:t>5,0</w:t>
      </w:r>
      <w:r>
        <w:tab/>
        <w:t>0,0</w:t>
      </w:r>
    </w:p>
    <w:p w:rsidR="00E50EEE" w:rsidRDefault="00E50EEE" w:rsidP="00E50EEE">
      <w:pPr>
        <w:ind w:firstLine="540"/>
        <w:jc w:val="both"/>
      </w:pPr>
      <w:r>
        <w:t>2027</w:t>
      </w:r>
      <w:r>
        <w:tab/>
        <w:t>10,0</w:t>
      </w:r>
      <w:r>
        <w:tab/>
        <w:t>0,0</w:t>
      </w:r>
    </w:p>
    <w:p w:rsidR="00E50EEE" w:rsidRDefault="00E50EEE" w:rsidP="00E50EEE">
      <w:pPr>
        <w:ind w:firstLine="540"/>
        <w:jc w:val="both"/>
      </w:pPr>
      <w:r>
        <w:t>2028</w:t>
      </w:r>
      <w:r>
        <w:tab/>
        <w:t>10,0</w:t>
      </w:r>
      <w:r>
        <w:tab/>
        <w:t>0,0</w:t>
      </w:r>
    </w:p>
    <w:p w:rsidR="00E50EEE" w:rsidRDefault="00E50EEE" w:rsidP="00E50EEE">
      <w:pPr>
        <w:shd w:val="clear" w:color="auto" w:fill="FFFFFF"/>
        <w:spacing w:before="274"/>
        <w:ind w:firstLine="540"/>
        <w:jc w:val="center"/>
        <w:rPr>
          <w:b/>
          <w:bCs/>
        </w:rPr>
      </w:pPr>
      <w:r>
        <w:rPr>
          <w:b/>
          <w:bCs/>
        </w:rPr>
        <w:t xml:space="preserve">5. </w:t>
      </w:r>
      <w:r>
        <w:rPr>
          <w:b/>
        </w:rPr>
        <w:t>Оценка эффективности реализации подпрограммы</w:t>
      </w:r>
      <w:r>
        <w:rPr>
          <w:b/>
          <w:bCs/>
        </w:rPr>
        <w:t>.</w:t>
      </w:r>
    </w:p>
    <w:p w:rsidR="00E50EEE" w:rsidRDefault="00E50EEE" w:rsidP="00E50EEE">
      <w:pPr>
        <w:shd w:val="clear" w:color="auto" w:fill="FFFFFF"/>
        <w:tabs>
          <w:tab w:val="left" w:pos="1795"/>
          <w:tab w:val="left" w:pos="3696"/>
          <w:tab w:val="left" w:pos="5189"/>
          <w:tab w:val="left" w:pos="7286"/>
          <w:tab w:val="left" w:pos="8770"/>
        </w:tabs>
        <w:ind w:firstLine="540"/>
        <w:jc w:val="both"/>
      </w:pPr>
      <w:r>
        <w:rPr>
          <w:spacing w:val="-1"/>
        </w:rPr>
        <w:t xml:space="preserve">Оценка </w:t>
      </w:r>
      <w:r>
        <w:rPr>
          <w:spacing w:val="-2"/>
        </w:rPr>
        <w:t xml:space="preserve">эффективности реализации подпрограммы Муниципальной программы будет </w:t>
      </w:r>
      <w:r>
        <w:t>осуществляться путем ежегодного сопоставления:</w:t>
      </w:r>
    </w:p>
    <w:p w:rsidR="00E50EEE" w:rsidRDefault="00E50EEE" w:rsidP="00E50EEE">
      <w:pPr>
        <w:shd w:val="clear" w:color="auto" w:fill="FFFFFF"/>
        <w:tabs>
          <w:tab w:val="left" w:pos="1190"/>
        </w:tabs>
        <w:ind w:firstLine="540"/>
        <w:jc w:val="both"/>
        <w:rPr>
          <w:spacing w:val="-1"/>
        </w:rPr>
      </w:pPr>
      <w:r>
        <w:t xml:space="preserve">1) фактических (в сопоставимых условиях) и планируемых значений целевых индикаторов </w:t>
      </w:r>
      <w:r>
        <w:rPr>
          <w:spacing w:val="-2"/>
        </w:rPr>
        <w:t>подпрограммы Муниципальной</w:t>
      </w:r>
      <w:r>
        <w:t xml:space="preserve"> программы (целевой параметр – 100%);</w:t>
      </w:r>
    </w:p>
    <w:p w:rsidR="00E50EEE" w:rsidRDefault="00E50EEE" w:rsidP="00E50EEE">
      <w:pPr>
        <w:shd w:val="clear" w:color="auto" w:fill="FFFFFF"/>
        <w:tabs>
          <w:tab w:val="left" w:pos="1190"/>
        </w:tabs>
        <w:ind w:firstLine="540"/>
        <w:jc w:val="both"/>
      </w:pPr>
      <w:r>
        <w:t xml:space="preserve">2) фактических (в сопоставимых условиях) и планируемых объемов расходов  бюджета поселения на реализацию </w:t>
      </w:r>
      <w:r>
        <w:rPr>
          <w:spacing w:val="-2"/>
        </w:rPr>
        <w:t xml:space="preserve">подпрограммы Муниципальной </w:t>
      </w:r>
      <w:r>
        <w:t>программы и ее основных мероприятий (целевой параметр менее 100%);</w:t>
      </w:r>
    </w:p>
    <w:p w:rsidR="00E50EEE" w:rsidRDefault="00E50EEE" w:rsidP="00B04302">
      <w:pPr>
        <w:shd w:val="clear" w:color="auto" w:fill="FFFFFF"/>
        <w:tabs>
          <w:tab w:val="left" w:pos="1190"/>
        </w:tabs>
        <w:jc w:val="both"/>
        <w:rPr>
          <w:b/>
          <w:bCs/>
        </w:rPr>
      </w:pPr>
      <w:r>
        <w:br w:type="page"/>
      </w:r>
    </w:p>
    <w:p w:rsidR="00E50EEE" w:rsidRDefault="00E50EEE" w:rsidP="00E50EEE">
      <w:pPr>
        <w:jc w:val="center"/>
        <w:rPr>
          <w:b/>
          <w:bCs/>
        </w:rPr>
      </w:pPr>
      <w:r>
        <w:rPr>
          <w:b/>
          <w:bCs/>
        </w:rPr>
        <w:lastRenderedPageBreak/>
        <w:t xml:space="preserve">Подпрограмма </w:t>
      </w:r>
    </w:p>
    <w:p w:rsidR="00E50EEE" w:rsidRDefault="00E50EEE" w:rsidP="00E50EEE">
      <w:pPr>
        <w:jc w:val="center"/>
        <w:rPr>
          <w:b/>
          <w:bCs/>
        </w:rPr>
      </w:pPr>
      <w:r>
        <w:rPr>
          <w:b/>
          <w:bCs/>
        </w:rPr>
        <w:t>«</w:t>
      </w:r>
      <w:r>
        <w:rPr>
          <w:b/>
        </w:rPr>
        <w:t>Управление и распоряжение муниципальным имуществом</w:t>
      </w:r>
      <w:r>
        <w:rPr>
          <w:b/>
          <w:bCs/>
        </w:rPr>
        <w:t>»</w:t>
      </w:r>
    </w:p>
    <w:p w:rsidR="00E50EEE" w:rsidRDefault="00E50EEE" w:rsidP="00E50EEE">
      <w:pPr>
        <w:jc w:val="center"/>
        <w:rPr>
          <w:b/>
          <w:bCs/>
        </w:rPr>
      </w:pPr>
      <w:r>
        <w:rPr>
          <w:b/>
          <w:bCs/>
        </w:rPr>
        <w:t xml:space="preserve">муниципальной программы </w:t>
      </w:r>
    </w:p>
    <w:p w:rsidR="00E50EEE" w:rsidRDefault="00E50EEE" w:rsidP="00E50EEE">
      <w:pPr>
        <w:jc w:val="center"/>
        <w:rPr>
          <w:b/>
          <w:bCs/>
        </w:rPr>
      </w:pPr>
      <w:r>
        <w:rPr>
          <w:b/>
          <w:bCs/>
        </w:rPr>
        <w:t xml:space="preserve">«Муниципальное управление и гражданское общество </w:t>
      </w:r>
    </w:p>
    <w:p w:rsidR="00E50EEE" w:rsidRDefault="00E50EEE" w:rsidP="00E50EEE">
      <w:pPr>
        <w:jc w:val="center"/>
        <w:rPr>
          <w:b/>
        </w:rPr>
      </w:pPr>
      <w:r>
        <w:rPr>
          <w:b/>
        </w:rPr>
        <w:t xml:space="preserve">Мазурского сельского поселения </w:t>
      </w:r>
    </w:p>
    <w:p w:rsidR="00E50EEE" w:rsidRDefault="00E50EEE" w:rsidP="00E50EEE">
      <w:pPr>
        <w:jc w:val="center"/>
        <w:rPr>
          <w:b/>
          <w:bCs/>
        </w:rPr>
      </w:pPr>
      <w:r>
        <w:rPr>
          <w:b/>
        </w:rPr>
        <w:t>Поворинского муниципального района</w:t>
      </w:r>
      <w:r>
        <w:rPr>
          <w:b/>
          <w:bCs/>
        </w:rPr>
        <w:t xml:space="preserve"> Воронежской области </w:t>
      </w:r>
    </w:p>
    <w:p w:rsidR="00B04302" w:rsidRDefault="00E50EEE" w:rsidP="00E50EEE">
      <w:pPr>
        <w:jc w:val="center"/>
        <w:rPr>
          <w:b/>
        </w:rPr>
      </w:pPr>
      <w:r>
        <w:rPr>
          <w:b/>
        </w:rPr>
        <w:t>на 2014-2028 годы</w:t>
      </w:r>
    </w:p>
    <w:p w:rsidR="00B04302" w:rsidRDefault="00B04302" w:rsidP="00E50EEE">
      <w:pPr>
        <w:jc w:val="center"/>
        <w:rPr>
          <w:b/>
        </w:rPr>
      </w:pPr>
    </w:p>
    <w:p w:rsidR="00E50EEE" w:rsidRDefault="00E50EEE" w:rsidP="00E50EEE">
      <w:pPr>
        <w:jc w:val="center"/>
        <w:rPr>
          <w:b/>
        </w:rPr>
      </w:pPr>
      <w:proofErr w:type="gramStart"/>
      <w:r>
        <w:rPr>
          <w:b/>
        </w:rPr>
        <w:t>П</w:t>
      </w:r>
      <w:proofErr w:type="gramEnd"/>
      <w:r>
        <w:rPr>
          <w:b/>
        </w:rPr>
        <w:t xml:space="preserve"> А С П О Р Т</w:t>
      </w:r>
    </w:p>
    <w:p w:rsidR="00E50EEE" w:rsidRDefault="00E50EEE" w:rsidP="00E50EEE">
      <w:pPr>
        <w:pStyle w:val="3"/>
        <w:jc w:val="center"/>
        <w:rPr>
          <w:rFonts w:ascii="Times New Roman" w:hAnsi="Times New Roman"/>
          <w:b w:val="0"/>
          <w:sz w:val="24"/>
          <w:szCs w:val="24"/>
        </w:rPr>
      </w:pPr>
      <w:r>
        <w:rPr>
          <w:rFonts w:ascii="Times New Roman" w:hAnsi="Times New Roman"/>
          <w:b w:val="0"/>
          <w:sz w:val="24"/>
          <w:szCs w:val="24"/>
        </w:rPr>
        <w:t>подпрограммы «Управление и распоряжение муниципальным имуществом»</w:t>
      </w:r>
    </w:p>
    <w:p w:rsidR="00E50EEE" w:rsidRDefault="00E50EEE" w:rsidP="00E50EEE"/>
    <w:tbl>
      <w:tblPr>
        <w:tblW w:w="98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13"/>
        <w:gridCol w:w="6050"/>
        <w:gridCol w:w="31"/>
      </w:tblGrid>
      <w:tr w:rsidR="00E50EEE" w:rsidTr="005465A1">
        <w:trPr>
          <w:gridAfter w:val="1"/>
          <w:wAfter w:w="31" w:type="dxa"/>
          <w:trHeight w:val="906"/>
          <w:jc w:val="center"/>
        </w:trPr>
        <w:tc>
          <w:tcPr>
            <w:tcW w:w="3813" w:type="dxa"/>
            <w:tcBorders>
              <w:top w:val="single" w:sz="4" w:space="0" w:color="auto"/>
              <w:left w:val="single" w:sz="4" w:space="0" w:color="auto"/>
              <w:bottom w:val="single" w:sz="4" w:space="0" w:color="auto"/>
              <w:right w:val="single" w:sz="4" w:space="0" w:color="auto"/>
            </w:tcBorders>
          </w:tcPr>
          <w:p w:rsidR="00E50EEE" w:rsidRDefault="00E50EEE" w:rsidP="005465A1">
            <w:r>
              <w:t>Наименование муниципальной подпрограммы</w:t>
            </w:r>
          </w:p>
        </w:tc>
        <w:tc>
          <w:tcPr>
            <w:tcW w:w="6050" w:type="dxa"/>
            <w:tcBorders>
              <w:top w:val="single" w:sz="4" w:space="0" w:color="auto"/>
              <w:left w:val="single" w:sz="4" w:space="0" w:color="auto"/>
              <w:bottom w:val="single" w:sz="4" w:space="0" w:color="auto"/>
              <w:right w:val="single" w:sz="4" w:space="0" w:color="auto"/>
            </w:tcBorders>
          </w:tcPr>
          <w:p w:rsidR="00E50EEE" w:rsidRDefault="00E50EEE" w:rsidP="005465A1">
            <w:r>
              <w:t>«Управление и распоряжение муниципальным имуществом»</w:t>
            </w:r>
          </w:p>
          <w:p w:rsidR="00E50EEE" w:rsidRDefault="00E50EEE" w:rsidP="005465A1"/>
        </w:tc>
      </w:tr>
      <w:tr w:rsidR="00E50EEE" w:rsidTr="005465A1">
        <w:trPr>
          <w:gridAfter w:val="1"/>
          <w:wAfter w:w="31" w:type="dxa"/>
          <w:trHeight w:val="334"/>
          <w:jc w:val="center"/>
        </w:trPr>
        <w:tc>
          <w:tcPr>
            <w:tcW w:w="3813" w:type="dxa"/>
            <w:tcBorders>
              <w:top w:val="single" w:sz="4" w:space="0" w:color="auto"/>
              <w:left w:val="single" w:sz="4" w:space="0" w:color="auto"/>
              <w:bottom w:val="single" w:sz="4" w:space="0" w:color="auto"/>
              <w:right w:val="single" w:sz="4" w:space="0" w:color="auto"/>
            </w:tcBorders>
          </w:tcPr>
          <w:p w:rsidR="00E50EEE" w:rsidRDefault="00E50EEE" w:rsidP="005465A1">
            <w:r>
              <w:t>Ответственный исполнитель подпрограммы</w:t>
            </w:r>
          </w:p>
        </w:tc>
        <w:tc>
          <w:tcPr>
            <w:tcW w:w="6050" w:type="dxa"/>
            <w:tcBorders>
              <w:top w:val="single" w:sz="4" w:space="0" w:color="auto"/>
              <w:left w:val="single" w:sz="4" w:space="0" w:color="auto"/>
              <w:bottom w:val="single" w:sz="4" w:space="0" w:color="auto"/>
              <w:right w:val="single" w:sz="4" w:space="0" w:color="auto"/>
            </w:tcBorders>
          </w:tcPr>
          <w:p w:rsidR="00E50EEE" w:rsidRDefault="00E50EEE" w:rsidP="005465A1">
            <w:r>
              <w:t>Администрация Мазурского сельского поселения Поворинского муниципального района Воронежской области</w:t>
            </w:r>
          </w:p>
        </w:tc>
      </w:tr>
      <w:tr w:rsidR="00E50EEE" w:rsidTr="005465A1">
        <w:trPr>
          <w:trHeight w:val="1545"/>
          <w:jc w:val="center"/>
        </w:trPr>
        <w:tc>
          <w:tcPr>
            <w:tcW w:w="3813" w:type="dxa"/>
            <w:tcBorders>
              <w:top w:val="single" w:sz="4" w:space="0" w:color="auto"/>
              <w:left w:val="single" w:sz="4" w:space="0" w:color="auto"/>
              <w:bottom w:val="single" w:sz="4" w:space="0" w:color="auto"/>
              <w:right w:val="single" w:sz="4" w:space="0" w:color="auto"/>
            </w:tcBorders>
          </w:tcPr>
          <w:p w:rsidR="00E50EEE" w:rsidRDefault="00E50EEE" w:rsidP="005465A1">
            <w:r>
              <w:t xml:space="preserve">Цель муниципальной подпрограммы </w:t>
            </w:r>
          </w:p>
        </w:tc>
        <w:tc>
          <w:tcPr>
            <w:tcW w:w="6081" w:type="dxa"/>
            <w:gridSpan w:val="2"/>
            <w:tcBorders>
              <w:top w:val="single" w:sz="4" w:space="0" w:color="auto"/>
              <w:left w:val="single" w:sz="4" w:space="0" w:color="auto"/>
              <w:bottom w:val="single" w:sz="4" w:space="0" w:color="auto"/>
              <w:right w:val="single" w:sz="4" w:space="0" w:color="auto"/>
            </w:tcBorders>
          </w:tcPr>
          <w:p w:rsidR="00E50EEE" w:rsidRDefault="00E50EEE" w:rsidP="005465A1">
            <w:pPr>
              <w:jc w:val="both"/>
            </w:pPr>
            <w:proofErr w:type="gramStart"/>
            <w:r>
              <w:t>Повышение эффективности управления муниципальной собственностью, направленной на увеличение доходов бюджета Мазурского сельского поселения;    регистрация права собственности Мазурского сельского поселения</w:t>
            </w:r>
            <w:r>
              <w:rPr>
                <w:spacing w:val="2"/>
              </w:rPr>
              <w:t xml:space="preserve"> </w:t>
            </w:r>
            <w:r>
              <w:t>Поворинского муниципального района на объекты недвижимости и земельные участки; обеспечение последовательного курса приватизации муниципальной собственности Мазурского сельского поселения Поворинского муниципального района; оптимизация структуры муниципальных предприятий и учреждений Мазурского сельского поселения</w:t>
            </w:r>
            <w:r>
              <w:rPr>
                <w:spacing w:val="2"/>
              </w:rPr>
              <w:t xml:space="preserve"> </w:t>
            </w:r>
            <w:r>
              <w:t>Поворинского муниципального района;</w:t>
            </w:r>
            <w:proofErr w:type="gramEnd"/>
            <w:r>
              <w:t xml:space="preserve"> реализация процедур предоставления земельных участков различным категориям граждан на различных правах; обеспечение качественного предоставления муниципальных услуг в сфере </w:t>
            </w:r>
            <w:proofErr w:type="spellStart"/>
            <w:r>
              <w:t>имущественно</w:t>
            </w:r>
            <w:proofErr w:type="spellEnd"/>
            <w:r>
              <w:t xml:space="preserve"> </w:t>
            </w:r>
            <w:proofErr w:type="gramStart"/>
            <w:r>
              <w:t>-з</w:t>
            </w:r>
            <w:proofErr w:type="gramEnd"/>
            <w:r>
              <w:t xml:space="preserve">емельных отношений, в </w:t>
            </w:r>
            <w:proofErr w:type="spellStart"/>
            <w:r>
              <w:t>т.ч</w:t>
            </w:r>
            <w:proofErr w:type="spellEnd"/>
            <w:r>
              <w:t>. в электронном виде.</w:t>
            </w:r>
          </w:p>
        </w:tc>
      </w:tr>
      <w:tr w:rsidR="00E50EEE" w:rsidTr="005465A1">
        <w:trPr>
          <w:gridAfter w:val="1"/>
          <w:wAfter w:w="31" w:type="dxa"/>
          <w:trHeight w:val="2951"/>
          <w:jc w:val="center"/>
        </w:trPr>
        <w:tc>
          <w:tcPr>
            <w:tcW w:w="3813" w:type="dxa"/>
            <w:tcBorders>
              <w:top w:val="single" w:sz="4" w:space="0" w:color="auto"/>
              <w:left w:val="single" w:sz="4" w:space="0" w:color="auto"/>
              <w:bottom w:val="single" w:sz="4" w:space="0" w:color="auto"/>
              <w:right w:val="single" w:sz="4" w:space="0" w:color="auto"/>
            </w:tcBorders>
          </w:tcPr>
          <w:p w:rsidR="00E50EEE" w:rsidRDefault="00E50EEE" w:rsidP="005465A1">
            <w:pPr>
              <w:pStyle w:val="consplusnormal1"/>
              <w:ind w:firstLine="0"/>
              <w:rPr>
                <w:rFonts w:ascii="Times New Roman" w:hAnsi="Times New Roman" w:cs="Times New Roman"/>
                <w:sz w:val="24"/>
                <w:szCs w:val="24"/>
              </w:rPr>
            </w:pPr>
            <w:r>
              <w:rPr>
                <w:rFonts w:ascii="Times New Roman" w:hAnsi="Times New Roman" w:cs="Times New Roman"/>
                <w:sz w:val="24"/>
                <w:szCs w:val="24"/>
              </w:rPr>
              <w:t>Задачи муниципальной подпрограммы</w:t>
            </w:r>
          </w:p>
          <w:p w:rsidR="00E50EEE" w:rsidRDefault="00E50EEE" w:rsidP="005465A1">
            <w:pPr>
              <w:jc w:val="center"/>
            </w:pPr>
          </w:p>
        </w:tc>
        <w:tc>
          <w:tcPr>
            <w:tcW w:w="6050" w:type="dxa"/>
            <w:tcBorders>
              <w:top w:val="single" w:sz="4" w:space="0" w:color="auto"/>
              <w:left w:val="single" w:sz="4" w:space="0" w:color="auto"/>
              <w:bottom w:val="single" w:sz="4" w:space="0" w:color="auto"/>
              <w:right w:val="single" w:sz="4" w:space="0" w:color="auto"/>
            </w:tcBorders>
          </w:tcPr>
          <w:p w:rsidR="00E50EEE" w:rsidRDefault="00E50EEE" w:rsidP="005465A1">
            <w:pPr>
              <w:pStyle w:val="11"/>
              <w:ind w:left="0"/>
              <w:rPr>
                <w:sz w:val="24"/>
                <w:szCs w:val="24"/>
              </w:rPr>
            </w:pPr>
            <w:r>
              <w:rPr>
                <w:sz w:val="24"/>
                <w:szCs w:val="24"/>
              </w:rPr>
              <w:t>1. Увеличение доходов бюджета на основе эффективного управления муниципальной собственностью.</w:t>
            </w:r>
          </w:p>
          <w:p w:rsidR="00E50EEE" w:rsidRDefault="00E50EEE" w:rsidP="005465A1">
            <w:pPr>
              <w:pStyle w:val="11"/>
              <w:ind w:left="0"/>
              <w:rPr>
                <w:sz w:val="24"/>
                <w:szCs w:val="24"/>
              </w:rPr>
            </w:pPr>
            <w:r>
              <w:rPr>
                <w:sz w:val="24"/>
                <w:szCs w:val="24"/>
              </w:rPr>
              <w:t xml:space="preserve">2. Совершенствование </w:t>
            </w:r>
            <w:proofErr w:type="gramStart"/>
            <w:r>
              <w:rPr>
                <w:sz w:val="24"/>
                <w:szCs w:val="24"/>
              </w:rPr>
              <w:t>системы учета объектов муниципальной  собственности Мазурского сельского поселения</w:t>
            </w:r>
            <w:proofErr w:type="gramEnd"/>
            <w:r>
              <w:rPr>
                <w:sz w:val="24"/>
                <w:szCs w:val="24"/>
              </w:rPr>
              <w:t>.</w:t>
            </w:r>
          </w:p>
          <w:p w:rsidR="00E50EEE" w:rsidRDefault="00E50EEE" w:rsidP="005465A1">
            <w:pPr>
              <w:pStyle w:val="11"/>
              <w:ind w:left="0"/>
              <w:rPr>
                <w:sz w:val="24"/>
                <w:szCs w:val="24"/>
              </w:rPr>
            </w:pPr>
            <w:r>
              <w:rPr>
                <w:sz w:val="24"/>
                <w:szCs w:val="24"/>
              </w:rPr>
              <w:t>3. Осуществление полномочий собственника в отношении имущества муниципальных учреждений.</w:t>
            </w:r>
          </w:p>
          <w:p w:rsidR="00E50EEE" w:rsidRDefault="00E50EEE" w:rsidP="005465A1">
            <w:pPr>
              <w:pStyle w:val="11"/>
              <w:ind w:left="0"/>
              <w:rPr>
                <w:sz w:val="24"/>
                <w:szCs w:val="24"/>
              </w:rPr>
            </w:pPr>
            <w:r>
              <w:rPr>
                <w:sz w:val="24"/>
                <w:szCs w:val="24"/>
              </w:rPr>
              <w:t>4. Организация эффективного управления земельными ресурсами на территории поселения.</w:t>
            </w:r>
          </w:p>
        </w:tc>
      </w:tr>
      <w:tr w:rsidR="00E50EEE" w:rsidTr="005465A1">
        <w:trPr>
          <w:gridAfter w:val="1"/>
          <w:wAfter w:w="31" w:type="dxa"/>
          <w:jc w:val="center"/>
        </w:trPr>
        <w:tc>
          <w:tcPr>
            <w:tcW w:w="3813" w:type="dxa"/>
            <w:tcBorders>
              <w:top w:val="single" w:sz="4" w:space="0" w:color="auto"/>
              <w:left w:val="single" w:sz="4" w:space="0" w:color="auto"/>
              <w:bottom w:val="single" w:sz="4" w:space="0" w:color="auto"/>
              <w:right w:val="single" w:sz="4" w:space="0" w:color="auto"/>
            </w:tcBorders>
          </w:tcPr>
          <w:p w:rsidR="00E50EEE" w:rsidRDefault="00E50EEE" w:rsidP="005465A1">
            <w:r>
              <w:rPr>
                <w:bCs/>
                <w:spacing w:val="-2"/>
              </w:rPr>
              <w:t xml:space="preserve">Основные мероприятия </w:t>
            </w:r>
            <w:r>
              <w:rPr>
                <w:bCs/>
                <w:spacing w:val="-2"/>
              </w:rPr>
              <w:lastRenderedPageBreak/>
              <w:t xml:space="preserve">подпрограммы </w:t>
            </w:r>
          </w:p>
        </w:tc>
        <w:tc>
          <w:tcPr>
            <w:tcW w:w="6050" w:type="dxa"/>
            <w:tcBorders>
              <w:top w:val="single" w:sz="4" w:space="0" w:color="auto"/>
              <w:left w:val="single" w:sz="4" w:space="0" w:color="auto"/>
              <w:bottom w:val="single" w:sz="4" w:space="0" w:color="auto"/>
              <w:right w:val="single" w:sz="4" w:space="0" w:color="auto"/>
            </w:tcBorders>
          </w:tcPr>
          <w:p w:rsidR="00E50EEE" w:rsidRDefault="00E50EEE" w:rsidP="005465A1">
            <w:r>
              <w:lastRenderedPageBreak/>
              <w:t>Управление муниципальным имуществом</w:t>
            </w:r>
          </w:p>
        </w:tc>
      </w:tr>
      <w:tr w:rsidR="00E50EEE" w:rsidTr="005465A1">
        <w:trPr>
          <w:gridAfter w:val="1"/>
          <w:wAfter w:w="31" w:type="dxa"/>
          <w:jc w:val="center"/>
        </w:trPr>
        <w:tc>
          <w:tcPr>
            <w:tcW w:w="3813" w:type="dxa"/>
            <w:tcBorders>
              <w:top w:val="single" w:sz="4" w:space="0" w:color="auto"/>
              <w:left w:val="single" w:sz="4" w:space="0" w:color="auto"/>
              <w:bottom w:val="single" w:sz="4" w:space="0" w:color="auto"/>
              <w:right w:val="single" w:sz="4" w:space="0" w:color="auto"/>
            </w:tcBorders>
          </w:tcPr>
          <w:p w:rsidR="00E50EEE" w:rsidRDefault="00E50EEE" w:rsidP="005465A1">
            <w:r>
              <w:lastRenderedPageBreak/>
              <w:t>Сроки реализации муниципальной  подпрограммы</w:t>
            </w:r>
          </w:p>
        </w:tc>
        <w:tc>
          <w:tcPr>
            <w:tcW w:w="6050" w:type="dxa"/>
            <w:tcBorders>
              <w:top w:val="single" w:sz="4" w:space="0" w:color="auto"/>
              <w:left w:val="single" w:sz="4" w:space="0" w:color="auto"/>
              <w:bottom w:val="single" w:sz="4" w:space="0" w:color="auto"/>
              <w:right w:val="single" w:sz="4" w:space="0" w:color="auto"/>
            </w:tcBorders>
          </w:tcPr>
          <w:p w:rsidR="00E50EEE" w:rsidRDefault="00E50EEE" w:rsidP="005465A1">
            <w:pPr>
              <w:tabs>
                <w:tab w:val="left" w:pos="993"/>
              </w:tabs>
            </w:pPr>
            <w:r>
              <w:t>2014 – 2028 годы</w:t>
            </w:r>
          </w:p>
        </w:tc>
      </w:tr>
      <w:tr w:rsidR="00E50EEE" w:rsidTr="005465A1">
        <w:trPr>
          <w:gridAfter w:val="1"/>
          <w:wAfter w:w="31" w:type="dxa"/>
          <w:jc w:val="center"/>
        </w:trPr>
        <w:tc>
          <w:tcPr>
            <w:tcW w:w="3813" w:type="dxa"/>
            <w:tcBorders>
              <w:top w:val="single" w:sz="4" w:space="0" w:color="auto"/>
              <w:left w:val="single" w:sz="4" w:space="0" w:color="auto"/>
              <w:bottom w:val="single" w:sz="4" w:space="0" w:color="auto"/>
              <w:right w:val="single" w:sz="4" w:space="0" w:color="auto"/>
            </w:tcBorders>
          </w:tcPr>
          <w:p w:rsidR="00E50EEE" w:rsidRDefault="00E50EEE" w:rsidP="005465A1">
            <w:r>
              <w:t>Объемы и источники финансирования на реализацию муниципальной подпрограммы</w:t>
            </w:r>
          </w:p>
        </w:tc>
        <w:tc>
          <w:tcPr>
            <w:tcW w:w="6050" w:type="dxa"/>
            <w:tcBorders>
              <w:top w:val="single" w:sz="4" w:space="0" w:color="auto"/>
              <w:left w:val="single" w:sz="4" w:space="0" w:color="auto"/>
              <w:bottom w:val="single" w:sz="4" w:space="0" w:color="auto"/>
              <w:right w:val="single" w:sz="4" w:space="0" w:color="auto"/>
            </w:tcBorders>
          </w:tcPr>
          <w:p w:rsidR="00E50EEE" w:rsidRDefault="00E50EEE" w:rsidP="005465A1">
            <w:r>
              <w:t xml:space="preserve">Для решения поставленных задач требуется 10359,5 </w:t>
            </w:r>
            <w:proofErr w:type="spellStart"/>
            <w:r>
              <w:t>тыс</w:t>
            </w:r>
            <w:proofErr w:type="gramStart"/>
            <w:r>
              <w:t>.р</w:t>
            </w:r>
            <w:proofErr w:type="gramEnd"/>
            <w:r>
              <w:t>уб</w:t>
            </w:r>
            <w:proofErr w:type="spellEnd"/>
            <w:r>
              <w:t xml:space="preserve">. (2014-2028гг), в </w:t>
            </w:r>
            <w:proofErr w:type="spellStart"/>
            <w:r>
              <w:t>т.ч</w:t>
            </w:r>
            <w:proofErr w:type="spellEnd"/>
            <w:r>
              <w:t>.</w:t>
            </w:r>
          </w:p>
          <w:p w:rsidR="00E50EEE" w:rsidRDefault="00E50EEE" w:rsidP="005465A1">
            <w:pPr>
              <w:autoSpaceDE w:val="0"/>
              <w:autoSpaceDN w:val="0"/>
            </w:pPr>
            <w:r>
              <w:t>2014 – 342,6 тыс. рублей;</w:t>
            </w:r>
          </w:p>
          <w:p w:rsidR="00E50EEE" w:rsidRDefault="00E50EEE" w:rsidP="005465A1">
            <w:pPr>
              <w:autoSpaceDE w:val="0"/>
              <w:autoSpaceDN w:val="0"/>
            </w:pPr>
            <w:r>
              <w:t>2015 –  92,4 тыс. рублей;</w:t>
            </w:r>
          </w:p>
          <w:p w:rsidR="00E50EEE" w:rsidRDefault="00E50EEE" w:rsidP="005465A1">
            <w:pPr>
              <w:autoSpaceDE w:val="0"/>
              <w:autoSpaceDN w:val="0"/>
            </w:pPr>
            <w:r>
              <w:t>2016 –  195,9 тыс. рублей;</w:t>
            </w:r>
          </w:p>
          <w:p w:rsidR="00E50EEE" w:rsidRDefault="00E50EEE" w:rsidP="005465A1">
            <w:pPr>
              <w:autoSpaceDE w:val="0"/>
              <w:autoSpaceDN w:val="0"/>
            </w:pPr>
            <w:r>
              <w:t>2017 –  79,5 тыс. рублей.</w:t>
            </w:r>
          </w:p>
          <w:p w:rsidR="00E50EEE" w:rsidRDefault="00E50EEE" w:rsidP="005465A1">
            <w:pPr>
              <w:autoSpaceDE w:val="0"/>
              <w:autoSpaceDN w:val="0"/>
            </w:pPr>
            <w:r>
              <w:t>2018 –  8982,2 тыс. рублей.</w:t>
            </w:r>
          </w:p>
          <w:p w:rsidR="00E50EEE" w:rsidRDefault="00E50EEE" w:rsidP="005465A1">
            <w:pPr>
              <w:autoSpaceDE w:val="0"/>
              <w:autoSpaceDN w:val="0"/>
            </w:pPr>
            <w:r>
              <w:t>2019 –  156,0 тыс. рублей.</w:t>
            </w:r>
          </w:p>
          <w:p w:rsidR="00E50EEE" w:rsidRDefault="00E50EEE" w:rsidP="005465A1">
            <w:pPr>
              <w:autoSpaceDE w:val="0"/>
              <w:autoSpaceDN w:val="0"/>
            </w:pPr>
            <w:r>
              <w:t xml:space="preserve">2020 – 68,7 </w:t>
            </w:r>
            <w:proofErr w:type="spellStart"/>
            <w:r>
              <w:t>тыс</w:t>
            </w:r>
            <w:proofErr w:type="gramStart"/>
            <w:r>
              <w:t>.р</w:t>
            </w:r>
            <w:proofErr w:type="gramEnd"/>
            <w:r>
              <w:t>ублей</w:t>
            </w:r>
            <w:proofErr w:type="spellEnd"/>
          </w:p>
          <w:p w:rsidR="00E50EEE" w:rsidRDefault="00E50EEE" w:rsidP="005465A1">
            <w:pPr>
              <w:autoSpaceDE w:val="0"/>
              <w:autoSpaceDN w:val="0"/>
            </w:pPr>
            <w:r>
              <w:t>2021 – 300,2 тыс. рублей</w:t>
            </w:r>
          </w:p>
          <w:p w:rsidR="00E50EEE" w:rsidRDefault="00E50EEE" w:rsidP="005465A1">
            <w:pPr>
              <w:autoSpaceDE w:val="0"/>
              <w:autoSpaceDN w:val="0"/>
            </w:pPr>
            <w:r>
              <w:t xml:space="preserve">2022 – 10,0 </w:t>
            </w:r>
            <w:proofErr w:type="spellStart"/>
            <w:r>
              <w:t>тыс</w:t>
            </w:r>
            <w:proofErr w:type="gramStart"/>
            <w:r>
              <w:t>.р</w:t>
            </w:r>
            <w:proofErr w:type="gramEnd"/>
            <w:r>
              <w:t>ублей</w:t>
            </w:r>
            <w:proofErr w:type="spellEnd"/>
          </w:p>
          <w:p w:rsidR="00E50EEE" w:rsidRDefault="00E50EEE" w:rsidP="005465A1">
            <w:pPr>
              <w:autoSpaceDE w:val="0"/>
              <w:autoSpaceDN w:val="0"/>
            </w:pPr>
            <w:r>
              <w:t xml:space="preserve">2023 – 81,0 </w:t>
            </w:r>
            <w:proofErr w:type="spellStart"/>
            <w:r>
              <w:t>тыс</w:t>
            </w:r>
            <w:proofErr w:type="gramStart"/>
            <w:r>
              <w:t>.р</w:t>
            </w:r>
            <w:proofErr w:type="gramEnd"/>
            <w:r>
              <w:t>ублей</w:t>
            </w:r>
            <w:proofErr w:type="spellEnd"/>
          </w:p>
          <w:p w:rsidR="00E50EEE" w:rsidRDefault="00E50EEE" w:rsidP="005465A1">
            <w:pPr>
              <w:autoSpaceDE w:val="0"/>
              <w:autoSpaceDN w:val="0"/>
            </w:pPr>
            <w:r>
              <w:t xml:space="preserve">2024 – 10,5 </w:t>
            </w:r>
            <w:proofErr w:type="spellStart"/>
            <w:r>
              <w:t>тыс</w:t>
            </w:r>
            <w:proofErr w:type="gramStart"/>
            <w:r>
              <w:t>.р</w:t>
            </w:r>
            <w:proofErr w:type="gramEnd"/>
            <w:r>
              <w:t>ублей</w:t>
            </w:r>
            <w:proofErr w:type="spellEnd"/>
          </w:p>
          <w:p w:rsidR="00E50EEE" w:rsidRDefault="00E50EEE" w:rsidP="005465A1">
            <w:pPr>
              <w:autoSpaceDE w:val="0"/>
              <w:autoSpaceDN w:val="0"/>
            </w:pPr>
            <w:r>
              <w:t>2025-</w:t>
            </w:r>
            <w:r>
              <w:tab/>
              <w:t xml:space="preserve">10,5 </w:t>
            </w:r>
            <w:proofErr w:type="spellStart"/>
            <w:r>
              <w:t>тыс</w:t>
            </w:r>
            <w:proofErr w:type="gramStart"/>
            <w:r>
              <w:t>.р</w:t>
            </w:r>
            <w:proofErr w:type="gramEnd"/>
            <w:r>
              <w:t>ублей</w:t>
            </w:r>
            <w:proofErr w:type="spellEnd"/>
          </w:p>
          <w:p w:rsidR="00E50EEE" w:rsidRDefault="00E50EEE" w:rsidP="005465A1">
            <w:pPr>
              <w:autoSpaceDE w:val="0"/>
              <w:autoSpaceDN w:val="0"/>
            </w:pPr>
            <w:r>
              <w:t>2026</w:t>
            </w:r>
            <w:r>
              <w:tab/>
              <w:t xml:space="preserve">10,0 </w:t>
            </w:r>
            <w:proofErr w:type="spellStart"/>
            <w:r>
              <w:t>тыс</w:t>
            </w:r>
            <w:proofErr w:type="gramStart"/>
            <w:r>
              <w:t>.р</w:t>
            </w:r>
            <w:proofErr w:type="gramEnd"/>
            <w:r>
              <w:t>ублей</w:t>
            </w:r>
            <w:proofErr w:type="spellEnd"/>
          </w:p>
          <w:p w:rsidR="00E50EEE" w:rsidRDefault="00E50EEE" w:rsidP="005465A1">
            <w:pPr>
              <w:autoSpaceDE w:val="0"/>
              <w:autoSpaceDN w:val="0"/>
            </w:pPr>
            <w:r>
              <w:t>2027</w:t>
            </w:r>
            <w:r>
              <w:tab/>
              <w:t xml:space="preserve">10,0 </w:t>
            </w:r>
            <w:proofErr w:type="spellStart"/>
            <w:r>
              <w:t>тыс</w:t>
            </w:r>
            <w:proofErr w:type="gramStart"/>
            <w:r>
              <w:t>.р</w:t>
            </w:r>
            <w:proofErr w:type="gramEnd"/>
            <w:r>
              <w:t>ублей</w:t>
            </w:r>
            <w:proofErr w:type="spellEnd"/>
          </w:p>
          <w:p w:rsidR="00E50EEE" w:rsidRDefault="00E50EEE" w:rsidP="005465A1">
            <w:r>
              <w:t>2028</w:t>
            </w:r>
            <w:r>
              <w:tab/>
              <w:t xml:space="preserve">10,0 </w:t>
            </w:r>
            <w:proofErr w:type="spellStart"/>
            <w:r>
              <w:t>тыс</w:t>
            </w:r>
            <w:proofErr w:type="gramStart"/>
            <w:r>
              <w:t>.р</w:t>
            </w:r>
            <w:proofErr w:type="gramEnd"/>
            <w:r>
              <w:t>ублей</w:t>
            </w:r>
            <w:proofErr w:type="spellEnd"/>
          </w:p>
          <w:p w:rsidR="00E50EEE" w:rsidRDefault="00E50EEE" w:rsidP="005465A1">
            <w:pPr>
              <w:autoSpaceDE w:val="0"/>
              <w:autoSpaceDN w:val="0"/>
            </w:pPr>
            <w:r>
              <w:t>Общий объем финансирования определяется решением Совета народных депутатов Мазурского сельского поселения</w:t>
            </w:r>
            <w:r>
              <w:rPr>
                <w:spacing w:val="2"/>
              </w:rPr>
              <w:t xml:space="preserve"> </w:t>
            </w:r>
            <w:r>
              <w:t>Поворинского муниципального района на очередной финансовый год. Источник финансирования: бюджет Мазурского сельского поселения Поворинского муниципального района.</w:t>
            </w:r>
          </w:p>
          <w:p w:rsidR="00E50EEE" w:rsidRDefault="00E50EEE" w:rsidP="005465A1">
            <w:pPr>
              <w:autoSpaceDE w:val="0"/>
              <w:autoSpaceDN w:val="0"/>
            </w:pPr>
          </w:p>
        </w:tc>
      </w:tr>
      <w:tr w:rsidR="00E50EEE" w:rsidTr="005465A1">
        <w:trPr>
          <w:gridAfter w:val="1"/>
          <w:wAfter w:w="31" w:type="dxa"/>
          <w:jc w:val="center"/>
        </w:trPr>
        <w:tc>
          <w:tcPr>
            <w:tcW w:w="3813" w:type="dxa"/>
            <w:tcBorders>
              <w:top w:val="single" w:sz="4" w:space="0" w:color="auto"/>
              <w:left w:val="single" w:sz="4" w:space="0" w:color="auto"/>
              <w:bottom w:val="single" w:sz="4" w:space="0" w:color="auto"/>
              <w:right w:val="single" w:sz="4" w:space="0" w:color="auto"/>
            </w:tcBorders>
            <w:vAlign w:val="bottom"/>
          </w:tcPr>
          <w:p w:rsidR="00E50EEE" w:rsidRDefault="00E50EEE" w:rsidP="005465A1">
            <w:pPr>
              <w:rPr>
                <w:color w:val="000000"/>
                <w:sz w:val="16"/>
                <w:szCs w:val="16"/>
              </w:rPr>
            </w:pPr>
          </w:p>
          <w:p w:rsidR="00E50EEE" w:rsidRDefault="00E50EEE" w:rsidP="005465A1">
            <w:pPr>
              <w:rPr>
                <w:color w:val="000000"/>
                <w:sz w:val="16"/>
                <w:szCs w:val="16"/>
              </w:rPr>
            </w:pPr>
          </w:p>
          <w:p w:rsidR="00E50EEE" w:rsidRDefault="00E50EEE" w:rsidP="005465A1">
            <w:pPr>
              <w:rPr>
                <w:color w:val="000000"/>
                <w:sz w:val="16"/>
                <w:szCs w:val="16"/>
              </w:rPr>
            </w:pPr>
          </w:p>
          <w:p w:rsidR="00E50EEE" w:rsidRDefault="00E50EEE" w:rsidP="005465A1">
            <w:pPr>
              <w:rPr>
                <w:color w:val="000000"/>
                <w:sz w:val="16"/>
                <w:szCs w:val="16"/>
              </w:rPr>
            </w:pPr>
            <w:r>
              <w:rPr>
                <w:color w:val="000000"/>
                <w:sz w:val="16"/>
                <w:szCs w:val="16"/>
              </w:rPr>
              <w:t>9884,4</w:t>
            </w:r>
          </w:p>
        </w:tc>
        <w:tc>
          <w:tcPr>
            <w:tcW w:w="6050" w:type="dxa"/>
            <w:tcBorders>
              <w:top w:val="single" w:sz="4" w:space="0" w:color="auto"/>
              <w:left w:val="single" w:sz="4" w:space="0" w:color="auto"/>
              <w:bottom w:val="single" w:sz="4" w:space="0" w:color="auto"/>
              <w:right w:val="single" w:sz="4" w:space="0" w:color="auto"/>
            </w:tcBorders>
          </w:tcPr>
          <w:p w:rsidR="00E50EEE" w:rsidRDefault="00E50EEE" w:rsidP="005465A1">
            <w:pPr>
              <w:jc w:val="both"/>
            </w:pPr>
            <w:r>
              <w:t>Для повышения доходной базы  бюджета Мазурского сельского поселения от неналоговых доходов предусмотрена реализация следующих мер:</w:t>
            </w:r>
          </w:p>
          <w:p w:rsidR="00E50EEE" w:rsidRDefault="00E50EEE" w:rsidP="005465A1">
            <w:pPr>
              <w:jc w:val="both"/>
            </w:pPr>
            <w:r>
              <w:t>- выявление неиспользуемых земельных участков, постановка их на учет и предоставление юридическим и физическим лицам по договорам аренды или купли-продажи.</w:t>
            </w:r>
          </w:p>
          <w:p w:rsidR="00E50EEE" w:rsidRDefault="00E50EEE" w:rsidP="005465A1">
            <w:r>
              <w:t>- увеличение эффективности  использования имущества, которое находится в собственности муниципального образования посредством  сдачи в аренду или во временное владение и пользование.</w:t>
            </w:r>
          </w:p>
        </w:tc>
      </w:tr>
    </w:tbl>
    <w:p w:rsidR="00E50EEE" w:rsidRDefault="00E50EEE" w:rsidP="00E50EEE">
      <w:pPr>
        <w:pStyle w:val="consplusnormal1"/>
        <w:ind w:firstLine="0"/>
        <w:jc w:val="center"/>
        <w:rPr>
          <w:rFonts w:ascii="Times New Roman" w:hAnsi="Times New Roman" w:cs="Times New Roman"/>
          <w:sz w:val="24"/>
          <w:szCs w:val="24"/>
        </w:rPr>
      </w:pPr>
    </w:p>
    <w:p w:rsidR="00E50EEE" w:rsidRDefault="00E50EEE" w:rsidP="00E50EEE">
      <w:pPr>
        <w:pStyle w:val="a9"/>
        <w:tabs>
          <w:tab w:val="left" w:pos="7230"/>
        </w:tabs>
        <w:autoSpaceDE w:val="0"/>
        <w:autoSpaceDN w:val="0"/>
        <w:adjustRightInd w:val="0"/>
        <w:ind w:left="0"/>
        <w:jc w:val="center"/>
        <w:rPr>
          <w:b/>
          <w:sz w:val="24"/>
          <w:szCs w:val="24"/>
        </w:rPr>
      </w:pPr>
      <w:r>
        <w:rPr>
          <w:b/>
          <w:sz w:val="24"/>
          <w:szCs w:val="24"/>
        </w:rPr>
        <w:t>Общая характеристика сферы реализации муниципальной подпрограммы, основные проблемы в указанной сфере и прогноз ее развития на период с 2014 по 2028гг</w:t>
      </w:r>
    </w:p>
    <w:p w:rsidR="00E50EEE" w:rsidRDefault="00E50EEE" w:rsidP="00E50EEE">
      <w:pPr>
        <w:spacing w:before="100" w:beforeAutospacing="1"/>
      </w:pPr>
      <w:r>
        <w:t>Управление муниципальным имуществом и земельными ресурсами является неотъемлемой частью деятельности администрации Мазурского сельского поселения</w:t>
      </w:r>
      <w:r>
        <w:rPr>
          <w:spacing w:val="2"/>
        </w:rPr>
        <w:t xml:space="preserve"> </w:t>
      </w:r>
      <w:r>
        <w:t xml:space="preserve">Поворинского муниципального района. В настоящий момент существует необходимость в повышении эффективности использования муниципального имущества, в том числе </w:t>
      </w:r>
      <w:r>
        <w:lastRenderedPageBreak/>
        <w:t>необходимость увеличения поступлений денежных сре</w:t>
      </w:r>
      <w:proofErr w:type="gramStart"/>
      <w:r>
        <w:t>дств в б</w:t>
      </w:r>
      <w:proofErr w:type="gramEnd"/>
      <w:r>
        <w:t>юджет поселения от использования муниципального имущества и земельных ресурсов.</w:t>
      </w:r>
    </w:p>
    <w:p w:rsidR="00E50EEE" w:rsidRDefault="00E50EEE" w:rsidP="00E50EEE">
      <w:pPr>
        <w:spacing w:before="100" w:beforeAutospacing="1"/>
      </w:pPr>
      <w:r>
        <w:t>От эффективности управления и распоряжения муниципальным  имуществом в значительной степени зависят объемы поступлений в бюджет поселения.</w:t>
      </w:r>
    </w:p>
    <w:p w:rsidR="00E50EEE" w:rsidRDefault="00E50EEE" w:rsidP="00E50EEE">
      <w:pPr>
        <w:spacing w:before="100" w:beforeAutospacing="1"/>
        <w:jc w:val="both"/>
      </w:pPr>
      <w:r>
        <w:t>Составляющей основой поступлений в бюджет неналоговых доходов от управления муниципальным имуществом Мазурского сельского поселения</w:t>
      </w:r>
      <w:r>
        <w:rPr>
          <w:spacing w:val="2"/>
        </w:rPr>
        <w:t xml:space="preserve"> </w:t>
      </w:r>
      <w:r>
        <w:t>Поворинского муниципального  района определены доходы  от сдачи в аренду и продажи земельных участков. Учитывая системное сокращение физического объема муниципальной собственности и перехода ее в разряд частного капитала, динамика поступления доходов по остальным источникам в основном имеет тенденцию  к уменьшению, либо несущественного роста. Повышение доходности от распоряжения муниципальной собственностью поселения возможно благодаря реализации программных мероприятий, которые позволят повысить эффективность управления муниципальным имуществом.</w:t>
      </w:r>
    </w:p>
    <w:p w:rsidR="00E50EEE" w:rsidRDefault="00E50EEE" w:rsidP="00E50EEE">
      <w:pPr>
        <w:spacing w:before="100" w:beforeAutospacing="1"/>
        <w:jc w:val="both"/>
      </w:pPr>
      <w:r>
        <w:t>Структура и состав муниципальной собственности Мазурского сельского поселения</w:t>
      </w:r>
      <w:r>
        <w:rPr>
          <w:spacing w:val="2"/>
        </w:rPr>
        <w:t xml:space="preserve"> </w:t>
      </w:r>
      <w:r>
        <w:t>Поворинского муниципального  района включают в себя: землю, нежилые помещения, имущественные комплексы, иное движимое и недвижимое имущество. Каждый из указанных элементов характеризуется качественной однородностью,  в том числе и с точки зрения форм и методов управления.</w:t>
      </w:r>
    </w:p>
    <w:p w:rsidR="00E50EEE" w:rsidRDefault="00E50EEE" w:rsidP="00E50EEE">
      <w:pPr>
        <w:spacing w:before="100" w:beforeAutospacing="1"/>
        <w:jc w:val="both"/>
      </w:pPr>
      <w:r>
        <w:t>На территории Мазурского сельского поселения</w:t>
      </w:r>
      <w:r>
        <w:rPr>
          <w:spacing w:val="2"/>
        </w:rPr>
        <w:t xml:space="preserve"> </w:t>
      </w:r>
      <w:r>
        <w:t>Поворинского муниципального  района существует проблема достоверности сведений об объектах муниципальной собственности, решением которой является техническая инвентаризация объектов муниципальной собственности и заказ оценки ее стоимости.</w:t>
      </w:r>
    </w:p>
    <w:p w:rsidR="00E50EEE" w:rsidRDefault="00E50EEE" w:rsidP="00E50EEE">
      <w:pPr>
        <w:spacing w:before="100" w:beforeAutospacing="1"/>
        <w:jc w:val="both"/>
      </w:pPr>
      <w:r>
        <w:t>Оформление технической документации и регистрация права собственности Мазурского сельского поселения</w:t>
      </w:r>
      <w:r>
        <w:rPr>
          <w:spacing w:val="2"/>
        </w:rPr>
        <w:t xml:space="preserve"> </w:t>
      </w:r>
      <w:r>
        <w:t>Поворинского муниципального  района на объекты недвижимости, а также выделение средств на проведение вышеуказанных мероприятий  позволит решить выше обозначенные проблемы, приведет имущественные отношения в соответствие с действующим законодательством.</w:t>
      </w:r>
    </w:p>
    <w:p w:rsidR="00E50EEE" w:rsidRDefault="00E50EEE" w:rsidP="00E50EEE">
      <w:pPr>
        <w:spacing w:before="100" w:beforeAutospacing="1"/>
        <w:jc w:val="both"/>
      </w:pPr>
      <w:r>
        <w:t>Подпрограмма представляет собой комплексный план действий по внедрению и использованию современных методов, механизмов и инструментов в организации управления муниципального имущества на территории Мазурского сельского поселения</w:t>
      </w:r>
      <w:r>
        <w:rPr>
          <w:spacing w:val="2"/>
        </w:rPr>
        <w:t xml:space="preserve"> </w:t>
      </w:r>
      <w:r>
        <w:t>Поворинского муниципального  района.</w:t>
      </w:r>
    </w:p>
    <w:p w:rsidR="00E50EEE" w:rsidRDefault="00E50EEE" w:rsidP="00E50EEE">
      <w:pPr>
        <w:spacing w:before="100" w:beforeAutospacing="1"/>
      </w:pPr>
      <w:r>
        <w:rPr>
          <w:b/>
          <w:bCs/>
        </w:rPr>
        <w:t> </w:t>
      </w:r>
    </w:p>
    <w:p w:rsidR="00E50EEE" w:rsidRDefault="00E50EEE" w:rsidP="00E50EEE">
      <w:pPr>
        <w:tabs>
          <w:tab w:val="left" w:pos="7230"/>
        </w:tabs>
        <w:jc w:val="center"/>
        <w:rPr>
          <w:b/>
        </w:rPr>
      </w:pPr>
      <w:r>
        <w:rPr>
          <w:b/>
        </w:rPr>
        <w:t xml:space="preserve">Приоритеты муниципальной  политики в сфере реализации </w:t>
      </w:r>
      <w:r>
        <w:rPr>
          <w:b/>
        </w:rPr>
        <w:br/>
        <w:t xml:space="preserve">муниципальной подпрограммы, цели, задачи и показатели (индикаторы) </w:t>
      </w:r>
      <w:r>
        <w:rPr>
          <w:b/>
        </w:rPr>
        <w:br/>
        <w:t xml:space="preserve">реализации муниципальной  программы. </w:t>
      </w:r>
    </w:p>
    <w:p w:rsidR="00E50EEE" w:rsidRDefault="00E50EEE" w:rsidP="00E50EEE">
      <w:r>
        <w:rPr>
          <w:b/>
          <w:bCs/>
        </w:rPr>
        <w:t> </w:t>
      </w:r>
    </w:p>
    <w:p w:rsidR="00E50EEE" w:rsidRDefault="00E50EEE" w:rsidP="00E50EEE">
      <w:pPr>
        <w:jc w:val="both"/>
      </w:pPr>
      <w:r>
        <w:t>Подпрограмма направлена на реализацию мероприятий по формированию структуры собственности Мазурского сельского поселения</w:t>
      </w:r>
      <w:r>
        <w:rPr>
          <w:spacing w:val="2"/>
        </w:rPr>
        <w:t xml:space="preserve"> </w:t>
      </w:r>
      <w:r>
        <w:t>Поворинского муниципального района и обеспечению эффективного управления ею.</w:t>
      </w:r>
    </w:p>
    <w:p w:rsidR="00E50EEE" w:rsidRDefault="00E50EEE" w:rsidP="00E50EEE">
      <w:pPr>
        <w:pStyle w:val="consplusnormal1"/>
        <w:ind w:firstLine="0"/>
        <w:rPr>
          <w:rFonts w:ascii="Times New Roman" w:hAnsi="Times New Roman" w:cs="Times New Roman"/>
          <w:sz w:val="24"/>
          <w:szCs w:val="24"/>
        </w:rPr>
      </w:pPr>
      <w:r>
        <w:rPr>
          <w:rFonts w:ascii="Times New Roman" w:hAnsi="Times New Roman" w:cs="Times New Roman"/>
          <w:sz w:val="24"/>
          <w:szCs w:val="24"/>
        </w:rPr>
        <w:t>Задачи муниципальной подпрограммы:</w:t>
      </w:r>
    </w:p>
    <w:p w:rsidR="00E50EEE" w:rsidRDefault="00E50EEE" w:rsidP="00E50EEE">
      <w:pPr>
        <w:pStyle w:val="11"/>
        <w:ind w:left="0"/>
        <w:rPr>
          <w:sz w:val="24"/>
          <w:szCs w:val="24"/>
        </w:rPr>
      </w:pPr>
      <w:r>
        <w:rPr>
          <w:sz w:val="24"/>
          <w:szCs w:val="24"/>
        </w:rPr>
        <w:t xml:space="preserve">1. Увеличение доходов бюджета на основе эффективного управления муниципальной </w:t>
      </w:r>
      <w:r>
        <w:rPr>
          <w:sz w:val="24"/>
          <w:szCs w:val="24"/>
        </w:rPr>
        <w:lastRenderedPageBreak/>
        <w:t>собственностью.</w:t>
      </w:r>
    </w:p>
    <w:p w:rsidR="00E50EEE" w:rsidRDefault="00E50EEE" w:rsidP="00E50EEE">
      <w:pPr>
        <w:pStyle w:val="11"/>
        <w:ind w:left="0"/>
        <w:rPr>
          <w:sz w:val="24"/>
          <w:szCs w:val="24"/>
        </w:rPr>
      </w:pPr>
      <w:r>
        <w:rPr>
          <w:sz w:val="24"/>
          <w:szCs w:val="24"/>
        </w:rPr>
        <w:t xml:space="preserve">2. Совершенствование </w:t>
      </w:r>
      <w:proofErr w:type="gramStart"/>
      <w:r>
        <w:rPr>
          <w:sz w:val="24"/>
          <w:szCs w:val="24"/>
        </w:rPr>
        <w:t>системы учета объектов муниципальной  собственности Мазурского сельского поселения</w:t>
      </w:r>
      <w:proofErr w:type="gramEnd"/>
      <w:r>
        <w:rPr>
          <w:sz w:val="24"/>
          <w:szCs w:val="24"/>
        </w:rPr>
        <w:t>.</w:t>
      </w:r>
    </w:p>
    <w:p w:rsidR="00E50EEE" w:rsidRDefault="00E50EEE" w:rsidP="00E50EEE">
      <w:pPr>
        <w:pStyle w:val="11"/>
        <w:ind w:left="0"/>
        <w:rPr>
          <w:sz w:val="24"/>
          <w:szCs w:val="24"/>
        </w:rPr>
      </w:pPr>
      <w:r>
        <w:rPr>
          <w:sz w:val="24"/>
          <w:szCs w:val="24"/>
        </w:rPr>
        <w:t>3. Осуществление полномочий собственника в отношении имущества муниципальных учреждений.</w:t>
      </w:r>
    </w:p>
    <w:p w:rsidR="00E50EEE" w:rsidRDefault="00E50EEE" w:rsidP="00E50EEE">
      <w:pPr>
        <w:jc w:val="both"/>
      </w:pPr>
      <w:r>
        <w:t>4. Организация эффективного управления земельными ресурсами на территории поселения.</w:t>
      </w:r>
    </w:p>
    <w:p w:rsidR="00E50EEE" w:rsidRDefault="00E50EEE" w:rsidP="00E50EEE">
      <w:pPr>
        <w:jc w:val="both"/>
      </w:pPr>
      <w:r>
        <w:t xml:space="preserve">Целью подпрограммы является повышение эффективности управления муниципальной собственностью, направленной на увеличение доходов бюджета поселения. </w:t>
      </w:r>
    </w:p>
    <w:p w:rsidR="00E50EEE" w:rsidRDefault="00E50EEE" w:rsidP="00E50EEE">
      <w:pPr>
        <w:jc w:val="both"/>
      </w:pPr>
    </w:p>
    <w:p w:rsidR="00E50EEE" w:rsidRDefault="00E50EEE" w:rsidP="00E50EEE">
      <w:pPr>
        <w:jc w:val="center"/>
        <w:rPr>
          <w:b/>
        </w:rPr>
      </w:pPr>
      <w:r>
        <w:rPr>
          <w:b/>
        </w:rPr>
        <w:t xml:space="preserve">Характеристика основных мероприятий </w:t>
      </w:r>
      <w:r>
        <w:rPr>
          <w:b/>
        </w:rPr>
        <w:br/>
        <w:t>муниципальной  подпрограммы</w:t>
      </w:r>
    </w:p>
    <w:p w:rsidR="00E50EEE" w:rsidRDefault="00E50EEE" w:rsidP="00E50EEE">
      <w:pPr>
        <w:pStyle w:val="ConsPlusNonformat"/>
        <w:jc w:val="center"/>
        <w:rPr>
          <w:rFonts w:ascii="Times New Roman" w:hAnsi="Times New Roman" w:cs="Times New Roman"/>
          <w:color w:val="FF0000"/>
          <w:sz w:val="24"/>
          <w:szCs w:val="24"/>
        </w:rPr>
      </w:pPr>
    </w:p>
    <w:p w:rsidR="00E50EEE" w:rsidRDefault="00E50EEE" w:rsidP="00E50EEE">
      <w:pPr>
        <w:pStyle w:val="ConsPlusNonformat"/>
        <w:jc w:val="both"/>
        <w:rPr>
          <w:rFonts w:ascii="Times New Roman" w:hAnsi="Times New Roman" w:cs="Times New Roman"/>
          <w:color w:val="FF0000"/>
          <w:sz w:val="24"/>
          <w:szCs w:val="24"/>
        </w:rPr>
      </w:pPr>
      <w:r>
        <w:rPr>
          <w:rFonts w:ascii="Times New Roman" w:hAnsi="Times New Roman" w:cs="Times New Roman"/>
          <w:sz w:val="24"/>
          <w:szCs w:val="24"/>
        </w:rPr>
        <w:t xml:space="preserve"> Основным мероприятием подпрограммы является повышение эффективности управления муниципальным имуществом Мазурского сельского поселения</w:t>
      </w:r>
      <w:r>
        <w:rPr>
          <w:rFonts w:ascii="Times New Roman" w:hAnsi="Times New Roman" w:cs="Times New Roman"/>
          <w:spacing w:val="2"/>
          <w:sz w:val="24"/>
          <w:szCs w:val="24"/>
        </w:rPr>
        <w:t xml:space="preserve"> </w:t>
      </w:r>
      <w:r>
        <w:rPr>
          <w:rFonts w:ascii="Times New Roman" w:hAnsi="Times New Roman" w:cs="Times New Roman"/>
          <w:sz w:val="24"/>
          <w:szCs w:val="24"/>
        </w:rPr>
        <w:t>Поворинского муниципального района.</w:t>
      </w:r>
    </w:p>
    <w:p w:rsidR="00E50EEE" w:rsidRDefault="00E50EEE" w:rsidP="00E50EEE">
      <w:pPr>
        <w:pStyle w:val="ConsPlusNonformat"/>
        <w:ind w:firstLine="708"/>
        <w:jc w:val="both"/>
        <w:rPr>
          <w:rFonts w:ascii="Times New Roman" w:hAnsi="Times New Roman" w:cs="Times New Roman"/>
          <w:sz w:val="24"/>
          <w:szCs w:val="24"/>
        </w:rPr>
      </w:pPr>
      <w:r>
        <w:rPr>
          <w:rFonts w:ascii="Times New Roman" w:hAnsi="Times New Roman" w:cs="Times New Roman"/>
          <w:sz w:val="24"/>
          <w:szCs w:val="24"/>
        </w:rPr>
        <w:t xml:space="preserve">Управление и распоряжение муниципальным имуществом осуществляется под воздействием следующих факторов: </w:t>
      </w:r>
    </w:p>
    <w:p w:rsidR="00E50EEE" w:rsidRDefault="00E50EEE" w:rsidP="00E50EEE">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соответствия состава муниципального имущества функциям органов местного самоуправления с последовательной приватизацией или ликвидацией избыточного имущества; </w:t>
      </w:r>
    </w:p>
    <w:p w:rsidR="00E50EEE" w:rsidRDefault="00E50EEE" w:rsidP="00E50EEE">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текущего и перспективного планирования при системном </w:t>
      </w:r>
      <w:proofErr w:type="gramStart"/>
      <w:r>
        <w:rPr>
          <w:rFonts w:ascii="Times New Roman" w:hAnsi="Times New Roman" w:cs="Times New Roman"/>
          <w:sz w:val="24"/>
          <w:szCs w:val="24"/>
        </w:rPr>
        <w:t>контроле за</w:t>
      </w:r>
      <w:proofErr w:type="gramEnd"/>
      <w:r>
        <w:rPr>
          <w:rFonts w:ascii="Times New Roman" w:hAnsi="Times New Roman" w:cs="Times New Roman"/>
          <w:sz w:val="24"/>
          <w:szCs w:val="24"/>
        </w:rPr>
        <w:t xml:space="preserve">  использованием муниципального  имущества.</w:t>
      </w:r>
    </w:p>
    <w:p w:rsidR="00E50EEE" w:rsidRDefault="00E50EEE" w:rsidP="00E50EEE">
      <w:pPr>
        <w:pStyle w:val="ConsPlusNonformat"/>
        <w:ind w:firstLine="708"/>
        <w:jc w:val="both"/>
        <w:rPr>
          <w:rFonts w:ascii="Times New Roman" w:hAnsi="Times New Roman" w:cs="Times New Roman"/>
          <w:sz w:val="24"/>
          <w:szCs w:val="24"/>
        </w:rPr>
      </w:pPr>
      <w:r>
        <w:rPr>
          <w:rFonts w:ascii="Times New Roman" w:hAnsi="Times New Roman" w:cs="Times New Roman"/>
          <w:sz w:val="24"/>
          <w:szCs w:val="24"/>
        </w:rPr>
        <w:t>Важнейшим направлением работы с муниципальным имуществом  является управление земельными ресурсами и регулирование земельных отношений.</w:t>
      </w:r>
    </w:p>
    <w:p w:rsidR="00E50EEE" w:rsidRDefault="00E50EEE" w:rsidP="00E50EEE">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Совершенствуется механизм аренды земельных участков, путем реализации мероприятий по </w:t>
      </w:r>
      <w:proofErr w:type="gramStart"/>
      <w:r>
        <w:rPr>
          <w:rFonts w:ascii="Times New Roman" w:hAnsi="Times New Roman" w:cs="Times New Roman"/>
          <w:sz w:val="24"/>
          <w:szCs w:val="24"/>
        </w:rPr>
        <w:t>контролю за</w:t>
      </w:r>
      <w:proofErr w:type="gramEnd"/>
      <w:r>
        <w:rPr>
          <w:rFonts w:ascii="Times New Roman" w:hAnsi="Times New Roman" w:cs="Times New Roman"/>
          <w:sz w:val="24"/>
          <w:szCs w:val="24"/>
        </w:rPr>
        <w:t xml:space="preserve"> поступлением платежей от сдачи в аренду земельных участков; </w:t>
      </w:r>
    </w:p>
    <w:p w:rsidR="00E50EEE" w:rsidRDefault="00E50EEE" w:rsidP="00E50EEE">
      <w:pPr>
        <w:pStyle w:val="ConsPlusNonformat"/>
        <w:jc w:val="both"/>
        <w:rPr>
          <w:rFonts w:ascii="Times New Roman" w:hAnsi="Times New Roman" w:cs="Times New Roman"/>
          <w:sz w:val="24"/>
          <w:szCs w:val="24"/>
        </w:rPr>
      </w:pPr>
      <w:r>
        <w:rPr>
          <w:rFonts w:ascii="Times New Roman" w:hAnsi="Times New Roman" w:cs="Times New Roman"/>
          <w:sz w:val="24"/>
          <w:szCs w:val="24"/>
        </w:rPr>
        <w:t>-   своевременному перезаключению договоров аренды;</w:t>
      </w:r>
    </w:p>
    <w:p w:rsidR="00E50EEE" w:rsidRDefault="00E50EEE" w:rsidP="00E50EEE">
      <w:pPr>
        <w:pStyle w:val="ConsPlusNonformat"/>
        <w:jc w:val="both"/>
        <w:rPr>
          <w:rFonts w:ascii="Times New Roman" w:hAnsi="Times New Roman" w:cs="Times New Roman"/>
          <w:sz w:val="24"/>
          <w:szCs w:val="24"/>
        </w:rPr>
      </w:pPr>
      <w:r>
        <w:rPr>
          <w:rFonts w:ascii="Times New Roman" w:hAnsi="Times New Roman" w:cs="Times New Roman"/>
          <w:sz w:val="24"/>
          <w:szCs w:val="24"/>
        </w:rPr>
        <w:t>-  своевременному подписанию дополнительных соглашений по вопросам изменения договоров аренды.</w:t>
      </w:r>
    </w:p>
    <w:p w:rsidR="00E50EEE" w:rsidRDefault="00E50EEE" w:rsidP="00E50EEE">
      <w:pPr>
        <w:autoSpaceDE w:val="0"/>
        <w:autoSpaceDN w:val="0"/>
        <w:adjustRightInd w:val="0"/>
        <w:jc w:val="center"/>
        <w:outlineLvl w:val="1"/>
        <w:rPr>
          <w:b/>
        </w:rPr>
      </w:pPr>
      <w:r>
        <w:rPr>
          <w:b/>
        </w:rPr>
        <w:t xml:space="preserve"> Ресурсное обеспечение реализации муниципальной подпрограммы</w:t>
      </w:r>
    </w:p>
    <w:p w:rsidR="00E50EEE" w:rsidRDefault="00E50EEE" w:rsidP="00E50EEE">
      <w:r>
        <w:t xml:space="preserve">Реализация муниципальной подпрограммы будет осуществляться за счет средств  бюджета поселения. Общий объем средств на реализацию муниципальной подпрограммы составляет 10359,5 </w:t>
      </w:r>
      <w:proofErr w:type="spellStart"/>
      <w:r>
        <w:t>тыс</w:t>
      </w:r>
      <w:proofErr w:type="gramStart"/>
      <w:r>
        <w:t>.р</w:t>
      </w:r>
      <w:proofErr w:type="gramEnd"/>
      <w:r>
        <w:t>уб</w:t>
      </w:r>
      <w:proofErr w:type="spellEnd"/>
      <w:r>
        <w:t xml:space="preserve">. (2014-2028гг), в </w:t>
      </w:r>
      <w:proofErr w:type="spellStart"/>
      <w:r>
        <w:t>т.ч</w:t>
      </w:r>
      <w:proofErr w:type="spellEnd"/>
      <w:r>
        <w:t>.</w:t>
      </w:r>
    </w:p>
    <w:p w:rsidR="00E50EEE" w:rsidRDefault="00E50EEE" w:rsidP="00E50EEE">
      <w:pPr>
        <w:autoSpaceDE w:val="0"/>
        <w:autoSpaceDN w:val="0"/>
      </w:pPr>
      <w:r>
        <w:t>2014 – 342,6 тыс. рублей;</w:t>
      </w:r>
    </w:p>
    <w:p w:rsidR="00E50EEE" w:rsidRDefault="00E50EEE" w:rsidP="00E50EEE">
      <w:pPr>
        <w:autoSpaceDE w:val="0"/>
        <w:autoSpaceDN w:val="0"/>
      </w:pPr>
      <w:r>
        <w:t>2015 –  92,4 тыс. рублей;</w:t>
      </w:r>
    </w:p>
    <w:p w:rsidR="00E50EEE" w:rsidRDefault="00E50EEE" w:rsidP="00E50EEE">
      <w:pPr>
        <w:autoSpaceDE w:val="0"/>
        <w:autoSpaceDN w:val="0"/>
      </w:pPr>
      <w:r>
        <w:t>2016 –  195,9 тыс. рублей;</w:t>
      </w:r>
    </w:p>
    <w:p w:rsidR="00E50EEE" w:rsidRDefault="00E50EEE" w:rsidP="00E50EEE">
      <w:pPr>
        <w:autoSpaceDE w:val="0"/>
        <w:autoSpaceDN w:val="0"/>
      </w:pPr>
      <w:r>
        <w:t>2017 –  79,5 тыс. рублей.</w:t>
      </w:r>
    </w:p>
    <w:p w:rsidR="00E50EEE" w:rsidRDefault="00E50EEE" w:rsidP="00E50EEE">
      <w:pPr>
        <w:autoSpaceDE w:val="0"/>
        <w:autoSpaceDN w:val="0"/>
      </w:pPr>
      <w:r>
        <w:t>2018 –  8982,2 тыс. рублей.</w:t>
      </w:r>
    </w:p>
    <w:p w:rsidR="00E50EEE" w:rsidRDefault="00E50EEE" w:rsidP="00E50EEE">
      <w:pPr>
        <w:autoSpaceDE w:val="0"/>
        <w:autoSpaceDN w:val="0"/>
      </w:pPr>
      <w:r>
        <w:t>2019 –  156,0 тыс. рублей.</w:t>
      </w:r>
    </w:p>
    <w:p w:rsidR="00E50EEE" w:rsidRDefault="00E50EEE" w:rsidP="00E50EEE">
      <w:pPr>
        <w:autoSpaceDE w:val="0"/>
        <w:autoSpaceDN w:val="0"/>
      </w:pPr>
      <w:r>
        <w:t xml:space="preserve">2020 – 68,7 </w:t>
      </w:r>
      <w:proofErr w:type="spellStart"/>
      <w:r>
        <w:t>тыс</w:t>
      </w:r>
      <w:proofErr w:type="gramStart"/>
      <w:r>
        <w:t>.р</w:t>
      </w:r>
      <w:proofErr w:type="gramEnd"/>
      <w:r>
        <w:t>ублей</w:t>
      </w:r>
      <w:proofErr w:type="spellEnd"/>
    </w:p>
    <w:p w:rsidR="00E50EEE" w:rsidRDefault="00E50EEE" w:rsidP="00E50EEE">
      <w:pPr>
        <w:autoSpaceDE w:val="0"/>
        <w:autoSpaceDN w:val="0"/>
      </w:pPr>
      <w:r>
        <w:t>2021 – 300,2 тыс. рублей</w:t>
      </w:r>
    </w:p>
    <w:p w:rsidR="00E50EEE" w:rsidRDefault="00E50EEE" w:rsidP="00E50EEE">
      <w:pPr>
        <w:autoSpaceDE w:val="0"/>
        <w:autoSpaceDN w:val="0"/>
      </w:pPr>
      <w:r>
        <w:t xml:space="preserve">2022 – 10,0 </w:t>
      </w:r>
      <w:proofErr w:type="spellStart"/>
      <w:r>
        <w:t>тыс</w:t>
      </w:r>
      <w:proofErr w:type="gramStart"/>
      <w:r>
        <w:t>.р</w:t>
      </w:r>
      <w:proofErr w:type="gramEnd"/>
      <w:r>
        <w:t>ублей</w:t>
      </w:r>
      <w:proofErr w:type="spellEnd"/>
    </w:p>
    <w:p w:rsidR="00E50EEE" w:rsidRDefault="00E50EEE" w:rsidP="00E50EEE">
      <w:pPr>
        <w:autoSpaceDE w:val="0"/>
        <w:autoSpaceDN w:val="0"/>
      </w:pPr>
      <w:r>
        <w:t xml:space="preserve">2023 – 81,0 </w:t>
      </w:r>
      <w:proofErr w:type="spellStart"/>
      <w:r>
        <w:t>тыс</w:t>
      </w:r>
      <w:proofErr w:type="gramStart"/>
      <w:r>
        <w:t>.р</w:t>
      </w:r>
      <w:proofErr w:type="gramEnd"/>
      <w:r>
        <w:t>ублей</w:t>
      </w:r>
      <w:proofErr w:type="spellEnd"/>
    </w:p>
    <w:p w:rsidR="00E50EEE" w:rsidRDefault="00E50EEE" w:rsidP="00E50EEE">
      <w:pPr>
        <w:autoSpaceDE w:val="0"/>
        <w:autoSpaceDN w:val="0"/>
      </w:pPr>
      <w:r>
        <w:t xml:space="preserve">2024 – 10,5 </w:t>
      </w:r>
      <w:proofErr w:type="spellStart"/>
      <w:r>
        <w:t>тыс</w:t>
      </w:r>
      <w:proofErr w:type="gramStart"/>
      <w:r>
        <w:t>.р</w:t>
      </w:r>
      <w:proofErr w:type="gramEnd"/>
      <w:r>
        <w:t>ублей</w:t>
      </w:r>
      <w:proofErr w:type="spellEnd"/>
    </w:p>
    <w:p w:rsidR="00E50EEE" w:rsidRDefault="00E50EEE" w:rsidP="00E50EEE">
      <w:pPr>
        <w:autoSpaceDE w:val="0"/>
        <w:autoSpaceDN w:val="0"/>
      </w:pPr>
      <w:r>
        <w:t>2025-</w:t>
      </w:r>
      <w:r>
        <w:tab/>
        <w:t xml:space="preserve">10,5 </w:t>
      </w:r>
      <w:proofErr w:type="spellStart"/>
      <w:r>
        <w:t>тыс</w:t>
      </w:r>
      <w:proofErr w:type="gramStart"/>
      <w:r>
        <w:t>.р</w:t>
      </w:r>
      <w:proofErr w:type="gramEnd"/>
      <w:r>
        <w:t>ублей</w:t>
      </w:r>
      <w:proofErr w:type="spellEnd"/>
    </w:p>
    <w:p w:rsidR="00E50EEE" w:rsidRDefault="00E50EEE" w:rsidP="00E50EEE">
      <w:pPr>
        <w:autoSpaceDE w:val="0"/>
        <w:autoSpaceDN w:val="0"/>
      </w:pPr>
      <w:r>
        <w:t>2026</w:t>
      </w:r>
      <w:r>
        <w:tab/>
        <w:t xml:space="preserve">10,0 </w:t>
      </w:r>
      <w:proofErr w:type="spellStart"/>
      <w:r>
        <w:t>тыс</w:t>
      </w:r>
      <w:proofErr w:type="gramStart"/>
      <w:r>
        <w:t>.р</w:t>
      </w:r>
      <w:proofErr w:type="gramEnd"/>
      <w:r>
        <w:t>ублей</w:t>
      </w:r>
      <w:proofErr w:type="spellEnd"/>
    </w:p>
    <w:p w:rsidR="00E50EEE" w:rsidRDefault="00E50EEE" w:rsidP="00E50EEE">
      <w:pPr>
        <w:autoSpaceDE w:val="0"/>
        <w:autoSpaceDN w:val="0"/>
      </w:pPr>
      <w:r>
        <w:t>2027</w:t>
      </w:r>
      <w:r>
        <w:tab/>
        <w:t xml:space="preserve">10,0 </w:t>
      </w:r>
      <w:proofErr w:type="spellStart"/>
      <w:r>
        <w:t>тыс</w:t>
      </w:r>
      <w:proofErr w:type="gramStart"/>
      <w:r>
        <w:t>.р</w:t>
      </w:r>
      <w:proofErr w:type="gramEnd"/>
      <w:r>
        <w:t>ублей</w:t>
      </w:r>
      <w:proofErr w:type="spellEnd"/>
    </w:p>
    <w:p w:rsidR="00E50EEE" w:rsidRDefault="00E50EEE" w:rsidP="00E50EEE">
      <w:r>
        <w:t>2028</w:t>
      </w:r>
      <w:r>
        <w:tab/>
        <w:t xml:space="preserve">10,0 </w:t>
      </w:r>
      <w:proofErr w:type="spellStart"/>
      <w:r>
        <w:t>тыс</w:t>
      </w:r>
      <w:proofErr w:type="gramStart"/>
      <w:r>
        <w:t>.р</w:t>
      </w:r>
      <w:proofErr w:type="gramEnd"/>
      <w:r>
        <w:t>ублей</w:t>
      </w:r>
      <w:proofErr w:type="spellEnd"/>
    </w:p>
    <w:p w:rsidR="00E50EEE" w:rsidRDefault="00E50EEE" w:rsidP="00E50EEE">
      <w:pPr>
        <w:autoSpaceDE w:val="0"/>
        <w:autoSpaceDN w:val="0"/>
        <w:adjustRightInd w:val="0"/>
        <w:ind w:firstLine="709"/>
        <w:rPr>
          <w:b/>
        </w:rPr>
      </w:pPr>
      <w:r>
        <w:t xml:space="preserve">                 </w:t>
      </w:r>
      <w:r>
        <w:rPr>
          <w:b/>
        </w:rPr>
        <w:t>Ожидаемые конечные результаты муниципальной подпрограммы</w:t>
      </w:r>
    </w:p>
    <w:p w:rsidR="00E50EEE" w:rsidRDefault="00E50EEE" w:rsidP="00E50EEE">
      <w:pPr>
        <w:pStyle w:val="ConsPlusNormal"/>
        <w:ind w:firstLine="0"/>
        <w:jc w:val="center"/>
        <w:rPr>
          <w:rFonts w:ascii="Times New Roman" w:hAnsi="Times New Roman" w:cs="Times New Roman"/>
          <w:sz w:val="24"/>
          <w:szCs w:val="24"/>
        </w:rPr>
      </w:pPr>
    </w:p>
    <w:p w:rsidR="00E50EEE" w:rsidRDefault="00E50EEE" w:rsidP="00E50EEE">
      <w:pPr>
        <w:jc w:val="both"/>
      </w:pPr>
      <w:r>
        <w:t>Ожидаемые конечные результаты муниципальной подпрограммы:</w:t>
      </w:r>
    </w:p>
    <w:p w:rsidR="00E50EEE" w:rsidRDefault="00E50EEE" w:rsidP="00E50EEE">
      <w:pPr>
        <w:jc w:val="both"/>
      </w:pPr>
      <w:r>
        <w:t>- выявление неиспользуемых земельных участков, постановка их на учет и предоставление юридическим и физическим лицам по договорам аренды или купли-продажи.</w:t>
      </w:r>
    </w:p>
    <w:p w:rsidR="00E50EEE" w:rsidRDefault="00E50EEE" w:rsidP="00E50EEE">
      <w:pPr>
        <w:jc w:val="both"/>
      </w:pPr>
      <w:r>
        <w:t>- увеличение эффективности  использования имущества, которое находится в собственности муниципального образования посредством  сдачи в аренду или во временное владение и пользование.</w:t>
      </w:r>
    </w:p>
    <w:p w:rsidR="00E50EEE" w:rsidRDefault="00E50EEE" w:rsidP="00E50EEE">
      <w:pPr>
        <w:autoSpaceDE w:val="0"/>
        <w:autoSpaceDN w:val="0"/>
        <w:adjustRightInd w:val="0"/>
        <w:jc w:val="both"/>
      </w:pPr>
    </w:p>
    <w:p w:rsidR="00E50EEE" w:rsidRDefault="00E50EEE" w:rsidP="00E50EEE">
      <w:pPr>
        <w:rPr>
          <w:b/>
          <w:bCs/>
        </w:rPr>
      </w:pPr>
    </w:p>
    <w:p w:rsidR="00E50EEE" w:rsidRDefault="00E50EEE" w:rsidP="00E50EEE">
      <w:pPr>
        <w:jc w:val="center"/>
        <w:rPr>
          <w:b/>
          <w:bCs/>
        </w:rPr>
      </w:pPr>
    </w:p>
    <w:p w:rsidR="00E50EEE" w:rsidRDefault="00E50EEE" w:rsidP="00E50EEE">
      <w:pPr>
        <w:jc w:val="center"/>
        <w:rPr>
          <w:b/>
          <w:bCs/>
        </w:rPr>
      </w:pPr>
      <w:r>
        <w:rPr>
          <w:b/>
          <w:bCs/>
        </w:rPr>
        <w:t>Подпрограмма</w:t>
      </w:r>
    </w:p>
    <w:p w:rsidR="00E50EEE" w:rsidRDefault="00E50EEE" w:rsidP="00E50EEE">
      <w:pPr>
        <w:jc w:val="center"/>
        <w:rPr>
          <w:b/>
          <w:bCs/>
        </w:rPr>
      </w:pPr>
      <w:r>
        <w:rPr>
          <w:b/>
          <w:bCs/>
        </w:rPr>
        <w:t>«Развитие мер социальной поддержки отдельных граждан»</w:t>
      </w:r>
    </w:p>
    <w:p w:rsidR="00E50EEE" w:rsidRDefault="00E50EEE" w:rsidP="00E50EEE">
      <w:pPr>
        <w:jc w:val="center"/>
        <w:rPr>
          <w:b/>
          <w:bCs/>
        </w:rPr>
      </w:pPr>
      <w:r>
        <w:rPr>
          <w:b/>
          <w:bCs/>
        </w:rPr>
        <w:t xml:space="preserve">муниципальной программы </w:t>
      </w:r>
    </w:p>
    <w:p w:rsidR="00E50EEE" w:rsidRDefault="00E50EEE" w:rsidP="00E50EEE">
      <w:pPr>
        <w:jc w:val="center"/>
        <w:rPr>
          <w:b/>
          <w:bCs/>
        </w:rPr>
      </w:pPr>
      <w:r>
        <w:rPr>
          <w:b/>
          <w:bCs/>
        </w:rPr>
        <w:t xml:space="preserve">«Муниципальное управление и гражданское общество </w:t>
      </w:r>
    </w:p>
    <w:p w:rsidR="00E50EEE" w:rsidRDefault="00E50EEE" w:rsidP="00E50EEE">
      <w:pPr>
        <w:jc w:val="center"/>
        <w:rPr>
          <w:b/>
        </w:rPr>
      </w:pPr>
      <w:r>
        <w:rPr>
          <w:b/>
        </w:rPr>
        <w:t xml:space="preserve">Мазурского сельского поселения </w:t>
      </w:r>
    </w:p>
    <w:p w:rsidR="00E50EEE" w:rsidRDefault="00E50EEE" w:rsidP="00E50EEE">
      <w:pPr>
        <w:jc w:val="center"/>
        <w:rPr>
          <w:b/>
          <w:bCs/>
        </w:rPr>
      </w:pPr>
      <w:r>
        <w:rPr>
          <w:b/>
        </w:rPr>
        <w:t>Поворинского муниципального района</w:t>
      </w:r>
      <w:r>
        <w:rPr>
          <w:b/>
          <w:bCs/>
        </w:rPr>
        <w:t xml:space="preserve"> Воронежской области </w:t>
      </w:r>
    </w:p>
    <w:p w:rsidR="00E50EEE" w:rsidRDefault="00E50EEE" w:rsidP="00E50EEE">
      <w:pPr>
        <w:shd w:val="clear" w:color="auto" w:fill="FFFFFF"/>
        <w:ind w:left="648"/>
        <w:jc w:val="center"/>
        <w:rPr>
          <w:b/>
          <w:bCs/>
        </w:rPr>
      </w:pPr>
      <w:r>
        <w:rPr>
          <w:b/>
        </w:rPr>
        <w:t>на 2014-2028 годы</w:t>
      </w:r>
    </w:p>
    <w:p w:rsidR="00E50EEE" w:rsidRDefault="00E50EEE" w:rsidP="00E50EEE">
      <w:pPr>
        <w:shd w:val="clear" w:color="auto" w:fill="FFFFFF"/>
        <w:ind w:left="648"/>
        <w:jc w:val="center"/>
        <w:rPr>
          <w:b/>
          <w:bCs/>
        </w:rPr>
      </w:pPr>
    </w:p>
    <w:p w:rsidR="00E50EEE" w:rsidRDefault="00E50EEE" w:rsidP="00E50EEE">
      <w:pPr>
        <w:shd w:val="clear" w:color="auto" w:fill="FFFFFF"/>
        <w:ind w:left="648"/>
        <w:jc w:val="center"/>
        <w:rPr>
          <w:b/>
          <w:bCs/>
        </w:rPr>
      </w:pPr>
      <w:r>
        <w:rPr>
          <w:b/>
          <w:bCs/>
        </w:rPr>
        <w:t>ПАСПОРТ</w:t>
      </w:r>
    </w:p>
    <w:p w:rsidR="00E50EEE" w:rsidRDefault="00E50EEE" w:rsidP="00E50EEE">
      <w:pPr>
        <w:jc w:val="center"/>
        <w:rPr>
          <w:b/>
          <w:bCs/>
        </w:rPr>
      </w:pPr>
      <w:r>
        <w:rPr>
          <w:b/>
          <w:bCs/>
        </w:rPr>
        <w:t>подпрограммы  ««Развитие мер социальной поддержки отдельных граждан»</w:t>
      </w:r>
    </w:p>
    <w:p w:rsidR="00E50EEE" w:rsidRDefault="00E50EEE" w:rsidP="00E50EEE">
      <w:pPr>
        <w:jc w:val="center"/>
      </w:pPr>
    </w:p>
    <w:tbl>
      <w:tblPr>
        <w:tblW w:w="10080" w:type="dxa"/>
        <w:tblInd w:w="40" w:type="dxa"/>
        <w:tblLayout w:type="fixed"/>
        <w:tblCellMar>
          <w:left w:w="40" w:type="dxa"/>
          <w:right w:w="40" w:type="dxa"/>
        </w:tblCellMar>
        <w:tblLook w:val="0000" w:firstRow="0" w:lastRow="0" w:firstColumn="0" w:lastColumn="0" w:noHBand="0" w:noVBand="0"/>
      </w:tblPr>
      <w:tblGrid>
        <w:gridCol w:w="3120"/>
        <w:gridCol w:w="849"/>
        <w:gridCol w:w="6111"/>
      </w:tblGrid>
      <w:tr w:rsidR="00E50EEE" w:rsidTr="005465A1">
        <w:tc>
          <w:tcPr>
            <w:tcW w:w="3120"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right="408"/>
            </w:pPr>
            <w:r>
              <w:rPr>
                <w:bCs/>
              </w:rPr>
              <w:t>Ответственный исполнитель подпрограммы муниципальной программы</w:t>
            </w:r>
          </w:p>
        </w:tc>
        <w:tc>
          <w:tcPr>
            <w:tcW w:w="6960" w:type="dxa"/>
            <w:gridSpan w:val="2"/>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01" w:right="23"/>
              <w:rPr>
                <w:spacing w:val="-1"/>
              </w:rPr>
            </w:pPr>
            <w:r>
              <w:rPr>
                <w:spacing w:val="-1"/>
              </w:rPr>
              <w:t xml:space="preserve">Администрация </w:t>
            </w:r>
            <w:r>
              <w:t>Мазурского сельского поселения</w:t>
            </w:r>
            <w:r>
              <w:rPr>
                <w:spacing w:val="-1"/>
              </w:rPr>
              <w:t xml:space="preserve"> Поворинского муниципального района Воронежской области</w:t>
            </w:r>
          </w:p>
        </w:tc>
      </w:tr>
      <w:tr w:rsidR="00E50EEE" w:rsidTr="005465A1">
        <w:tc>
          <w:tcPr>
            <w:tcW w:w="3120"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right="408"/>
              <w:rPr>
                <w:bCs/>
              </w:rPr>
            </w:pPr>
            <w:r>
              <w:rPr>
                <w:bCs/>
              </w:rPr>
              <w:t>Основные разработчики подпрограммы муниципальной программы</w:t>
            </w:r>
          </w:p>
        </w:tc>
        <w:tc>
          <w:tcPr>
            <w:tcW w:w="6960" w:type="dxa"/>
            <w:gridSpan w:val="2"/>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01" w:right="23"/>
              <w:rPr>
                <w:spacing w:val="-1"/>
              </w:rPr>
            </w:pPr>
            <w:r>
              <w:rPr>
                <w:spacing w:val="-1"/>
              </w:rPr>
              <w:t xml:space="preserve">Администрация </w:t>
            </w:r>
            <w:r>
              <w:t>Мазурского сельского поселения</w:t>
            </w:r>
            <w:r>
              <w:rPr>
                <w:spacing w:val="-1"/>
              </w:rPr>
              <w:t xml:space="preserve"> Поворинского муниципального района Воронежской области</w:t>
            </w:r>
          </w:p>
        </w:tc>
      </w:tr>
      <w:tr w:rsidR="00E50EEE" w:rsidTr="005465A1">
        <w:tc>
          <w:tcPr>
            <w:tcW w:w="3120"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right="408"/>
              <w:rPr>
                <w:bCs/>
              </w:rPr>
            </w:pPr>
            <w:r>
              <w:rPr>
                <w:bCs/>
              </w:rPr>
              <w:t>Основные мероприятия, входящие в состав подпрограммы муниципальной программы</w:t>
            </w:r>
          </w:p>
        </w:tc>
        <w:tc>
          <w:tcPr>
            <w:tcW w:w="6960" w:type="dxa"/>
            <w:gridSpan w:val="2"/>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01" w:right="23"/>
              <w:rPr>
                <w:spacing w:val="-5"/>
              </w:rPr>
            </w:pPr>
            <w:r>
              <w:t>Развитие мер социальной поддержки отдельных категорий граждан</w:t>
            </w:r>
          </w:p>
        </w:tc>
      </w:tr>
      <w:tr w:rsidR="00E50EEE" w:rsidTr="005465A1">
        <w:tc>
          <w:tcPr>
            <w:tcW w:w="3120"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right="408"/>
            </w:pPr>
            <w:r>
              <w:rPr>
                <w:bCs/>
              </w:rPr>
              <w:t>Цель подпрограммы муниципальной программы</w:t>
            </w:r>
          </w:p>
        </w:tc>
        <w:tc>
          <w:tcPr>
            <w:tcW w:w="6960" w:type="dxa"/>
            <w:gridSpan w:val="2"/>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left="101" w:right="23"/>
              <w:rPr>
                <w:spacing w:val="-5"/>
              </w:rPr>
            </w:pPr>
            <w:r>
              <w:rPr>
                <w:spacing w:val="-5"/>
              </w:rPr>
              <w:t>Улучшение качества жизни муниципальных служащих, находящихся на пенсии</w:t>
            </w:r>
          </w:p>
        </w:tc>
      </w:tr>
      <w:tr w:rsidR="00E50EEE" w:rsidTr="005465A1">
        <w:trPr>
          <w:trHeight w:val="1093"/>
        </w:trPr>
        <w:tc>
          <w:tcPr>
            <w:tcW w:w="3120" w:type="dxa"/>
            <w:tcBorders>
              <w:top w:val="single" w:sz="6" w:space="0" w:color="auto"/>
              <w:left w:val="single" w:sz="6" w:space="0" w:color="auto"/>
              <w:bottom w:val="single" w:sz="4" w:space="0" w:color="auto"/>
              <w:right w:val="single" w:sz="6" w:space="0" w:color="auto"/>
            </w:tcBorders>
            <w:shd w:val="clear" w:color="auto" w:fill="FFFFFF"/>
          </w:tcPr>
          <w:p w:rsidR="00E50EEE" w:rsidRDefault="00E50EEE" w:rsidP="005465A1">
            <w:pPr>
              <w:shd w:val="clear" w:color="auto" w:fill="FFFFFF"/>
              <w:ind w:right="408"/>
            </w:pPr>
            <w:r>
              <w:rPr>
                <w:bCs/>
              </w:rPr>
              <w:t>Задачи подпрограммы муниципальной программы</w:t>
            </w:r>
          </w:p>
        </w:tc>
        <w:tc>
          <w:tcPr>
            <w:tcW w:w="6960" w:type="dxa"/>
            <w:gridSpan w:val="2"/>
            <w:tcBorders>
              <w:top w:val="single" w:sz="6" w:space="0" w:color="auto"/>
              <w:left w:val="single" w:sz="6" w:space="0" w:color="auto"/>
              <w:bottom w:val="single" w:sz="4" w:space="0" w:color="auto"/>
              <w:right w:val="single" w:sz="6" w:space="0" w:color="auto"/>
            </w:tcBorders>
            <w:shd w:val="clear" w:color="auto" w:fill="FFFFFF"/>
          </w:tcPr>
          <w:p w:rsidR="00E50EEE" w:rsidRDefault="00E50EEE" w:rsidP="005465A1">
            <w:pPr>
              <w:pStyle w:val="ConsPlusNonformat"/>
              <w:ind w:left="101" w:right="23"/>
              <w:jc w:val="both"/>
              <w:rPr>
                <w:rFonts w:ascii="Times New Roman" w:hAnsi="Times New Roman" w:cs="Times New Roman"/>
                <w:sz w:val="24"/>
                <w:szCs w:val="24"/>
              </w:rPr>
            </w:pPr>
            <w:r>
              <w:rPr>
                <w:rFonts w:ascii="Times New Roman" w:hAnsi="Times New Roman" w:cs="Times New Roman"/>
                <w:sz w:val="24"/>
                <w:szCs w:val="24"/>
              </w:rPr>
              <w:t>Выполнение обязательств органов местного самоуправления в доплате к пенсии муниципальных служащих Мазурского сельского поселения.</w:t>
            </w:r>
          </w:p>
        </w:tc>
      </w:tr>
      <w:tr w:rsidR="00E50EEE" w:rsidTr="005465A1">
        <w:trPr>
          <w:trHeight w:val="555"/>
        </w:trPr>
        <w:tc>
          <w:tcPr>
            <w:tcW w:w="3120" w:type="dxa"/>
            <w:tcBorders>
              <w:top w:val="single" w:sz="4"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right="408"/>
              <w:rPr>
                <w:bCs/>
              </w:rPr>
            </w:pPr>
            <w:r>
              <w:t xml:space="preserve">Основные целевые индикаторы и показатели подпрограммы </w:t>
            </w:r>
            <w:r>
              <w:lastRenderedPageBreak/>
              <w:t>муниципальной программы</w:t>
            </w:r>
          </w:p>
        </w:tc>
        <w:tc>
          <w:tcPr>
            <w:tcW w:w="6960" w:type="dxa"/>
            <w:gridSpan w:val="2"/>
            <w:tcBorders>
              <w:top w:val="single" w:sz="4" w:space="0" w:color="auto"/>
              <w:left w:val="single" w:sz="6" w:space="0" w:color="auto"/>
              <w:bottom w:val="single" w:sz="6" w:space="0" w:color="auto"/>
              <w:right w:val="single" w:sz="6" w:space="0" w:color="auto"/>
            </w:tcBorders>
            <w:shd w:val="clear" w:color="auto" w:fill="FFFFFF"/>
          </w:tcPr>
          <w:p w:rsidR="00E50EEE" w:rsidRDefault="00E50EEE" w:rsidP="005465A1">
            <w:pPr>
              <w:pStyle w:val="ListParagraph"/>
              <w:widowControl w:val="0"/>
              <w:spacing w:after="0" w:line="240" w:lineRule="auto"/>
              <w:ind w:left="0"/>
              <w:jc w:val="both"/>
              <w:rPr>
                <w:rFonts w:ascii="Times New Roman" w:hAnsi="Times New Roman"/>
                <w:sz w:val="24"/>
                <w:szCs w:val="24"/>
              </w:rPr>
            </w:pPr>
            <w:r>
              <w:rPr>
                <w:rFonts w:ascii="Times New Roman" w:hAnsi="Times New Roman"/>
                <w:sz w:val="24"/>
                <w:szCs w:val="24"/>
              </w:rPr>
              <w:lastRenderedPageBreak/>
              <w:t>Доля исполнения бюджета, предусмотренного на финансовое обеспечение доплаты к пенсиям муниципальных служащих Мазурского сельского поселения, %</w:t>
            </w:r>
          </w:p>
          <w:p w:rsidR="00E50EEE" w:rsidRDefault="00E50EEE" w:rsidP="005465A1">
            <w:pPr>
              <w:pStyle w:val="ConsPlusNonformat"/>
              <w:ind w:left="677" w:right="23"/>
              <w:jc w:val="both"/>
              <w:rPr>
                <w:rFonts w:ascii="Times New Roman" w:hAnsi="Times New Roman" w:cs="Times New Roman"/>
                <w:sz w:val="24"/>
                <w:szCs w:val="24"/>
              </w:rPr>
            </w:pPr>
          </w:p>
        </w:tc>
      </w:tr>
      <w:tr w:rsidR="00E50EEE" w:rsidTr="005465A1">
        <w:tc>
          <w:tcPr>
            <w:tcW w:w="3120" w:type="dxa"/>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pPr>
            <w:r>
              <w:rPr>
                <w:bCs/>
                <w:spacing w:val="-2"/>
              </w:rPr>
              <w:lastRenderedPageBreak/>
              <w:t xml:space="preserve">Сроки </w:t>
            </w:r>
            <w:r>
              <w:rPr>
                <w:bCs/>
              </w:rPr>
              <w:t>реализации подпрограммы муниципальной</w:t>
            </w:r>
          </w:p>
          <w:p w:rsidR="00E50EEE" w:rsidRDefault="00E50EEE" w:rsidP="005465A1">
            <w:pPr>
              <w:shd w:val="clear" w:color="auto" w:fill="FFFFFF"/>
            </w:pPr>
            <w:r>
              <w:rPr>
                <w:bCs/>
              </w:rPr>
              <w:t>программы</w:t>
            </w:r>
          </w:p>
        </w:tc>
        <w:tc>
          <w:tcPr>
            <w:tcW w:w="6960" w:type="dxa"/>
            <w:gridSpan w:val="2"/>
            <w:tcBorders>
              <w:top w:val="single" w:sz="6" w:space="0" w:color="auto"/>
              <w:left w:val="single" w:sz="6" w:space="0" w:color="auto"/>
              <w:bottom w:val="single" w:sz="6" w:space="0" w:color="auto"/>
              <w:right w:val="single" w:sz="6" w:space="0" w:color="auto"/>
            </w:tcBorders>
            <w:shd w:val="clear" w:color="auto" w:fill="FFFFFF"/>
          </w:tcPr>
          <w:p w:rsidR="00E50EEE" w:rsidRDefault="00E50EEE" w:rsidP="005465A1">
            <w:pPr>
              <w:shd w:val="clear" w:color="auto" w:fill="FFFFFF"/>
              <w:ind w:right="23"/>
            </w:pPr>
            <w:r>
              <w:t>На постоянной основе 2014 — 2028 годы</w:t>
            </w:r>
          </w:p>
        </w:tc>
      </w:tr>
      <w:tr w:rsidR="00E50EEE" w:rsidTr="005465A1">
        <w:tc>
          <w:tcPr>
            <w:tcW w:w="3120" w:type="dxa"/>
            <w:vMerge w:val="restart"/>
            <w:tcBorders>
              <w:top w:val="single" w:sz="6" w:space="0" w:color="auto"/>
              <w:left w:val="single" w:sz="6" w:space="0" w:color="auto"/>
              <w:right w:val="single" w:sz="6" w:space="0" w:color="auto"/>
            </w:tcBorders>
            <w:shd w:val="clear" w:color="auto" w:fill="FFFFFF"/>
          </w:tcPr>
          <w:p w:rsidR="00E50EEE" w:rsidRDefault="00E50EEE" w:rsidP="005465A1">
            <w:pPr>
              <w:shd w:val="clear" w:color="auto" w:fill="FFFFFF"/>
              <w:ind w:right="173"/>
            </w:pPr>
            <w:r>
              <w:rPr>
                <w:bCs/>
              </w:rPr>
              <w:t>Объемы и источники финансирования подпрограммы муниципальной программы (в действующих ценах каждого года реализации муниципальной программы)</w:t>
            </w:r>
          </w:p>
        </w:tc>
        <w:tc>
          <w:tcPr>
            <w:tcW w:w="6960" w:type="dxa"/>
            <w:gridSpan w:val="2"/>
            <w:tcBorders>
              <w:top w:val="single" w:sz="6" w:space="0" w:color="auto"/>
              <w:left w:val="single" w:sz="6" w:space="0" w:color="auto"/>
              <w:bottom w:val="single" w:sz="4" w:space="0" w:color="auto"/>
              <w:right w:val="single" w:sz="6" w:space="0" w:color="auto"/>
            </w:tcBorders>
            <w:shd w:val="clear" w:color="auto" w:fill="FFFFFF"/>
          </w:tcPr>
          <w:p w:rsidR="00E50EEE" w:rsidRDefault="00E50EEE" w:rsidP="005465A1">
            <w:pPr>
              <w:shd w:val="clear" w:color="auto" w:fill="FFFFFF"/>
              <w:ind w:left="101" w:right="23"/>
            </w:pPr>
            <w:r>
              <w:t xml:space="preserve"> Объем бюджетных ассигнований на реализацию подпрограммы муниципальной программы составляет 1214,9 тыс. рублей, в том числе за счет средств  местного бюджета 1214,9 тыс. рублей.</w:t>
            </w:r>
          </w:p>
          <w:p w:rsidR="00E50EEE" w:rsidRDefault="00E50EEE" w:rsidP="005465A1">
            <w:pPr>
              <w:shd w:val="clear" w:color="auto" w:fill="FFFFFF"/>
              <w:ind w:left="101" w:right="23"/>
            </w:pPr>
            <w:r>
              <w:t xml:space="preserve"> Объем бюджетных ассигнований на реализацию подпрограммы муниципальной программы по годам составляет (тыс. рублей):</w:t>
            </w:r>
          </w:p>
        </w:tc>
      </w:tr>
      <w:tr w:rsidR="00E50EEE" w:rsidTr="005465A1">
        <w:tc>
          <w:tcPr>
            <w:tcW w:w="3120" w:type="dxa"/>
            <w:vMerge/>
            <w:tcBorders>
              <w:left w:val="single" w:sz="6" w:space="0" w:color="auto"/>
              <w:right w:val="single" w:sz="4" w:space="0" w:color="auto"/>
            </w:tcBorders>
            <w:shd w:val="clear" w:color="auto" w:fill="FFFFFF"/>
          </w:tcPr>
          <w:p w:rsidR="00E50EEE" w:rsidRDefault="00E50EEE" w:rsidP="005465A1">
            <w:pPr>
              <w:shd w:val="clear" w:color="auto" w:fill="FFFFFF"/>
            </w:pPr>
          </w:p>
        </w:tc>
        <w:tc>
          <w:tcPr>
            <w:tcW w:w="849" w:type="dxa"/>
            <w:tcBorders>
              <w:top w:val="single" w:sz="4" w:space="0" w:color="auto"/>
              <w:left w:val="single" w:sz="4" w:space="0" w:color="auto"/>
              <w:bottom w:val="single" w:sz="4" w:space="0" w:color="auto"/>
              <w:right w:val="single" w:sz="4" w:space="0" w:color="auto"/>
            </w:tcBorders>
            <w:shd w:val="clear" w:color="auto" w:fill="FFFFFF"/>
          </w:tcPr>
          <w:p w:rsidR="00E50EEE" w:rsidRDefault="00E50EEE" w:rsidP="005465A1">
            <w:pPr>
              <w:shd w:val="clear" w:color="auto" w:fill="FFFFFF"/>
              <w:ind w:left="101" w:right="23"/>
              <w:jc w:val="center"/>
            </w:pPr>
            <w:r>
              <w:t>Год</w:t>
            </w:r>
          </w:p>
        </w:tc>
        <w:tc>
          <w:tcPr>
            <w:tcW w:w="6111" w:type="dxa"/>
            <w:tcBorders>
              <w:top w:val="single" w:sz="4" w:space="0" w:color="auto"/>
              <w:left w:val="single" w:sz="4" w:space="0" w:color="auto"/>
              <w:bottom w:val="single" w:sz="4" w:space="0" w:color="auto"/>
            </w:tcBorders>
            <w:shd w:val="clear" w:color="auto" w:fill="FFFFFF"/>
          </w:tcPr>
          <w:p w:rsidR="00E50EEE" w:rsidRDefault="00E50EEE" w:rsidP="005465A1">
            <w:pPr>
              <w:shd w:val="clear" w:color="auto" w:fill="FFFFFF"/>
              <w:ind w:left="101" w:right="23"/>
              <w:jc w:val="center"/>
            </w:pPr>
            <w:r>
              <w:t>сумма</w:t>
            </w:r>
          </w:p>
        </w:tc>
      </w:tr>
      <w:tr w:rsidR="00E50EEE" w:rsidTr="005465A1">
        <w:tc>
          <w:tcPr>
            <w:tcW w:w="3120" w:type="dxa"/>
            <w:vMerge/>
            <w:tcBorders>
              <w:left w:val="single" w:sz="6" w:space="0" w:color="auto"/>
              <w:right w:val="single" w:sz="4" w:space="0" w:color="auto"/>
            </w:tcBorders>
            <w:shd w:val="clear" w:color="auto" w:fill="FFFFFF"/>
          </w:tcPr>
          <w:p w:rsidR="00E50EEE" w:rsidRDefault="00E50EEE" w:rsidP="005465A1"/>
        </w:tc>
        <w:tc>
          <w:tcPr>
            <w:tcW w:w="849" w:type="dxa"/>
            <w:tcBorders>
              <w:top w:val="single" w:sz="4" w:space="0" w:color="auto"/>
              <w:left w:val="single" w:sz="4" w:space="0" w:color="auto"/>
              <w:bottom w:val="single" w:sz="4" w:space="0" w:color="auto"/>
              <w:right w:val="single" w:sz="4" w:space="0" w:color="auto"/>
            </w:tcBorders>
            <w:shd w:val="clear" w:color="auto" w:fill="FFFFFF"/>
          </w:tcPr>
          <w:p w:rsidR="00E50EEE" w:rsidRDefault="00E50EEE" w:rsidP="005465A1">
            <w:pPr>
              <w:shd w:val="clear" w:color="auto" w:fill="FFFFFF"/>
              <w:ind w:left="101" w:right="23"/>
              <w:jc w:val="center"/>
            </w:pPr>
            <w:r>
              <w:t>2014</w:t>
            </w:r>
          </w:p>
        </w:tc>
        <w:tc>
          <w:tcPr>
            <w:tcW w:w="6111" w:type="dxa"/>
            <w:tcBorders>
              <w:top w:val="single" w:sz="4" w:space="0" w:color="auto"/>
              <w:left w:val="single" w:sz="4" w:space="0" w:color="auto"/>
              <w:bottom w:val="single" w:sz="4" w:space="0" w:color="auto"/>
            </w:tcBorders>
            <w:shd w:val="clear" w:color="auto" w:fill="FFFFFF"/>
          </w:tcPr>
          <w:p w:rsidR="00E50EEE" w:rsidRDefault="00E50EEE" w:rsidP="005465A1">
            <w:pPr>
              <w:jc w:val="center"/>
            </w:pPr>
            <w:r>
              <w:t>0,0</w:t>
            </w:r>
          </w:p>
        </w:tc>
      </w:tr>
      <w:tr w:rsidR="00E50EEE" w:rsidTr="005465A1">
        <w:tc>
          <w:tcPr>
            <w:tcW w:w="3120" w:type="dxa"/>
            <w:vMerge/>
            <w:tcBorders>
              <w:left w:val="single" w:sz="6" w:space="0" w:color="auto"/>
              <w:right w:val="single" w:sz="4" w:space="0" w:color="auto"/>
            </w:tcBorders>
            <w:shd w:val="clear" w:color="auto" w:fill="FFFFFF"/>
          </w:tcPr>
          <w:p w:rsidR="00E50EEE" w:rsidRDefault="00E50EEE" w:rsidP="005465A1"/>
        </w:tc>
        <w:tc>
          <w:tcPr>
            <w:tcW w:w="849" w:type="dxa"/>
            <w:tcBorders>
              <w:top w:val="single" w:sz="4" w:space="0" w:color="auto"/>
              <w:left w:val="single" w:sz="4" w:space="0" w:color="auto"/>
              <w:bottom w:val="single" w:sz="4" w:space="0" w:color="auto"/>
              <w:right w:val="single" w:sz="4" w:space="0" w:color="auto"/>
            </w:tcBorders>
            <w:shd w:val="clear" w:color="auto" w:fill="FFFFFF"/>
          </w:tcPr>
          <w:p w:rsidR="00E50EEE" w:rsidRDefault="00E50EEE" w:rsidP="005465A1">
            <w:pPr>
              <w:shd w:val="clear" w:color="auto" w:fill="FFFFFF"/>
              <w:ind w:left="101" w:right="23"/>
              <w:jc w:val="center"/>
            </w:pPr>
            <w:r>
              <w:t>2015</w:t>
            </w:r>
          </w:p>
        </w:tc>
        <w:tc>
          <w:tcPr>
            <w:tcW w:w="6111" w:type="dxa"/>
            <w:tcBorders>
              <w:top w:val="single" w:sz="4" w:space="0" w:color="auto"/>
              <w:left w:val="single" w:sz="4" w:space="0" w:color="auto"/>
              <w:bottom w:val="single" w:sz="4" w:space="0" w:color="auto"/>
            </w:tcBorders>
            <w:shd w:val="clear" w:color="auto" w:fill="FFFFFF"/>
          </w:tcPr>
          <w:p w:rsidR="00E50EEE" w:rsidRDefault="00E50EEE" w:rsidP="005465A1">
            <w:pPr>
              <w:jc w:val="center"/>
            </w:pPr>
            <w:r>
              <w:t>0,0</w:t>
            </w:r>
          </w:p>
        </w:tc>
      </w:tr>
      <w:tr w:rsidR="00E50EEE" w:rsidTr="005465A1">
        <w:tc>
          <w:tcPr>
            <w:tcW w:w="3120" w:type="dxa"/>
            <w:vMerge/>
            <w:tcBorders>
              <w:left w:val="single" w:sz="6" w:space="0" w:color="auto"/>
              <w:right w:val="single" w:sz="4" w:space="0" w:color="auto"/>
            </w:tcBorders>
            <w:shd w:val="clear" w:color="auto" w:fill="FFFFFF"/>
          </w:tcPr>
          <w:p w:rsidR="00E50EEE" w:rsidRDefault="00E50EEE" w:rsidP="005465A1"/>
        </w:tc>
        <w:tc>
          <w:tcPr>
            <w:tcW w:w="849" w:type="dxa"/>
            <w:tcBorders>
              <w:top w:val="single" w:sz="4" w:space="0" w:color="auto"/>
              <w:left w:val="single" w:sz="4" w:space="0" w:color="auto"/>
              <w:bottom w:val="single" w:sz="4" w:space="0" w:color="auto"/>
              <w:right w:val="single" w:sz="4" w:space="0" w:color="auto"/>
            </w:tcBorders>
            <w:shd w:val="clear" w:color="auto" w:fill="FFFFFF"/>
          </w:tcPr>
          <w:p w:rsidR="00E50EEE" w:rsidRDefault="00E50EEE" w:rsidP="005465A1">
            <w:pPr>
              <w:shd w:val="clear" w:color="auto" w:fill="FFFFFF"/>
              <w:ind w:left="101" w:right="23"/>
              <w:jc w:val="center"/>
            </w:pPr>
            <w:r>
              <w:t>2016</w:t>
            </w:r>
          </w:p>
        </w:tc>
        <w:tc>
          <w:tcPr>
            <w:tcW w:w="6111" w:type="dxa"/>
            <w:tcBorders>
              <w:top w:val="single" w:sz="4" w:space="0" w:color="auto"/>
              <w:left w:val="single" w:sz="4" w:space="0" w:color="auto"/>
              <w:bottom w:val="single" w:sz="4" w:space="0" w:color="auto"/>
            </w:tcBorders>
            <w:shd w:val="clear" w:color="auto" w:fill="FFFFFF"/>
          </w:tcPr>
          <w:p w:rsidR="00E50EEE" w:rsidRDefault="00E50EEE" w:rsidP="005465A1">
            <w:pPr>
              <w:jc w:val="center"/>
            </w:pPr>
            <w:r>
              <w:t>0,0</w:t>
            </w:r>
          </w:p>
        </w:tc>
      </w:tr>
      <w:tr w:rsidR="00E50EEE" w:rsidTr="005465A1">
        <w:tc>
          <w:tcPr>
            <w:tcW w:w="3120" w:type="dxa"/>
            <w:vMerge/>
            <w:tcBorders>
              <w:left w:val="single" w:sz="6" w:space="0" w:color="auto"/>
              <w:right w:val="single" w:sz="4" w:space="0" w:color="auto"/>
            </w:tcBorders>
            <w:shd w:val="clear" w:color="auto" w:fill="FFFFFF"/>
          </w:tcPr>
          <w:p w:rsidR="00E50EEE" w:rsidRDefault="00E50EEE" w:rsidP="005465A1"/>
        </w:tc>
        <w:tc>
          <w:tcPr>
            <w:tcW w:w="849" w:type="dxa"/>
            <w:tcBorders>
              <w:top w:val="single" w:sz="4" w:space="0" w:color="auto"/>
              <w:left w:val="single" w:sz="4" w:space="0" w:color="auto"/>
              <w:bottom w:val="single" w:sz="4" w:space="0" w:color="auto"/>
              <w:right w:val="single" w:sz="4" w:space="0" w:color="auto"/>
            </w:tcBorders>
            <w:shd w:val="clear" w:color="auto" w:fill="FFFFFF"/>
          </w:tcPr>
          <w:p w:rsidR="00E50EEE" w:rsidRDefault="00E50EEE" w:rsidP="005465A1">
            <w:pPr>
              <w:shd w:val="clear" w:color="auto" w:fill="FFFFFF"/>
              <w:ind w:left="101" w:right="23"/>
              <w:jc w:val="center"/>
            </w:pPr>
            <w:r>
              <w:t>2017</w:t>
            </w:r>
          </w:p>
        </w:tc>
        <w:tc>
          <w:tcPr>
            <w:tcW w:w="6111" w:type="dxa"/>
            <w:tcBorders>
              <w:top w:val="single" w:sz="4" w:space="0" w:color="auto"/>
              <w:left w:val="single" w:sz="4" w:space="0" w:color="auto"/>
              <w:bottom w:val="single" w:sz="4" w:space="0" w:color="auto"/>
            </w:tcBorders>
            <w:shd w:val="clear" w:color="auto" w:fill="FFFFFF"/>
          </w:tcPr>
          <w:p w:rsidR="00E50EEE" w:rsidRDefault="00E50EEE" w:rsidP="005465A1">
            <w:pPr>
              <w:jc w:val="center"/>
            </w:pPr>
            <w:r>
              <w:t>38,4</w:t>
            </w:r>
          </w:p>
        </w:tc>
      </w:tr>
      <w:tr w:rsidR="00E50EEE" w:rsidTr="005465A1">
        <w:tc>
          <w:tcPr>
            <w:tcW w:w="3120" w:type="dxa"/>
            <w:vMerge/>
            <w:tcBorders>
              <w:left w:val="single" w:sz="6" w:space="0" w:color="auto"/>
              <w:right w:val="single" w:sz="4" w:space="0" w:color="auto"/>
            </w:tcBorders>
            <w:shd w:val="clear" w:color="auto" w:fill="FFFFFF"/>
          </w:tcPr>
          <w:p w:rsidR="00E50EEE" w:rsidRDefault="00E50EEE" w:rsidP="005465A1"/>
        </w:tc>
        <w:tc>
          <w:tcPr>
            <w:tcW w:w="849" w:type="dxa"/>
            <w:tcBorders>
              <w:top w:val="single" w:sz="4" w:space="0" w:color="auto"/>
              <w:left w:val="single" w:sz="4" w:space="0" w:color="auto"/>
              <w:bottom w:val="single" w:sz="4" w:space="0" w:color="auto"/>
              <w:right w:val="single" w:sz="4" w:space="0" w:color="auto"/>
            </w:tcBorders>
            <w:shd w:val="clear" w:color="auto" w:fill="FFFFFF"/>
          </w:tcPr>
          <w:p w:rsidR="00E50EEE" w:rsidRDefault="00E50EEE" w:rsidP="005465A1">
            <w:pPr>
              <w:shd w:val="clear" w:color="auto" w:fill="FFFFFF"/>
              <w:ind w:left="101" w:right="23"/>
              <w:jc w:val="center"/>
            </w:pPr>
            <w:r>
              <w:t>2018</w:t>
            </w:r>
          </w:p>
        </w:tc>
        <w:tc>
          <w:tcPr>
            <w:tcW w:w="6111" w:type="dxa"/>
            <w:tcBorders>
              <w:top w:val="single" w:sz="4" w:space="0" w:color="auto"/>
              <w:left w:val="single" w:sz="4" w:space="0" w:color="auto"/>
              <w:bottom w:val="single" w:sz="4" w:space="0" w:color="auto"/>
            </w:tcBorders>
            <w:shd w:val="clear" w:color="auto" w:fill="FFFFFF"/>
          </w:tcPr>
          <w:p w:rsidR="00E50EEE" w:rsidRDefault="00E50EEE" w:rsidP="005465A1">
            <w:pPr>
              <w:jc w:val="center"/>
            </w:pPr>
            <w:r>
              <w:t>60,0</w:t>
            </w:r>
          </w:p>
        </w:tc>
      </w:tr>
      <w:tr w:rsidR="00E50EEE" w:rsidTr="005465A1">
        <w:tc>
          <w:tcPr>
            <w:tcW w:w="3120" w:type="dxa"/>
            <w:vMerge/>
            <w:tcBorders>
              <w:left w:val="single" w:sz="6" w:space="0" w:color="auto"/>
              <w:bottom w:val="nil"/>
              <w:right w:val="single" w:sz="4" w:space="0" w:color="auto"/>
            </w:tcBorders>
            <w:shd w:val="clear" w:color="auto" w:fill="FFFFFF"/>
          </w:tcPr>
          <w:p w:rsidR="00E50EEE" w:rsidRDefault="00E50EEE" w:rsidP="005465A1"/>
        </w:tc>
        <w:tc>
          <w:tcPr>
            <w:tcW w:w="849" w:type="dxa"/>
            <w:tcBorders>
              <w:top w:val="single" w:sz="4" w:space="0" w:color="auto"/>
              <w:left w:val="single" w:sz="4" w:space="0" w:color="auto"/>
              <w:bottom w:val="single" w:sz="4" w:space="0" w:color="auto"/>
              <w:right w:val="single" w:sz="4" w:space="0" w:color="auto"/>
            </w:tcBorders>
            <w:shd w:val="clear" w:color="auto" w:fill="FFFFFF"/>
          </w:tcPr>
          <w:p w:rsidR="00E50EEE" w:rsidRDefault="00E50EEE" w:rsidP="005465A1">
            <w:pPr>
              <w:shd w:val="clear" w:color="auto" w:fill="FFFFFF"/>
              <w:ind w:left="101" w:right="23"/>
              <w:jc w:val="center"/>
            </w:pPr>
            <w:r>
              <w:t>2019</w:t>
            </w:r>
          </w:p>
        </w:tc>
        <w:tc>
          <w:tcPr>
            <w:tcW w:w="6111" w:type="dxa"/>
            <w:tcBorders>
              <w:top w:val="single" w:sz="4" w:space="0" w:color="auto"/>
              <w:left w:val="single" w:sz="4" w:space="0" w:color="auto"/>
              <w:bottom w:val="single" w:sz="4" w:space="0" w:color="auto"/>
            </w:tcBorders>
            <w:shd w:val="clear" w:color="auto" w:fill="FFFFFF"/>
          </w:tcPr>
          <w:p w:rsidR="00E50EEE" w:rsidRDefault="00E50EEE" w:rsidP="005465A1">
            <w:pPr>
              <w:jc w:val="center"/>
            </w:pPr>
            <w:r>
              <w:t>64,0</w:t>
            </w:r>
          </w:p>
        </w:tc>
      </w:tr>
      <w:tr w:rsidR="00E50EEE" w:rsidTr="005465A1">
        <w:tc>
          <w:tcPr>
            <w:tcW w:w="3120" w:type="dxa"/>
            <w:tcBorders>
              <w:left w:val="single" w:sz="6" w:space="0" w:color="auto"/>
              <w:bottom w:val="nil"/>
              <w:right w:val="single" w:sz="4" w:space="0" w:color="auto"/>
            </w:tcBorders>
            <w:shd w:val="clear" w:color="auto" w:fill="FFFFFF"/>
          </w:tcPr>
          <w:p w:rsidR="00E50EEE" w:rsidRDefault="00E50EEE" w:rsidP="005465A1"/>
        </w:tc>
        <w:tc>
          <w:tcPr>
            <w:tcW w:w="6960" w:type="dxa"/>
            <w:gridSpan w:val="2"/>
            <w:tcBorders>
              <w:top w:val="single" w:sz="4" w:space="0" w:color="auto"/>
              <w:left w:val="single" w:sz="4" w:space="0" w:color="auto"/>
              <w:bottom w:val="single" w:sz="4" w:space="0" w:color="auto"/>
            </w:tcBorders>
            <w:shd w:val="clear" w:color="auto" w:fill="FFFFFF"/>
          </w:tcPr>
          <w:p w:rsidR="00E50EEE" w:rsidRDefault="00E50EEE" w:rsidP="005465A1">
            <w:r>
              <w:t>2020                                                    68,7</w:t>
            </w:r>
          </w:p>
        </w:tc>
      </w:tr>
      <w:tr w:rsidR="00E50EEE" w:rsidTr="005465A1">
        <w:tc>
          <w:tcPr>
            <w:tcW w:w="3120" w:type="dxa"/>
            <w:tcBorders>
              <w:left w:val="single" w:sz="6" w:space="0" w:color="auto"/>
              <w:bottom w:val="nil"/>
              <w:right w:val="single" w:sz="4" w:space="0" w:color="auto"/>
            </w:tcBorders>
            <w:shd w:val="clear" w:color="auto" w:fill="FFFFFF"/>
          </w:tcPr>
          <w:p w:rsidR="00E50EEE" w:rsidRDefault="00E50EEE" w:rsidP="005465A1"/>
        </w:tc>
        <w:tc>
          <w:tcPr>
            <w:tcW w:w="6960" w:type="dxa"/>
            <w:gridSpan w:val="2"/>
            <w:tcBorders>
              <w:top w:val="single" w:sz="4" w:space="0" w:color="auto"/>
              <w:left w:val="single" w:sz="4" w:space="0" w:color="auto"/>
              <w:bottom w:val="single" w:sz="4" w:space="0" w:color="auto"/>
            </w:tcBorders>
            <w:shd w:val="clear" w:color="auto" w:fill="FFFFFF"/>
          </w:tcPr>
          <w:p w:rsidR="00E50EEE" w:rsidRDefault="00E50EEE" w:rsidP="005465A1">
            <w:pPr>
              <w:tabs>
                <w:tab w:val="center" w:pos="3440"/>
              </w:tabs>
            </w:pPr>
            <w:r>
              <w:t>2021</w:t>
            </w:r>
            <w:r>
              <w:tab/>
              <w:t xml:space="preserve">             72,5</w:t>
            </w:r>
          </w:p>
        </w:tc>
      </w:tr>
      <w:tr w:rsidR="00E50EEE" w:rsidTr="005465A1">
        <w:tc>
          <w:tcPr>
            <w:tcW w:w="3120" w:type="dxa"/>
            <w:tcBorders>
              <w:left w:val="single" w:sz="6" w:space="0" w:color="auto"/>
              <w:bottom w:val="nil"/>
              <w:right w:val="single" w:sz="4" w:space="0" w:color="auto"/>
            </w:tcBorders>
            <w:shd w:val="clear" w:color="auto" w:fill="FFFFFF"/>
          </w:tcPr>
          <w:p w:rsidR="00E50EEE" w:rsidRDefault="00E50EEE" w:rsidP="005465A1"/>
        </w:tc>
        <w:tc>
          <w:tcPr>
            <w:tcW w:w="6960" w:type="dxa"/>
            <w:gridSpan w:val="2"/>
            <w:tcBorders>
              <w:top w:val="single" w:sz="4" w:space="0" w:color="auto"/>
              <w:left w:val="single" w:sz="4" w:space="0" w:color="auto"/>
              <w:bottom w:val="single" w:sz="4" w:space="0" w:color="auto"/>
            </w:tcBorders>
            <w:shd w:val="clear" w:color="auto" w:fill="FFFFFF"/>
          </w:tcPr>
          <w:p w:rsidR="00E50EEE" w:rsidRDefault="00E50EEE" w:rsidP="005465A1">
            <w:r>
              <w:t>2022                                                    71,0</w:t>
            </w:r>
          </w:p>
        </w:tc>
      </w:tr>
      <w:tr w:rsidR="00E50EEE" w:rsidTr="005465A1">
        <w:tc>
          <w:tcPr>
            <w:tcW w:w="3120" w:type="dxa"/>
            <w:tcBorders>
              <w:left w:val="single" w:sz="6" w:space="0" w:color="auto"/>
              <w:right w:val="single" w:sz="4" w:space="0" w:color="auto"/>
            </w:tcBorders>
            <w:shd w:val="clear" w:color="auto" w:fill="FFFFFF"/>
          </w:tcPr>
          <w:p w:rsidR="00E50EEE" w:rsidRDefault="00E50EEE" w:rsidP="005465A1"/>
        </w:tc>
        <w:tc>
          <w:tcPr>
            <w:tcW w:w="6960" w:type="dxa"/>
            <w:gridSpan w:val="2"/>
            <w:tcBorders>
              <w:top w:val="single" w:sz="4" w:space="0" w:color="auto"/>
              <w:left w:val="single" w:sz="4" w:space="0" w:color="auto"/>
              <w:bottom w:val="single" w:sz="4" w:space="0" w:color="auto"/>
            </w:tcBorders>
            <w:shd w:val="clear" w:color="auto" w:fill="FFFFFF"/>
          </w:tcPr>
          <w:p w:rsidR="00E50EEE" w:rsidRDefault="00E50EEE" w:rsidP="005465A1">
            <w:r>
              <w:t>2023                                                    110,8</w:t>
            </w:r>
          </w:p>
        </w:tc>
      </w:tr>
      <w:tr w:rsidR="00E50EEE" w:rsidTr="005465A1">
        <w:tc>
          <w:tcPr>
            <w:tcW w:w="3120" w:type="dxa"/>
            <w:tcBorders>
              <w:left w:val="single" w:sz="6" w:space="0" w:color="auto"/>
              <w:right w:val="single" w:sz="4" w:space="0" w:color="auto"/>
            </w:tcBorders>
            <w:shd w:val="clear" w:color="auto" w:fill="FFFFFF"/>
          </w:tcPr>
          <w:p w:rsidR="00E50EEE" w:rsidRDefault="00E50EEE" w:rsidP="005465A1"/>
        </w:tc>
        <w:tc>
          <w:tcPr>
            <w:tcW w:w="6960" w:type="dxa"/>
            <w:gridSpan w:val="2"/>
            <w:tcBorders>
              <w:top w:val="single" w:sz="4" w:space="0" w:color="auto"/>
              <w:left w:val="single" w:sz="4" w:space="0" w:color="auto"/>
              <w:bottom w:val="single" w:sz="4" w:space="0" w:color="auto"/>
            </w:tcBorders>
            <w:shd w:val="clear" w:color="auto" w:fill="FFFFFF"/>
          </w:tcPr>
          <w:p w:rsidR="00E50EEE" w:rsidRDefault="00E50EEE" w:rsidP="005465A1">
            <w:r>
              <w:t>2024                                                    103,8</w:t>
            </w:r>
          </w:p>
        </w:tc>
      </w:tr>
      <w:tr w:rsidR="00E50EEE" w:rsidTr="005465A1">
        <w:tc>
          <w:tcPr>
            <w:tcW w:w="3120" w:type="dxa"/>
            <w:tcBorders>
              <w:left w:val="single" w:sz="6" w:space="0" w:color="auto"/>
              <w:right w:val="single" w:sz="4" w:space="0" w:color="auto"/>
            </w:tcBorders>
            <w:shd w:val="clear" w:color="auto" w:fill="FFFFFF"/>
          </w:tcPr>
          <w:p w:rsidR="00E50EEE" w:rsidRDefault="00E50EEE" w:rsidP="005465A1"/>
        </w:tc>
        <w:tc>
          <w:tcPr>
            <w:tcW w:w="6960" w:type="dxa"/>
            <w:gridSpan w:val="2"/>
            <w:tcBorders>
              <w:top w:val="single" w:sz="4" w:space="0" w:color="auto"/>
              <w:left w:val="single" w:sz="4" w:space="0" w:color="auto"/>
              <w:bottom w:val="single" w:sz="4" w:space="0" w:color="auto"/>
            </w:tcBorders>
            <w:shd w:val="clear" w:color="auto" w:fill="FFFFFF"/>
          </w:tcPr>
          <w:p w:rsidR="00E50EEE" w:rsidRDefault="00E50EEE" w:rsidP="005465A1">
            <w:pPr>
              <w:tabs>
                <w:tab w:val="center" w:pos="3440"/>
              </w:tabs>
            </w:pPr>
            <w:r>
              <w:t>2025</w:t>
            </w:r>
            <w:r>
              <w:tab/>
              <w:t xml:space="preserve">              130,7</w:t>
            </w:r>
          </w:p>
        </w:tc>
      </w:tr>
      <w:tr w:rsidR="00E50EEE" w:rsidTr="005465A1">
        <w:tc>
          <w:tcPr>
            <w:tcW w:w="3120" w:type="dxa"/>
            <w:tcBorders>
              <w:left w:val="single" w:sz="6" w:space="0" w:color="auto"/>
              <w:right w:val="single" w:sz="4" w:space="0" w:color="auto"/>
            </w:tcBorders>
            <w:shd w:val="clear" w:color="auto" w:fill="FFFFFF"/>
          </w:tcPr>
          <w:p w:rsidR="00E50EEE" w:rsidRDefault="00E50EEE" w:rsidP="005465A1"/>
        </w:tc>
        <w:tc>
          <w:tcPr>
            <w:tcW w:w="6960" w:type="dxa"/>
            <w:gridSpan w:val="2"/>
            <w:tcBorders>
              <w:top w:val="single" w:sz="4" w:space="0" w:color="auto"/>
              <w:left w:val="single" w:sz="4" w:space="0" w:color="auto"/>
              <w:bottom w:val="single" w:sz="4" w:space="0" w:color="auto"/>
              <w:right w:val="single" w:sz="4" w:space="0" w:color="auto"/>
            </w:tcBorders>
            <w:shd w:val="clear" w:color="auto" w:fill="FFFFFF"/>
          </w:tcPr>
          <w:p w:rsidR="00E50EEE" w:rsidRDefault="00E50EEE" w:rsidP="005465A1">
            <w:r>
              <w:t>2026                                                    255,0</w:t>
            </w:r>
          </w:p>
        </w:tc>
      </w:tr>
      <w:tr w:rsidR="00E50EEE" w:rsidTr="005465A1">
        <w:tc>
          <w:tcPr>
            <w:tcW w:w="3120" w:type="dxa"/>
            <w:tcBorders>
              <w:left w:val="single" w:sz="6" w:space="0" w:color="auto"/>
              <w:right w:val="single" w:sz="4" w:space="0" w:color="auto"/>
            </w:tcBorders>
            <w:shd w:val="clear" w:color="auto" w:fill="FFFFFF"/>
          </w:tcPr>
          <w:p w:rsidR="00E50EEE" w:rsidRDefault="00E50EEE" w:rsidP="005465A1"/>
        </w:tc>
        <w:tc>
          <w:tcPr>
            <w:tcW w:w="6960" w:type="dxa"/>
            <w:gridSpan w:val="2"/>
            <w:tcBorders>
              <w:top w:val="single" w:sz="4" w:space="0" w:color="auto"/>
              <w:left w:val="single" w:sz="4" w:space="0" w:color="auto"/>
              <w:bottom w:val="single" w:sz="4" w:space="0" w:color="auto"/>
              <w:right w:val="single" w:sz="4" w:space="0" w:color="auto"/>
            </w:tcBorders>
            <w:shd w:val="clear" w:color="auto" w:fill="FFFFFF"/>
          </w:tcPr>
          <w:p w:rsidR="00E50EEE" w:rsidRDefault="00E50EEE" w:rsidP="005465A1">
            <w:pPr>
              <w:tabs>
                <w:tab w:val="center" w:pos="3440"/>
              </w:tabs>
            </w:pPr>
            <w:r>
              <w:t>2027</w:t>
            </w:r>
            <w:r>
              <w:tab/>
              <w:t xml:space="preserve">              115,0</w:t>
            </w:r>
          </w:p>
        </w:tc>
      </w:tr>
      <w:tr w:rsidR="00E50EEE" w:rsidTr="005465A1">
        <w:tc>
          <w:tcPr>
            <w:tcW w:w="3120" w:type="dxa"/>
            <w:tcBorders>
              <w:left w:val="single" w:sz="6" w:space="0" w:color="auto"/>
              <w:bottom w:val="nil"/>
              <w:right w:val="single" w:sz="4" w:space="0" w:color="auto"/>
            </w:tcBorders>
            <w:shd w:val="clear" w:color="auto" w:fill="FFFFFF"/>
          </w:tcPr>
          <w:p w:rsidR="00E50EEE" w:rsidRDefault="00E50EEE" w:rsidP="005465A1"/>
        </w:tc>
        <w:tc>
          <w:tcPr>
            <w:tcW w:w="6960" w:type="dxa"/>
            <w:gridSpan w:val="2"/>
            <w:tcBorders>
              <w:top w:val="single" w:sz="4" w:space="0" w:color="auto"/>
              <w:left w:val="single" w:sz="4" w:space="0" w:color="auto"/>
              <w:bottom w:val="single" w:sz="4" w:space="0" w:color="auto"/>
              <w:right w:val="single" w:sz="4" w:space="0" w:color="auto"/>
            </w:tcBorders>
            <w:shd w:val="clear" w:color="auto" w:fill="FFFFFF"/>
          </w:tcPr>
          <w:p w:rsidR="00E50EEE" w:rsidRDefault="00E50EEE" w:rsidP="005465A1">
            <w:pPr>
              <w:tabs>
                <w:tab w:val="center" w:pos="3440"/>
              </w:tabs>
            </w:pPr>
            <w:r>
              <w:t>2028</w:t>
            </w:r>
            <w:r>
              <w:tab/>
              <w:t xml:space="preserve">               125,0</w:t>
            </w:r>
          </w:p>
        </w:tc>
      </w:tr>
    </w:tbl>
    <w:p w:rsidR="00E50EEE" w:rsidRDefault="00E50EEE" w:rsidP="00E50EEE">
      <w:pPr>
        <w:jc w:val="center"/>
        <w:rPr>
          <w:b/>
        </w:rPr>
      </w:pPr>
    </w:p>
    <w:p w:rsidR="00E50EEE" w:rsidRDefault="00E50EEE" w:rsidP="00E50EEE">
      <w:pPr>
        <w:widowControl w:val="0"/>
        <w:numPr>
          <w:ilvl w:val="0"/>
          <w:numId w:val="13"/>
        </w:numPr>
        <w:tabs>
          <w:tab w:val="left" w:pos="720"/>
        </w:tabs>
        <w:autoSpaceDE w:val="0"/>
        <w:autoSpaceDN w:val="0"/>
        <w:adjustRightInd w:val="0"/>
        <w:rPr>
          <w:b/>
        </w:rPr>
      </w:pPr>
      <w:r>
        <w:rPr>
          <w:b/>
        </w:rPr>
        <w:t xml:space="preserve">Характеристика сферы реализации подпрограммы, описание основных проблем в указанной сфере и прогноз ее развития </w:t>
      </w:r>
    </w:p>
    <w:p w:rsidR="00E50EEE" w:rsidRDefault="00E50EEE" w:rsidP="00E50EEE">
      <w:pPr>
        <w:ind w:firstLine="709"/>
        <w:jc w:val="both"/>
        <w:rPr>
          <w:lang w:eastAsia="en-US"/>
        </w:rPr>
      </w:pPr>
      <w:r>
        <w:rPr>
          <w:lang w:eastAsia="en-US"/>
        </w:rPr>
        <w:t xml:space="preserve">Подпрограмма направлена на формирование и развитие механизмов реализации муниципальной программы. </w:t>
      </w:r>
    </w:p>
    <w:p w:rsidR="00E50EEE" w:rsidRDefault="00E50EEE" w:rsidP="00E50EEE">
      <w:pPr>
        <w:ind w:firstLine="709"/>
        <w:jc w:val="both"/>
        <w:rPr>
          <w:lang w:eastAsia="en-US"/>
        </w:rPr>
      </w:pPr>
      <w:r>
        <w:rPr>
          <w:lang w:eastAsia="en-US"/>
        </w:rPr>
        <w:t>В сельском поселении, как и в России в целом, прослеживается устойчивая тенденция к совершенствованию системы социальной поддержки граждан, направленной на увеличение доли населения, получивших меры социальной поддержки.</w:t>
      </w:r>
    </w:p>
    <w:p w:rsidR="00E50EEE" w:rsidRDefault="00E50EEE" w:rsidP="00E50EEE">
      <w:pPr>
        <w:ind w:firstLine="709"/>
        <w:jc w:val="both"/>
        <w:rPr>
          <w:lang w:eastAsia="en-US"/>
        </w:rPr>
      </w:pPr>
      <w:r>
        <w:rPr>
          <w:lang w:eastAsia="en-US"/>
        </w:rPr>
        <w:t xml:space="preserve">Эффективная социальная поддержка </w:t>
      </w:r>
      <w:proofErr w:type="gramStart"/>
      <w:r>
        <w:rPr>
          <w:lang w:eastAsia="en-US"/>
        </w:rPr>
        <w:t>лиц, замещавших муниципальные должности должностей муниципальной службы направлена</w:t>
      </w:r>
      <w:proofErr w:type="gramEnd"/>
      <w:r>
        <w:rPr>
          <w:lang w:eastAsia="en-US"/>
        </w:rPr>
        <w:t xml:space="preserve"> на предоставление социальных гарантий и выплат в полном объеме. В соответствии с решением</w:t>
      </w:r>
      <w:r>
        <w:t xml:space="preserve"> Совета народных депутатов Мазурского сельского поселения Поворинского муниципального района Воронежской области от 24.02.2015г. № 5 «Об утверждении Положения об  особенностях прохождения муниципальной службы в  Мазурском сельском поселении» производится назначение и выплаты пенсии за выслугу лет.</w:t>
      </w:r>
      <w:r>
        <w:rPr>
          <w:lang w:eastAsia="en-US"/>
        </w:rPr>
        <w:t xml:space="preserve"> </w:t>
      </w:r>
    </w:p>
    <w:p w:rsidR="00E50EEE" w:rsidRDefault="00E50EEE" w:rsidP="00E50EEE">
      <w:pPr>
        <w:jc w:val="both"/>
      </w:pPr>
      <w:r>
        <w:t xml:space="preserve">            В целях реализации прав муниципальных служащих в области пенсионного обеспечения из бюджета поселения на выплату пенсий за выслугу лет израсходовано в 2014 году 0,0 тыс. </w:t>
      </w:r>
      <w:proofErr w:type="spellStart"/>
      <w:r>
        <w:t>руб</w:t>
      </w:r>
      <w:proofErr w:type="spellEnd"/>
      <w:r>
        <w:t xml:space="preserve">, в 2015 году 0,0 тыс. </w:t>
      </w:r>
      <w:proofErr w:type="spellStart"/>
      <w:r>
        <w:t>руб</w:t>
      </w:r>
      <w:proofErr w:type="spellEnd"/>
      <w:r>
        <w:t xml:space="preserve">, в 2016 году 0,0 тыс. </w:t>
      </w:r>
      <w:proofErr w:type="spellStart"/>
      <w:r>
        <w:t>руб</w:t>
      </w:r>
      <w:proofErr w:type="spellEnd"/>
      <w:r>
        <w:t xml:space="preserve">, в 2017 году – 38,4 </w:t>
      </w:r>
      <w:proofErr w:type="spellStart"/>
      <w:r>
        <w:lastRenderedPageBreak/>
        <w:t>тыс</w:t>
      </w:r>
      <w:proofErr w:type="gramStart"/>
      <w:r>
        <w:t>.р</w:t>
      </w:r>
      <w:proofErr w:type="gramEnd"/>
      <w:r>
        <w:t>уб</w:t>
      </w:r>
      <w:proofErr w:type="spellEnd"/>
      <w:r>
        <w:t xml:space="preserve">, в 2018г – 60,0 </w:t>
      </w:r>
      <w:proofErr w:type="spellStart"/>
      <w:r>
        <w:t>тыс.руб</w:t>
      </w:r>
      <w:proofErr w:type="spellEnd"/>
      <w:r>
        <w:t xml:space="preserve">, в 2019г – 64,0 </w:t>
      </w:r>
      <w:proofErr w:type="spellStart"/>
      <w:r>
        <w:t>тыс.руб</w:t>
      </w:r>
      <w:proofErr w:type="spellEnd"/>
      <w:r>
        <w:t xml:space="preserve">, в 2020г – 68,7 </w:t>
      </w:r>
      <w:proofErr w:type="spellStart"/>
      <w:r>
        <w:t>тыс.руб</w:t>
      </w:r>
      <w:proofErr w:type="spellEnd"/>
      <w:r>
        <w:t xml:space="preserve">, в 2021г – 72,5 </w:t>
      </w:r>
      <w:proofErr w:type="spellStart"/>
      <w:r>
        <w:t>тыс</w:t>
      </w:r>
      <w:proofErr w:type="gramStart"/>
      <w:r>
        <w:t>.р</w:t>
      </w:r>
      <w:proofErr w:type="gramEnd"/>
      <w:r>
        <w:t>уб</w:t>
      </w:r>
      <w:proofErr w:type="spellEnd"/>
      <w:r>
        <w:t xml:space="preserve">, в 2022г – 71,0 </w:t>
      </w:r>
      <w:proofErr w:type="spellStart"/>
      <w:r>
        <w:t>тыс.руб</w:t>
      </w:r>
      <w:proofErr w:type="spellEnd"/>
      <w:r>
        <w:t xml:space="preserve">, в 2023г – 96,0 </w:t>
      </w:r>
      <w:proofErr w:type="spellStart"/>
      <w:r>
        <w:t>тыс.руб</w:t>
      </w:r>
      <w:proofErr w:type="spellEnd"/>
      <w:r>
        <w:t xml:space="preserve">, в 2024г – 103,8 </w:t>
      </w:r>
      <w:proofErr w:type="spellStart"/>
      <w:r>
        <w:t>тыс.руб</w:t>
      </w:r>
      <w:proofErr w:type="spellEnd"/>
      <w:r>
        <w:t xml:space="preserve">, в 2025г – 130,7 </w:t>
      </w:r>
      <w:proofErr w:type="spellStart"/>
      <w:r>
        <w:t>тыс.руб</w:t>
      </w:r>
      <w:proofErr w:type="spellEnd"/>
      <w:r>
        <w:t xml:space="preserve">, в 2026г – 255,0 </w:t>
      </w:r>
      <w:proofErr w:type="spellStart"/>
      <w:r>
        <w:t>тыс.руб</w:t>
      </w:r>
      <w:proofErr w:type="spellEnd"/>
      <w:r>
        <w:t xml:space="preserve">, в 2027г – 115,0 </w:t>
      </w:r>
      <w:proofErr w:type="spellStart"/>
      <w:r>
        <w:t>тыс.руб</w:t>
      </w:r>
      <w:proofErr w:type="spellEnd"/>
      <w:r>
        <w:t xml:space="preserve">, в 2028г – 125,0 </w:t>
      </w:r>
      <w:proofErr w:type="spellStart"/>
      <w:r>
        <w:t>тыс.руб</w:t>
      </w:r>
      <w:proofErr w:type="spellEnd"/>
    </w:p>
    <w:p w:rsidR="00E50EEE" w:rsidRDefault="00E50EEE" w:rsidP="00E50EEE">
      <w:pPr>
        <w:jc w:val="both"/>
      </w:pPr>
    </w:p>
    <w:p w:rsidR="00E50EEE" w:rsidRDefault="00E50EEE" w:rsidP="00E50EEE">
      <w:pPr>
        <w:jc w:val="both"/>
        <w:rPr>
          <w:lang w:eastAsia="en-US"/>
        </w:rPr>
      </w:pPr>
      <w:r>
        <w:tab/>
      </w:r>
      <w:r>
        <w:rPr>
          <w:b/>
        </w:rPr>
        <w:t>2. Приоритеты муниципальной политики в сфере реализации подпрограммы, цели, задачи и показатели (индикаторы) достижения целей и решения задач, описание основных ожидаемых конечных результатов подпрограммы, сроков и контрольных этапов реализации подпрограммы.</w:t>
      </w:r>
    </w:p>
    <w:p w:rsidR="00E50EEE" w:rsidRDefault="00E50EEE" w:rsidP="00E50EEE">
      <w:pPr>
        <w:jc w:val="both"/>
      </w:pPr>
      <w:r>
        <w:t xml:space="preserve">             Мероприятие подпрограммы предусматривает финансовое и материально-  техническое обеспечение за счет средств местного бюджета соответствующих видов расходов на обеспечение доплаты к пенсии муниципальных служащих.</w:t>
      </w:r>
    </w:p>
    <w:p w:rsidR="00E50EEE" w:rsidRDefault="00E50EEE" w:rsidP="00E50EEE">
      <w:pPr>
        <w:ind w:firstLine="709"/>
        <w:jc w:val="both"/>
        <w:rPr>
          <w:lang w:eastAsia="en-US"/>
        </w:rPr>
      </w:pPr>
      <w:r>
        <w:t xml:space="preserve">Целью подпрограммы является улучшение качества жизни </w:t>
      </w:r>
      <w:r>
        <w:rPr>
          <w:lang w:eastAsia="en-US"/>
        </w:rPr>
        <w:t>пенсионеров – муниципальных служащих Мазурского сельского поселения Поворинского муниципального района.</w:t>
      </w:r>
    </w:p>
    <w:p w:rsidR="00E50EEE" w:rsidRDefault="00E50EEE" w:rsidP="00E50EEE">
      <w:pPr>
        <w:jc w:val="both"/>
      </w:pPr>
      <w:r>
        <w:t xml:space="preserve">             Основной задачей для реализации поставленной цели является развитие мер социальной поддержки отдельных категорий граждан.</w:t>
      </w:r>
    </w:p>
    <w:p w:rsidR="00E50EEE" w:rsidRDefault="00E50EEE" w:rsidP="00E50EEE">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В подпрограмме используется показатель, позволяющий оценить непосредственно реализацию основных мероприятий и подпрограммы в целом:</w:t>
      </w:r>
    </w:p>
    <w:p w:rsidR="00E50EEE" w:rsidRDefault="00E50EEE" w:rsidP="00E50EEE">
      <w:pPr>
        <w:pStyle w:val="ListParagraph"/>
        <w:spacing w:after="0" w:line="240" w:lineRule="auto"/>
        <w:ind w:left="0" w:firstLine="360"/>
        <w:jc w:val="both"/>
        <w:rPr>
          <w:rFonts w:ascii="Times New Roman" w:hAnsi="Times New Roman"/>
          <w:sz w:val="24"/>
          <w:szCs w:val="24"/>
        </w:rPr>
      </w:pPr>
      <w:r>
        <w:rPr>
          <w:rFonts w:ascii="Times New Roman" w:hAnsi="Times New Roman"/>
          <w:sz w:val="24"/>
          <w:szCs w:val="24"/>
        </w:rPr>
        <w:t xml:space="preserve">   -  доля исполнения бюджета, предусмотренного на финансовое обеспечение доплаты к пенсии муниципальных служащих, %.</w:t>
      </w:r>
    </w:p>
    <w:p w:rsidR="00E50EEE" w:rsidRDefault="00E50EEE" w:rsidP="00E50EEE">
      <w:pPr>
        <w:jc w:val="both"/>
      </w:pPr>
      <w:r>
        <w:t xml:space="preserve">           Показатель используется для оценки эффективности реализации основного  мероприятия:</w:t>
      </w:r>
    </w:p>
    <w:p w:rsidR="00E50EEE" w:rsidRDefault="00E50EEE" w:rsidP="00E50EEE">
      <w:pPr>
        <w:jc w:val="both"/>
      </w:pPr>
      <w:r>
        <w:t xml:space="preserve">        - обеспечение доплаты к пенсиям муниципальных служащих Мазурского сельского поселения.</w:t>
      </w:r>
    </w:p>
    <w:p w:rsidR="00E50EEE" w:rsidRDefault="00E50EEE" w:rsidP="00E50EEE">
      <w:pPr>
        <w:jc w:val="both"/>
      </w:pPr>
      <w:r>
        <w:tab/>
        <w:t>Срок реализации подпрограммы 2014-2028 годы.</w:t>
      </w:r>
    </w:p>
    <w:p w:rsidR="00E50EEE" w:rsidRDefault="00E50EEE" w:rsidP="00E50EEE">
      <w:pPr>
        <w:pStyle w:val="ListParagraph"/>
        <w:widowControl w:val="0"/>
        <w:autoSpaceDE w:val="0"/>
        <w:autoSpaceDN w:val="0"/>
        <w:adjustRightInd w:val="0"/>
        <w:spacing w:line="240" w:lineRule="auto"/>
        <w:ind w:left="0"/>
        <w:rPr>
          <w:rFonts w:ascii="Times New Roman" w:hAnsi="Times New Roman"/>
          <w:b/>
          <w:sz w:val="24"/>
          <w:szCs w:val="24"/>
        </w:rPr>
      </w:pPr>
    </w:p>
    <w:p w:rsidR="00E50EEE" w:rsidRDefault="00E50EEE" w:rsidP="00E50EEE">
      <w:pPr>
        <w:pStyle w:val="ListParagraph"/>
        <w:widowControl w:val="0"/>
        <w:autoSpaceDE w:val="0"/>
        <w:autoSpaceDN w:val="0"/>
        <w:adjustRightInd w:val="0"/>
        <w:spacing w:line="240" w:lineRule="auto"/>
        <w:rPr>
          <w:rFonts w:ascii="Times New Roman" w:hAnsi="Times New Roman"/>
          <w:b/>
          <w:color w:val="000000"/>
          <w:sz w:val="24"/>
          <w:szCs w:val="24"/>
        </w:rPr>
      </w:pPr>
      <w:r>
        <w:rPr>
          <w:rFonts w:ascii="Times New Roman" w:hAnsi="Times New Roman"/>
          <w:b/>
          <w:color w:val="000000"/>
          <w:sz w:val="24"/>
          <w:szCs w:val="24"/>
        </w:rPr>
        <w:t>3. Характеристика основных мероприятий подпрограммы</w:t>
      </w:r>
    </w:p>
    <w:p w:rsidR="00E50EEE" w:rsidRDefault="00E50EEE" w:rsidP="00E50EEE">
      <w:pPr>
        <w:spacing w:before="240"/>
        <w:ind w:firstLine="709"/>
        <w:rPr>
          <w:color w:val="000000"/>
        </w:rPr>
      </w:pPr>
      <w:r>
        <w:rPr>
          <w:color w:val="000000"/>
        </w:rPr>
        <w:t xml:space="preserve">Основное мероприятие подпрограммы будет реализовываться в соответствии с полномочиями администрации Мазурского сельского поселения. </w:t>
      </w:r>
    </w:p>
    <w:p w:rsidR="00E50EEE" w:rsidRDefault="00E50EEE" w:rsidP="00E50EEE">
      <w:pPr>
        <w:pStyle w:val="ListParagraph"/>
        <w:widowControl w:val="0"/>
        <w:autoSpaceDE w:val="0"/>
        <w:autoSpaceDN w:val="0"/>
        <w:adjustRightInd w:val="0"/>
        <w:spacing w:after="0" w:line="240" w:lineRule="auto"/>
        <w:ind w:left="0" w:firstLine="709"/>
        <w:rPr>
          <w:rFonts w:ascii="Times New Roman" w:hAnsi="Times New Roman"/>
          <w:color w:val="000000"/>
          <w:sz w:val="24"/>
          <w:szCs w:val="24"/>
          <w:highlight w:val="yellow"/>
        </w:rPr>
      </w:pPr>
      <w:r>
        <w:rPr>
          <w:rFonts w:ascii="Times New Roman" w:hAnsi="Times New Roman"/>
          <w:color w:val="000000"/>
          <w:sz w:val="24"/>
          <w:szCs w:val="24"/>
        </w:rPr>
        <w:t>Подпрограммой предусмотрено осуществление одного основного мероприятия:</w:t>
      </w:r>
    </w:p>
    <w:p w:rsidR="00E50EEE" w:rsidRDefault="00E50EEE" w:rsidP="00E50EEE">
      <w:pPr>
        <w:ind w:firstLine="709"/>
        <w:rPr>
          <w:color w:val="000000"/>
          <w:lang w:eastAsia="en-US"/>
        </w:rPr>
      </w:pPr>
      <w:r>
        <w:rPr>
          <w:color w:val="000000"/>
        </w:rPr>
        <w:t xml:space="preserve">- обеспечение доплаты </w:t>
      </w:r>
      <w:r>
        <w:rPr>
          <w:color w:val="000000"/>
          <w:lang w:eastAsia="en-US"/>
        </w:rPr>
        <w:t>пенсионерам – муниципальным служащим Мазурского сельского поселения Поворинского муниципального района.</w:t>
      </w:r>
    </w:p>
    <w:p w:rsidR="00E50EEE" w:rsidRDefault="00E50EEE" w:rsidP="00E50EEE">
      <w:pPr>
        <w:rPr>
          <w:color w:val="000000"/>
          <w:spacing w:val="-5"/>
        </w:rPr>
      </w:pPr>
      <w:r>
        <w:rPr>
          <w:color w:val="000000"/>
        </w:rPr>
        <w:t xml:space="preserve">           Основное мероприятие направлено на выполнение задачи подпрограммы, в результате которой  будет достигнута цель подпрограммы: у</w:t>
      </w:r>
      <w:r>
        <w:rPr>
          <w:color w:val="000000"/>
          <w:spacing w:val="-5"/>
        </w:rPr>
        <w:t>лучшение качества жизни муниципальных служащих, находящихся на пенсии.</w:t>
      </w:r>
    </w:p>
    <w:p w:rsidR="00E50EEE" w:rsidRDefault="00E50EEE" w:rsidP="00E50EEE">
      <w:pPr>
        <w:pStyle w:val="ListParagraph"/>
        <w:widowControl w:val="0"/>
        <w:autoSpaceDE w:val="0"/>
        <w:autoSpaceDN w:val="0"/>
        <w:adjustRightInd w:val="0"/>
        <w:spacing w:line="240" w:lineRule="auto"/>
        <w:ind w:left="851"/>
        <w:jc w:val="center"/>
        <w:rPr>
          <w:rFonts w:ascii="Times New Roman" w:hAnsi="Times New Roman"/>
          <w:b/>
          <w:sz w:val="24"/>
          <w:szCs w:val="24"/>
        </w:rPr>
      </w:pPr>
    </w:p>
    <w:p w:rsidR="00E50EEE" w:rsidRDefault="00E50EEE" w:rsidP="00E50EEE">
      <w:pPr>
        <w:pStyle w:val="ListParagraph"/>
        <w:widowControl w:val="0"/>
        <w:numPr>
          <w:ilvl w:val="0"/>
          <w:numId w:val="11"/>
        </w:numPr>
        <w:autoSpaceDE w:val="0"/>
        <w:autoSpaceDN w:val="0"/>
        <w:adjustRightInd w:val="0"/>
        <w:spacing w:line="240" w:lineRule="auto"/>
        <w:jc w:val="center"/>
        <w:rPr>
          <w:rFonts w:ascii="Times New Roman" w:hAnsi="Times New Roman"/>
          <w:b/>
          <w:sz w:val="24"/>
          <w:szCs w:val="24"/>
        </w:rPr>
      </w:pPr>
      <w:r>
        <w:rPr>
          <w:rFonts w:ascii="Times New Roman" w:hAnsi="Times New Roman"/>
          <w:b/>
          <w:sz w:val="24"/>
          <w:szCs w:val="24"/>
        </w:rPr>
        <w:t>Основные меры муниципального и правового регулирования подпрограммы</w:t>
      </w:r>
    </w:p>
    <w:p w:rsidR="00E50EEE" w:rsidRDefault="00E50EEE" w:rsidP="00E50EEE">
      <w:pPr>
        <w:pStyle w:val="ListParagraph"/>
        <w:widowControl w:val="0"/>
        <w:autoSpaceDE w:val="0"/>
        <w:autoSpaceDN w:val="0"/>
        <w:adjustRightInd w:val="0"/>
        <w:spacing w:line="240" w:lineRule="auto"/>
        <w:ind w:left="540"/>
        <w:jc w:val="center"/>
        <w:rPr>
          <w:rFonts w:ascii="Times New Roman" w:hAnsi="Times New Roman"/>
          <w:b/>
          <w:sz w:val="24"/>
          <w:szCs w:val="24"/>
        </w:rPr>
      </w:pPr>
    </w:p>
    <w:p w:rsidR="00E50EEE" w:rsidRDefault="00E50EEE" w:rsidP="00E50EEE">
      <w:pPr>
        <w:pStyle w:val="ListParagraph"/>
        <w:widowControl w:val="0"/>
        <w:autoSpaceDE w:val="0"/>
        <w:autoSpaceDN w:val="0"/>
        <w:adjustRightInd w:val="0"/>
        <w:spacing w:after="0" w:line="240" w:lineRule="auto"/>
        <w:ind w:left="0"/>
        <w:jc w:val="both"/>
        <w:rPr>
          <w:rFonts w:ascii="Times New Roman" w:hAnsi="Times New Roman"/>
          <w:bCs/>
          <w:sz w:val="24"/>
          <w:szCs w:val="24"/>
        </w:rPr>
      </w:pPr>
      <w:r>
        <w:rPr>
          <w:rFonts w:ascii="Times New Roman" w:hAnsi="Times New Roman"/>
          <w:bCs/>
          <w:sz w:val="24"/>
          <w:szCs w:val="24"/>
        </w:rPr>
        <w:t xml:space="preserve">              Развитие мер регулирования подпрограммы будет обеспечиваться посредством проведения следующих мероприятий: </w:t>
      </w:r>
    </w:p>
    <w:p w:rsidR="00E50EEE" w:rsidRDefault="00E50EEE" w:rsidP="00E50EEE">
      <w:pPr>
        <w:pStyle w:val="ListParagraph"/>
        <w:widowControl w:val="0"/>
        <w:autoSpaceDE w:val="0"/>
        <w:autoSpaceDN w:val="0"/>
        <w:adjustRightInd w:val="0"/>
        <w:spacing w:after="0" w:line="240" w:lineRule="auto"/>
        <w:ind w:left="0"/>
        <w:jc w:val="both"/>
        <w:rPr>
          <w:rFonts w:ascii="Times New Roman" w:hAnsi="Times New Roman"/>
          <w:bCs/>
          <w:sz w:val="24"/>
          <w:szCs w:val="24"/>
        </w:rPr>
      </w:pPr>
      <w:r>
        <w:rPr>
          <w:rFonts w:ascii="Times New Roman" w:hAnsi="Times New Roman"/>
          <w:bCs/>
          <w:sz w:val="24"/>
          <w:szCs w:val="24"/>
        </w:rPr>
        <w:t>- анализ действующих нормативных правовых актов социального характера Мазурского сельского поселения и Воронежской области;</w:t>
      </w:r>
    </w:p>
    <w:p w:rsidR="00E50EEE" w:rsidRDefault="00E50EEE" w:rsidP="00E50EEE">
      <w:pPr>
        <w:pStyle w:val="ListParagraph"/>
        <w:widowControl w:val="0"/>
        <w:autoSpaceDE w:val="0"/>
        <w:autoSpaceDN w:val="0"/>
        <w:adjustRightInd w:val="0"/>
        <w:spacing w:after="0" w:line="240" w:lineRule="auto"/>
        <w:ind w:left="0"/>
        <w:jc w:val="both"/>
        <w:rPr>
          <w:rFonts w:ascii="Times New Roman" w:hAnsi="Times New Roman"/>
          <w:bCs/>
          <w:sz w:val="24"/>
          <w:szCs w:val="24"/>
        </w:rPr>
      </w:pPr>
      <w:r>
        <w:rPr>
          <w:rFonts w:ascii="Times New Roman" w:hAnsi="Times New Roman"/>
          <w:bCs/>
          <w:sz w:val="24"/>
          <w:szCs w:val="24"/>
        </w:rPr>
        <w:t>-  внесение предложений по совершенствованию нормативно – правовой базы сельского поселения в социальной сфере;</w:t>
      </w:r>
    </w:p>
    <w:p w:rsidR="00E50EEE" w:rsidRDefault="00E50EEE" w:rsidP="00E50EEE">
      <w:pPr>
        <w:pStyle w:val="ListParagraph"/>
        <w:widowControl w:val="0"/>
        <w:autoSpaceDE w:val="0"/>
        <w:autoSpaceDN w:val="0"/>
        <w:adjustRightInd w:val="0"/>
        <w:spacing w:after="0" w:line="240" w:lineRule="auto"/>
        <w:ind w:left="0"/>
        <w:jc w:val="both"/>
        <w:rPr>
          <w:rFonts w:ascii="Times New Roman" w:hAnsi="Times New Roman"/>
          <w:bCs/>
          <w:sz w:val="24"/>
          <w:szCs w:val="24"/>
        </w:rPr>
      </w:pPr>
      <w:r>
        <w:rPr>
          <w:rFonts w:ascii="Times New Roman" w:hAnsi="Times New Roman"/>
          <w:bCs/>
          <w:sz w:val="24"/>
          <w:szCs w:val="24"/>
        </w:rPr>
        <w:t>- обеспечение целевого расходования средств.</w:t>
      </w:r>
    </w:p>
    <w:p w:rsidR="00E50EEE" w:rsidRDefault="00E50EEE" w:rsidP="00E50EEE">
      <w:pPr>
        <w:pStyle w:val="ListParagraph"/>
        <w:widowControl w:val="0"/>
        <w:autoSpaceDE w:val="0"/>
        <w:autoSpaceDN w:val="0"/>
        <w:adjustRightInd w:val="0"/>
        <w:spacing w:after="0" w:line="240" w:lineRule="auto"/>
        <w:ind w:left="0"/>
        <w:jc w:val="both"/>
        <w:rPr>
          <w:rFonts w:ascii="Times New Roman" w:hAnsi="Times New Roman"/>
          <w:bCs/>
          <w:sz w:val="24"/>
          <w:szCs w:val="24"/>
        </w:rPr>
      </w:pPr>
      <w:r>
        <w:rPr>
          <w:rFonts w:ascii="Times New Roman" w:hAnsi="Times New Roman"/>
          <w:bCs/>
          <w:sz w:val="24"/>
          <w:szCs w:val="24"/>
        </w:rPr>
        <w:t xml:space="preserve">              Другие меры муниципального и правового регулирования в рамках подпрограммы не предусмотрены.</w:t>
      </w:r>
    </w:p>
    <w:p w:rsidR="00E50EEE" w:rsidRDefault="00E50EEE" w:rsidP="00E50EEE">
      <w:pPr>
        <w:pStyle w:val="ListParagraph"/>
        <w:widowControl w:val="0"/>
        <w:autoSpaceDE w:val="0"/>
        <w:autoSpaceDN w:val="0"/>
        <w:adjustRightInd w:val="0"/>
        <w:spacing w:after="0" w:line="240" w:lineRule="auto"/>
        <w:ind w:left="0"/>
        <w:jc w:val="both"/>
        <w:rPr>
          <w:rFonts w:ascii="Times New Roman" w:hAnsi="Times New Roman"/>
          <w:bCs/>
          <w:sz w:val="24"/>
          <w:szCs w:val="24"/>
        </w:rPr>
      </w:pPr>
    </w:p>
    <w:p w:rsidR="00E50EEE" w:rsidRDefault="00E50EEE" w:rsidP="00E50EEE">
      <w:pPr>
        <w:ind w:left="705"/>
        <w:jc w:val="center"/>
        <w:rPr>
          <w:b/>
        </w:rPr>
      </w:pPr>
      <w:r>
        <w:rPr>
          <w:b/>
        </w:rPr>
        <w:t>4. Финансовое обеспечение реализации подпрограммы</w:t>
      </w:r>
    </w:p>
    <w:p w:rsidR="00E50EEE" w:rsidRDefault="00E50EEE" w:rsidP="00E50EEE">
      <w:pPr>
        <w:ind w:firstLine="705"/>
        <w:jc w:val="both"/>
      </w:pPr>
      <w:r>
        <w:t xml:space="preserve">Финансирование подпрограммных мероприятий предусматривается осуществлять за счет средств местного бюджета. </w:t>
      </w:r>
    </w:p>
    <w:p w:rsidR="00E50EEE" w:rsidRDefault="00E50EEE" w:rsidP="00E50EEE">
      <w:pPr>
        <w:ind w:firstLine="705"/>
        <w:jc w:val="both"/>
      </w:pPr>
      <w:r>
        <w:t xml:space="preserve">Финансовые ресурсы, необходимые для реализации муниципальной программы в 2014-2028 годах, соответствуют объемам бюджетных ассигнований, предусмотренным проектом  решения о бюджете Мазурского сельского поселения на 2026 год и на плановый период 2027 и 2028 годов. </w:t>
      </w:r>
    </w:p>
    <w:p w:rsidR="00E50EEE" w:rsidRDefault="00E50EEE" w:rsidP="00E50EEE">
      <w:pPr>
        <w:ind w:firstLine="705"/>
        <w:jc w:val="both"/>
      </w:pPr>
      <w:r>
        <w:t>Объем финансового и материально-технического обеспечения деятельности администрации Мазурского сельского поселения на весь период реализации программы составляет 1214,9 тыс. рублей, в том числе по годам реализации:</w:t>
      </w:r>
    </w:p>
    <w:p w:rsidR="00E50EEE" w:rsidRDefault="00E50EEE" w:rsidP="00E50EEE">
      <w:pPr>
        <w:ind w:left="705"/>
        <w:jc w:val="both"/>
      </w:pPr>
      <w:r>
        <w:t>2014</w:t>
      </w:r>
      <w:r>
        <w:tab/>
        <w:t>0,0 тыс. рублей</w:t>
      </w:r>
    </w:p>
    <w:p w:rsidR="00E50EEE" w:rsidRDefault="00E50EEE" w:rsidP="00E50EEE">
      <w:pPr>
        <w:ind w:left="705"/>
        <w:jc w:val="both"/>
      </w:pPr>
      <w:r>
        <w:t>2015</w:t>
      </w:r>
      <w:r>
        <w:tab/>
        <w:t>0,0 тыс. рублей</w:t>
      </w:r>
    </w:p>
    <w:p w:rsidR="00E50EEE" w:rsidRDefault="00E50EEE" w:rsidP="00E50EEE">
      <w:pPr>
        <w:ind w:left="705"/>
        <w:jc w:val="both"/>
      </w:pPr>
      <w:r>
        <w:t>2016</w:t>
      </w:r>
      <w:r>
        <w:tab/>
        <w:t>0,0 тыс. рублей</w:t>
      </w:r>
    </w:p>
    <w:p w:rsidR="00E50EEE" w:rsidRDefault="00E50EEE" w:rsidP="00E50EEE">
      <w:pPr>
        <w:ind w:left="705"/>
        <w:jc w:val="both"/>
      </w:pPr>
      <w:r>
        <w:t>2017</w:t>
      </w:r>
      <w:r>
        <w:tab/>
        <w:t>38,4 тыс. рублей</w:t>
      </w:r>
    </w:p>
    <w:p w:rsidR="00E50EEE" w:rsidRDefault="00E50EEE" w:rsidP="00E50EEE">
      <w:pPr>
        <w:ind w:left="705"/>
        <w:jc w:val="both"/>
      </w:pPr>
      <w:r>
        <w:t>2018</w:t>
      </w:r>
      <w:r>
        <w:tab/>
        <w:t>60,0 тыс. рублей</w:t>
      </w:r>
    </w:p>
    <w:p w:rsidR="00E50EEE" w:rsidRDefault="00E50EEE" w:rsidP="00E50EEE">
      <w:pPr>
        <w:ind w:left="705"/>
        <w:jc w:val="both"/>
      </w:pPr>
      <w:r>
        <w:t>2019</w:t>
      </w:r>
      <w:r>
        <w:tab/>
        <w:t>64,0 тыс. рублей</w:t>
      </w:r>
    </w:p>
    <w:p w:rsidR="00E50EEE" w:rsidRDefault="00E50EEE" w:rsidP="00E50EEE">
      <w:pPr>
        <w:ind w:left="705"/>
        <w:jc w:val="both"/>
      </w:pPr>
      <w:r>
        <w:t>2020   68,7 тыс. рублей</w:t>
      </w:r>
    </w:p>
    <w:p w:rsidR="00E50EEE" w:rsidRDefault="00E50EEE" w:rsidP="00E50EEE">
      <w:pPr>
        <w:ind w:left="705"/>
        <w:jc w:val="both"/>
      </w:pPr>
      <w:r>
        <w:t>2021</w:t>
      </w:r>
      <w:r>
        <w:tab/>
        <w:t>72,5тыс. рублей</w:t>
      </w:r>
    </w:p>
    <w:p w:rsidR="00E50EEE" w:rsidRDefault="00E50EEE" w:rsidP="00E50EEE">
      <w:pPr>
        <w:ind w:left="705"/>
        <w:jc w:val="both"/>
      </w:pPr>
      <w:r>
        <w:t>2022    71,0 тыс. рублей</w:t>
      </w:r>
    </w:p>
    <w:p w:rsidR="00E50EEE" w:rsidRDefault="00E50EEE" w:rsidP="00E50EEE">
      <w:pPr>
        <w:ind w:left="705"/>
        <w:jc w:val="both"/>
      </w:pPr>
      <w:r>
        <w:t>2023    90,8 тыс. рублей</w:t>
      </w:r>
    </w:p>
    <w:p w:rsidR="00E50EEE" w:rsidRDefault="00E50EEE" w:rsidP="00E50EEE">
      <w:pPr>
        <w:ind w:left="705"/>
        <w:jc w:val="both"/>
      </w:pPr>
      <w:r>
        <w:t>2024    103,8 тыс. рублей</w:t>
      </w:r>
    </w:p>
    <w:p w:rsidR="00E50EEE" w:rsidRDefault="00E50EEE" w:rsidP="00E50EEE">
      <w:pPr>
        <w:ind w:left="705"/>
        <w:jc w:val="both"/>
      </w:pPr>
      <w:r>
        <w:t>2025</w:t>
      </w:r>
      <w:r>
        <w:tab/>
        <w:t xml:space="preserve"> 130,7 тыс. рублей</w:t>
      </w:r>
    </w:p>
    <w:p w:rsidR="00E50EEE" w:rsidRDefault="00E50EEE" w:rsidP="00E50EEE">
      <w:pPr>
        <w:ind w:left="705"/>
        <w:jc w:val="both"/>
      </w:pPr>
      <w:r>
        <w:t>2026    225,0 тыс. рублей</w:t>
      </w:r>
    </w:p>
    <w:p w:rsidR="00E50EEE" w:rsidRDefault="00E50EEE" w:rsidP="00E50EEE">
      <w:pPr>
        <w:ind w:left="705"/>
        <w:jc w:val="both"/>
      </w:pPr>
      <w:r>
        <w:t>2027</w:t>
      </w:r>
      <w:r>
        <w:tab/>
        <w:t xml:space="preserve"> 115,0 тыс. рублей</w:t>
      </w:r>
    </w:p>
    <w:p w:rsidR="00E50EEE" w:rsidRDefault="00E50EEE" w:rsidP="00E50EEE">
      <w:pPr>
        <w:ind w:left="705"/>
        <w:jc w:val="both"/>
        <w:rPr>
          <w:b/>
        </w:rPr>
      </w:pPr>
      <w:r>
        <w:t>2028</w:t>
      </w:r>
      <w:r>
        <w:tab/>
        <w:t xml:space="preserve"> 125,0 тыс. рублей</w:t>
      </w:r>
    </w:p>
    <w:p w:rsidR="00E50EEE" w:rsidRDefault="00E50EEE" w:rsidP="00E50EEE">
      <w:pPr>
        <w:pStyle w:val="ListParagraph"/>
        <w:widowControl w:val="0"/>
        <w:autoSpaceDE w:val="0"/>
        <w:autoSpaceDN w:val="0"/>
        <w:adjustRightInd w:val="0"/>
        <w:spacing w:line="240" w:lineRule="auto"/>
        <w:jc w:val="center"/>
        <w:rPr>
          <w:rFonts w:ascii="Times New Roman" w:hAnsi="Times New Roman"/>
          <w:b/>
          <w:sz w:val="24"/>
          <w:szCs w:val="24"/>
        </w:rPr>
      </w:pPr>
      <w:r>
        <w:rPr>
          <w:rFonts w:ascii="Times New Roman" w:hAnsi="Times New Roman"/>
          <w:b/>
          <w:sz w:val="24"/>
          <w:szCs w:val="24"/>
        </w:rPr>
        <w:t>5. Анализ рисков реализации подпрограммы и описание мер управления рисками реализации подпрограммы</w:t>
      </w:r>
    </w:p>
    <w:p w:rsidR="00E50EEE" w:rsidRDefault="00E50EEE" w:rsidP="00E50EEE">
      <w:pPr>
        <w:pStyle w:val="ListParagraph"/>
        <w:widowControl w:val="0"/>
        <w:autoSpaceDE w:val="0"/>
        <w:autoSpaceDN w:val="0"/>
        <w:adjustRightInd w:val="0"/>
        <w:spacing w:line="240" w:lineRule="auto"/>
        <w:jc w:val="center"/>
        <w:rPr>
          <w:rFonts w:ascii="Times New Roman" w:hAnsi="Times New Roman"/>
          <w:b/>
          <w:sz w:val="24"/>
          <w:szCs w:val="24"/>
        </w:rPr>
      </w:pPr>
    </w:p>
    <w:p w:rsidR="00E50EEE" w:rsidRDefault="00E50EEE" w:rsidP="00E50EEE">
      <w:pPr>
        <w:pStyle w:val="ListParagraph"/>
        <w:widowControl w:val="0"/>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Риски реализации подпрограммы могут являться следствием:</w:t>
      </w:r>
    </w:p>
    <w:p w:rsidR="00E50EEE" w:rsidRDefault="00E50EEE" w:rsidP="00E50EEE">
      <w:pPr>
        <w:pStyle w:val="ListParagraph"/>
        <w:widowControl w:val="0"/>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а) недостаточного объема бюджетного финансирования мероприятий подпрограммы, что может отрицательно отразится на выполнении мероприятий подпрограммы в планируемом объеме;</w:t>
      </w:r>
    </w:p>
    <w:p w:rsidR="00E50EEE" w:rsidRDefault="00E50EEE" w:rsidP="00E50EEE">
      <w:pPr>
        <w:pStyle w:val="ListParagraph"/>
        <w:widowControl w:val="0"/>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б) недостаточной квалификационной подготовки должностных лиц, ответственных за выполнение основных мероприятий подпрограммы;</w:t>
      </w:r>
    </w:p>
    <w:p w:rsidR="00E50EEE" w:rsidRDefault="00E50EEE" w:rsidP="00E50EEE">
      <w:pPr>
        <w:pStyle w:val="ListParagraph"/>
        <w:widowControl w:val="0"/>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в) недостаточной оперативности при возникновении необходимости проведения корректировки подпрограммы при реализации муниципальной программы. </w:t>
      </w:r>
    </w:p>
    <w:p w:rsidR="00E50EEE" w:rsidRDefault="00E50EEE" w:rsidP="00E50EEE">
      <w:pPr>
        <w:pStyle w:val="ListParagraph"/>
        <w:widowControl w:val="0"/>
        <w:autoSpaceDE w:val="0"/>
        <w:autoSpaceDN w:val="0"/>
        <w:adjustRightInd w:val="0"/>
        <w:spacing w:after="0" w:line="240" w:lineRule="auto"/>
        <w:ind w:left="0" w:firstLine="709"/>
        <w:jc w:val="both"/>
        <w:rPr>
          <w:rFonts w:ascii="Times New Roman" w:hAnsi="Times New Roman"/>
          <w:sz w:val="24"/>
          <w:szCs w:val="24"/>
          <w:highlight w:val="yellow"/>
        </w:rPr>
      </w:pPr>
      <w:r>
        <w:rPr>
          <w:rFonts w:ascii="Times New Roman" w:hAnsi="Times New Roman"/>
          <w:sz w:val="24"/>
          <w:szCs w:val="24"/>
        </w:rPr>
        <w:t>Оценка данных рисков – риски низкие.</w:t>
      </w:r>
    </w:p>
    <w:p w:rsidR="00E50EEE" w:rsidRDefault="00E50EEE" w:rsidP="00E50EEE">
      <w:pPr>
        <w:ind w:left="705"/>
        <w:jc w:val="center"/>
        <w:rPr>
          <w:b/>
        </w:rPr>
      </w:pPr>
    </w:p>
    <w:p w:rsidR="00E50EEE" w:rsidRDefault="00E50EEE" w:rsidP="00E50EEE">
      <w:pPr>
        <w:ind w:left="705"/>
        <w:jc w:val="center"/>
        <w:rPr>
          <w:b/>
        </w:rPr>
      </w:pPr>
      <w:r>
        <w:rPr>
          <w:b/>
        </w:rPr>
        <w:t>6. Оценка эффективности реализации подпрограммы</w:t>
      </w:r>
    </w:p>
    <w:p w:rsidR="00E50EEE" w:rsidRDefault="00E50EEE" w:rsidP="00E50EEE">
      <w:pPr>
        <w:jc w:val="both"/>
      </w:pPr>
      <w:r>
        <w:t xml:space="preserve">       В результате успешной реализации основных мероприятий подпрограммы в 2014 – 2028 годах позволит достигнуть следующих показателей: </w:t>
      </w:r>
    </w:p>
    <w:p w:rsidR="00E50EEE" w:rsidRDefault="00E50EEE" w:rsidP="00E50EEE">
      <w:pPr>
        <w:jc w:val="both"/>
      </w:pPr>
      <w:r>
        <w:t>- обеспечить дополнительные меры материальной поддержки и повышения уровня социальной защищенности отдельных категорий пенсионеров.</w:t>
      </w:r>
    </w:p>
    <w:p w:rsidR="00E50EEE" w:rsidRDefault="00E50EEE" w:rsidP="00E50EEE">
      <w:pPr>
        <w:pStyle w:val="ListParagraph"/>
        <w:spacing w:after="0" w:line="240" w:lineRule="auto"/>
        <w:ind w:left="0" w:firstLine="360"/>
        <w:jc w:val="both"/>
        <w:rPr>
          <w:rFonts w:ascii="Times New Roman" w:hAnsi="Times New Roman"/>
          <w:sz w:val="24"/>
          <w:szCs w:val="24"/>
        </w:rPr>
      </w:pPr>
      <w:r>
        <w:rPr>
          <w:rFonts w:ascii="Times New Roman" w:hAnsi="Times New Roman"/>
          <w:sz w:val="24"/>
          <w:szCs w:val="24"/>
        </w:rPr>
        <w:t xml:space="preserve">Для оценки эффективности реализации подпрограммы  используется показатель: </w:t>
      </w:r>
    </w:p>
    <w:p w:rsidR="00E50EEE" w:rsidRDefault="00E50EEE" w:rsidP="00E50EEE">
      <w:pPr>
        <w:pStyle w:val="ListParagraph"/>
        <w:spacing w:after="0" w:line="240" w:lineRule="auto"/>
        <w:ind w:left="0" w:firstLine="360"/>
        <w:jc w:val="both"/>
        <w:rPr>
          <w:rFonts w:ascii="Times New Roman" w:hAnsi="Times New Roman"/>
          <w:sz w:val="24"/>
          <w:szCs w:val="24"/>
        </w:rPr>
      </w:pPr>
      <w:r>
        <w:rPr>
          <w:rFonts w:ascii="Times New Roman" w:hAnsi="Times New Roman"/>
          <w:sz w:val="24"/>
          <w:szCs w:val="24"/>
        </w:rPr>
        <w:tab/>
        <w:t>Доля исполнения бюджета, предусмотренного на финансовое обеспечение доплаты к пенсии муниципальных служащих, процент.</w:t>
      </w:r>
    </w:p>
    <w:p w:rsidR="00E50EEE" w:rsidRDefault="00E50EEE" w:rsidP="00E50EEE">
      <w:pPr>
        <w:pStyle w:val="ListParagraph"/>
        <w:widowControl w:val="0"/>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Расчет показателя осуществляется по формуле:</w:t>
      </w:r>
    </w:p>
    <w:p w:rsidR="00E50EEE" w:rsidRDefault="00E50EEE" w:rsidP="00E50EEE">
      <w:pPr>
        <w:pStyle w:val="ListParagraph"/>
        <w:widowControl w:val="0"/>
        <w:autoSpaceDE w:val="0"/>
        <w:autoSpaceDN w:val="0"/>
        <w:adjustRightInd w:val="0"/>
        <w:spacing w:after="0" w:line="240" w:lineRule="auto"/>
        <w:ind w:left="0" w:firstLine="709"/>
        <w:jc w:val="both"/>
        <w:rPr>
          <w:rFonts w:ascii="Times New Roman" w:hAnsi="Times New Roman"/>
          <w:sz w:val="24"/>
          <w:szCs w:val="24"/>
        </w:rPr>
      </w:pPr>
      <w:proofErr w:type="spellStart"/>
      <w:r>
        <w:rPr>
          <w:rFonts w:ascii="Times New Roman" w:hAnsi="Times New Roman"/>
          <w:b/>
          <w:sz w:val="24"/>
          <w:szCs w:val="24"/>
        </w:rPr>
        <w:t>Дфод</w:t>
      </w:r>
      <w:proofErr w:type="spellEnd"/>
      <w:r>
        <w:rPr>
          <w:rFonts w:ascii="Times New Roman" w:hAnsi="Times New Roman"/>
          <w:b/>
          <w:sz w:val="24"/>
          <w:szCs w:val="24"/>
        </w:rPr>
        <w:t xml:space="preserve"> = </w:t>
      </w:r>
      <w:proofErr w:type="spellStart"/>
      <w:r>
        <w:rPr>
          <w:rFonts w:ascii="Times New Roman" w:hAnsi="Times New Roman"/>
          <w:b/>
          <w:sz w:val="24"/>
          <w:szCs w:val="24"/>
        </w:rPr>
        <w:t>Оосд</w:t>
      </w:r>
      <w:proofErr w:type="spellEnd"/>
      <w:r>
        <w:rPr>
          <w:rFonts w:ascii="Times New Roman" w:hAnsi="Times New Roman"/>
          <w:b/>
          <w:sz w:val="24"/>
          <w:szCs w:val="24"/>
        </w:rPr>
        <w:t xml:space="preserve"> / </w:t>
      </w:r>
      <w:proofErr w:type="spellStart"/>
      <w:r>
        <w:rPr>
          <w:rFonts w:ascii="Times New Roman" w:hAnsi="Times New Roman"/>
          <w:b/>
          <w:sz w:val="24"/>
          <w:szCs w:val="24"/>
        </w:rPr>
        <w:t>Опсд</w:t>
      </w:r>
      <w:proofErr w:type="spellEnd"/>
      <w:r>
        <w:rPr>
          <w:rFonts w:ascii="Times New Roman" w:hAnsi="Times New Roman"/>
          <w:sz w:val="24"/>
          <w:szCs w:val="24"/>
        </w:rPr>
        <w:t xml:space="preserve"> </w:t>
      </w:r>
      <w:r>
        <w:rPr>
          <w:rFonts w:ascii="Times New Roman" w:hAnsi="Times New Roman"/>
          <w:b/>
          <w:sz w:val="24"/>
          <w:szCs w:val="24"/>
        </w:rPr>
        <w:t xml:space="preserve">*100%, </w:t>
      </w:r>
      <w:r>
        <w:rPr>
          <w:rFonts w:ascii="Times New Roman" w:hAnsi="Times New Roman"/>
          <w:sz w:val="24"/>
          <w:szCs w:val="24"/>
        </w:rPr>
        <w:t>где</w:t>
      </w:r>
    </w:p>
    <w:p w:rsidR="00E50EEE" w:rsidRDefault="00E50EEE" w:rsidP="00E50EEE">
      <w:pPr>
        <w:pStyle w:val="ListParagraph"/>
        <w:widowControl w:val="0"/>
        <w:autoSpaceDE w:val="0"/>
        <w:autoSpaceDN w:val="0"/>
        <w:adjustRightInd w:val="0"/>
        <w:spacing w:after="0" w:line="240" w:lineRule="auto"/>
        <w:ind w:left="0" w:firstLine="709"/>
        <w:jc w:val="both"/>
        <w:rPr>
          <w:rFonts w:ascii="Times New Roman" w:hAnsi="Times New Roman"/>
          <w:sz w:val="24"/>
          <w:szCs w:val="24"/>
        </w:rPr>
      </w:pPr>
      <w:proofErr w:type="spellStart"/>
      <w:r>
        <w:rPr>
          <w:rFonts w:ascii="Times New Roman" w:hAnsi="Times New Roman"/>
          <w:b/>
          <w:sz w:val="24"/>
          <w:szCs w:val="24"/>
        </w:rPr>
        <w:lastRenderedPageBreak/>
        <w:t>Дфод</w:t>
      </w:r>
      <w:proofErr w:type="spellEnd"/>
      <w:r>
        <w:rPr>
          <w:rFonts w:ascii="Times New Roman" w:hAnsi="Times New Roman"/>
          <w:b/>
          <w:sz w:val="24"/>
          <w:szCs w:val="24"/>
        </w:rPr>
        <w:t xml:space="preserve"> </w:t>
      </w:r>
      <w:r>
        <w:rPr>
          <w:rFonts w:ascii="Times New Roman" w:hAnsi="Times New Roman"/>
          <w:sz w:val="24"/>
          <w:szCs w:val="24"/>
        </w:rPr>
        <w:t>– доля исполнения расходных обязательств</w:t>
      </w:r>
      <w:proofErr w:type="gramStart"/>
      <w:r>
        <w:rPr>
          <w:rFonts w:ascii="Times New Roman" w:hAnsi="Times New Roman"/>
          <w:sz w:val="24"/>
          <w:szCs w:val="24"/>
        </w:rPr>
        <w:t>, %;</w:t>
      </w:r>
      <w:proofErr w:type="gramEnd"/>
    </w:p>
    <w:p w:rsidR="00E50EEE" w:rsidRDefault="00E50EEE" w:rsidP="00E50EEE">
      <w:pPr>
        <w:pStyle w:val="ListParagraph"/>
        <w:widowControl w:val="0"/>
        <w:autoSpaceDE w:val="0"/>
        <w:autoSpaceDN w:val="0"/>
        <w:adjustRightInd w:val="0"/>
        <w:spacing w:after="0" w:line="240" w:lineRule="auto"/>
        <w:ind w:left="0" w:firstLine="709"/>
        <w:jc w:val="both"/>
        <w:rPr>
          <w:rFonts w:ascii="Times New Roman" w:hAnsi="Times New Roman"/>
          <w:b/>
          <w:sz w:val="24"/>
          <w:szCs w:val="24"/>
        </w:rPr>
      </w:pPr>
      <w:proofErr w:type="spellStart"/>
      <w:r>
        <w:rPr>
          <w:rFonts w:ascii="Times New Roman" w:hAnsi="Times New Roman"/>
          <w:b/>
          <w:sz w:val="24"/>
          <w:szCs w:val="24"/>
        </w:rPr>
        <w:t>Оосд</w:t>
      </w:r>
      <w:proofErr w:type="spellEnd"/>
      <w:r>
        <w:rPr>
          <w:rFonts w:ascii="Times New Roman" w:hAnsi="Times New Roman"/>
          <w:b/>
          <w:sz w:val="24"/>
          <w:szCs w:val="24"/>
        </w:rPr>
        <w:t xml:space="preserve"> </w:t>
      </w:r>
      <w:r>
        <w:rPr>
          <w:rFonts w:ascii="Times New Roman" w:hAnsi="Times New Roman"/>
          <w:sz w:val="24"/>
          <w:szCs w:val="24"/>
        </w:rPr>
        <w:t>– объем освоенных денежных средств, направленных на исполнение расходных обязательств, тыс. рублей;</w:t>
      </w:r>
    </w:p>
    <w:p w:rsidR="00E50EEE" w:rsidRDefault="00E50EEE" w:rsidP="00E50EEE">
      <w:pPr>
        <w:pStyle w:val="ListParagraph"/>
        <w:widowControl w:val="0"/>
        <w:autoSpaceDE w:val="0"/>
        <w:autoSpaceDN w:val="0"/>
        <w:adjustRightInd w:val="0"/>
        <w:spacing w:after="0" w:line="240" w:lineRule="auto"/>
        <w:ind w:left="0" w:firstLine="709"/>
        <w:jc w:val="both"/>
        <w:rPr>
          <w:rFonts w:ascii="Times New Roman" w:hAnsi="Times New Roman"/>
          <w:b/>
          <w:bCs/>
          <w:sz w:val="24"/>
          <w:szCs w:val="24"/>
        </w:rPr>
      </w:pPr>
      <w:proofErr w:type="spellStart"/>
      <w:r>
        <w:rPr>
          <w:rFonts w:ascii="Times New Roman" w:hAnsi="Times New Roman"/>
          <w:b/>
          <w:sz w:val="24"/>
          <w:szCs w:val="24"/>
        </w:rPr>
        <w:t>Опсд</w:t>
      </w:r>
      <w:proofErr w:type="spellEnd"/>
      <w:r>
        <w:rPr>
          <w:rFonts w:ascii="Times New Roman" w:hAnsi="Times New Roman"/>
          <w:sz w:val="24"/>
          <w:szCs w:val="24"/>
        </w:rPr>
        <w:t xml:space="preserve"> – объем денежных средств, предусмотренных  бюджетом Мазурского сельского поселения на исполнение расходных обязательств, тыс. рублей. </w:t>
      </w:r>
    </w:p>
    <w:p w:rsidR="00E50EEE" w:rsidRDefault="00E50EEE" w:rsidP="00E50EEE">
      <w:pPr>
        <w:jc w:val="center"/>
      </w:pPr>
    </w:p>
    <w:p w:rsidR="00E50EEE" w:rsidRDefault="00E50EEE" w:rsidP="00E50EEE">
      <w:pPr>
        <w:jc w:val="center"/>
        <w:rPr>
          <w:b/>
          <w:bCs/>
          <w:color w:val="000000"/>
        </w:rPr>
      </w:pPr>
    </w:p>
    <w:p w:rsidR="00E50EEE" w:rsidRDefault="00E50EEE" w:rsidP="00E50EEE">
      <w:pPr>
        <w:jc w:val="center"/>
        <w:rPr>
          <w:b/>
          <w:bCs/>
          <w:color w:val="000000"/>
        </w:rPr>
      </w:pPr>
      <w:r>
        <w:rPr>
          <w:b/>
          <w:bCs/>
          <w:color w:val="000000"/>
        </w:rPr>
        <w:t xml:space="preserve">Подпрограмма </w:t>
      </w:r>
    </w:p>
    <w:p w:rsidR="00E50EEE" w:rsidRDefault="00E50EEE" w:rsidP="00E50EEE">
      <w:pPr>
        <w:jc w:val="center"/>
        <w:rPr>
          <w:b/>
          <w:bCs/>
          <w:color w:val="000000"/>
        </w:rPr>
      </w:pPr>
      <w:r>
        <w:rPr>
          <w:b/>
          <w:bCs/>
          <w:color w:val="000000"/>
        </w:rPr>
        <w:t>«</w:t>
      </w:r>
      <w:r>
        <w:rPr>
          <w:b/>
          <w:color w:val="000000"/>
        </w:rPr>
        <w:t>Финансовое обеспечение муниципальных образований Воронежской области для исполнения переданных полномочий</w:t>
      </w:r>
      <w:r>
        <w:rPr>
          <w:b/>
          <w:bCs/>
          <w:color w:val="000000"/>
        </w:rPr>
        <w:t>»</w:t>
      </w:r>
    </w:p>
    <w:p w:rsidR="00E50EEE" w:rsidRDefault="00E50EEE" w:rsidP="00E50EEE">
      <w:pPr>
        <w:jc w:val="center"/>
        <w:rPr>
          <w:b/>
          <w:bCs/>
          <w:color w:val="000000"/>
        </w:rPr>
      </w:pPr>
      <w:r>
        <w:rPr>
          <w:b/>
          <w:bCs/>
          <w:color w:val="000000"/>
        </w:rPr>
        <w:t xml:space="preserve">муниципальной программы </w:t>
      </w:r>
    </w:p>
    <w:p w:rsidR="00E50EEE" w:rsidRDefault="00E50EEE" w:rsidP="00E50EEE">
      <w:pPr>
        <w:jc w:val="center"/>
        <w:rPr>
          <w:b/>
          <w:bCs/>
          <w:color w:val="000000"/>
        </w:rPr>
      </w:pPr>
      <w:r>
        <w:rPr>
          <w:b/>
          <w:bCs/>
          <w:color w:val="000000"/>
        </w:rPr>
        <w:t xml:space="preserve">«Муниципальное управление и гражданское общество </w:t>
      </w:r>
    </w:p>
    <w:p w:rsidR="00E50EEE" w:rsidRDefault="00E50EEE" w:rsidP="00E50EEE">
      <w:pPr>
        <w:jc w:val="center"/>
        <w:rPr>
          <w:b/>
          <w:color w:val="000000"/>
        </w:rPr>
      </w:pPr>
      <w:r>
        <w:rPr>
          <w:b/>
          <w:color w:val="000000"/>
        </w:rPr>
        <w:t xml:space="preserve">Мазурского сельского поселения </w:t>
      </w:r>
    </w:p>
    <w:p w:rsidR="00E50EEE" w:rsidRDefault="00E50EEE" w:rsidP="00E50EEE">
      <w:pPr>
        <w:jc w:val="center"/>
        <w:rPr>
          <w:b/>
          <w:bCs/>
          <w:color w:val="000000"/>
        </w:rPr>
      </w:pPr>
      <w:r>
        <w:rPr>
          <w:b/>
          <w:color w:val="000000"/>
        </w:rPr>
        <w:t>Поворинского муниципального района</w:t>
      </w:r>
      <w:r>
        <w:rPr>
          <w:b/>
          <w:bCs/>
          <w:color w:val="000000"/>
        </w:rPr>
        <w:t xml:space="preserve"> Воронежской области </w:t>
      </w:r>
    </w:p>
    <w:p w:rsidR="00E50EEE" w:rsidRDefault="00E50EEE" w:rsidP="00E50EEE">
      <w:pPr>
        <w:jc w:val="center"/>
        <w:rPr>
          <w:color w:val="000000"/>
        </w:rPr>
      </w:pPr>
      <w:r>
        <w:rPr>
          <w:b/>
          <w:bCs/>
          <w:color w:val="000000"/>
        </w:rPr>
        <w:t>на 2014 – 2028 годы»</w:t>
      </w:r>
      <w:r>
        <w:rPr>
          <w:color w:val="000000"/>
        </w:rPr>
        <w:t xml:space="preserve"> </w:t>
      </w:r>
    </w:p>
    <w:p w:rsidR="00E50EEE" w:rsidRDefault="00E50EEE" w:rsidP="00E50EEE">
      <w:pPr>
        <w:pStyle w:val="3"/>
        <w:shd w:val="clear" w:color="auto" w:fill="FFFFFF"/>
        <w:spacing w:before="375" w:after="225"/>
        <w:jc w:val="center"/>
        <w:textAlignment w:val="baseline"/>
        <w:rPr>
          <w:rFonts w:ascii="Times New Roman" w:hAnsi="Times New Roman"/>
          <w:sz w:val="24"/>
          <w:szCs w:val="24"/>
        </w:rPr>
      </w:pPr>
      <w:r>
        <w:rPr>
          <w:rFonts w:ascii="Times New Roman" w:hAnsi="Times New Roman"/>
          <w:sz w:val="24"/>
          <w:szCs w:val="24"/>
        </w:rPr>
        <w:t>ПАСПОРТ</w:t>
      </w:r>
    </w:p>
    <w:tbl>
      <w:tblPr>
        <w:tblW w:w="0" w:type="auto"/>
        <w:tblInd w:w="-149" w:type="dxa"/>
        <w:tblCellMar>
          <w:left w:w="0" w:type="dxa"/>
          <w:right w:w="0" w:type="dxa"/>
        </w:tblCellMar>
        <w:tblLook w:val="0000" w:firstRow="0" w:lastRow="0" w:firstColumn="0" w:lastColumn="0" w:noHBand="0" w:noVBand="0"/>
      </w:tblPr>
      <w:tblGrid>
        <w:gridCol w:w="3481"/>
        <w:gridCol w:w="1030"/>
        <w:gridCol w:w="734"/>
        <w:gridCol w:w="888"/>
        <w:gridCol w:w="1622"/>
        <w:gridCol w:w="2166"/>
      </w:tblGrid>
      <w:tr w:rsidR="00E50EEE" w:rsidTr="005465A1">
        <w:trPr>
          <w:trHeight w:val="15"/>
        </w:trPr>
        <w:tc>
          <w:tcPr>
            <w:tcW w:w="3481" w:type="dxa"/>
          </w:tcPr>
          <w:p w:rsidR="00E50EEE" w:rsidRDefault="00E50EEE" w:rsidP="005465A1"/>
        </w:tc>
        <w:tc>
          <w:tcPr>
            <w:tcW w:w="1030" w:type="dxa"/>
          </w:tcPr>
          <w:p w:rsidR="00E50EEE" w:rsidRDefault="00E50EEE" w:rsidP="005465A1"/>
        </w:tc>
        <w:tc>
          <w:tcPr>
            <w:tcW w:w="1622" w:type="dxa"/>
            <w:gridSpan w:val="2"/>
          </w:tcPr>
          <w:p w:rsidR="00E50EEE" w:rsidRDefault="00E50EEE" w:rsidP="005465A1"/>
        </w:tc>
        <w:tc>
          <w:tcPr>
            <w:tcW w:w="1622" w:type="dxa"/>
          </w:tcPr>
          <w:p w:rsidR="00E50EEE" w:rsidRDefault="00E50EEE" w:rsidP="005465A1"/>
        </w:tc>
        <w:tc>
          <w:tcPr>
            <w:tcW w:w="2166" w:type="dxa"/>
          </w:tcPr>
          <w:p w:rsidR="00E50EEE" w:rsidRDefault="00E50EEE" w:rsidP="005465A1"/>
        </w:tc>
      </w:tr>
      <w:tr w:rsidR="00E50EEE" w:rsidTr="005465A1">
        <w:tc>
          <w:tcPr>
            <w:tcW w:w="34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textAlignment w:val="baseline"/>
            </w:pPr>
            <w:r>
              <w:t>Исполнители подпрограммы муниципальной программы</w:t>
            </w:r>
          </w:p>
        </w:tc>
        <w:tc>
          <w:tcPr>
            <w:tcW w:w="6440"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textAlignment w:val="baseline"/>
            </w:pPr>
            <w:r>
              <w:t>Администрация Мазурского сельского поселения Поворинского муниципального района Воронежской области</w:t>
            </w:r>
          </w:p>
        </w:tc>
      </w:tr>
      <w:tr w:rsidR="00E50EEE" w:rsidTr="005465A1">
        <w:tc>
          <w:tcPr>
            <w:tcW w:w="34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textAlignment w:val="baseline"/>
            </w:pPr>
            <w:r>
              <w:t>Основные мероприятия, входящие в состав подпрограммы муниципальной программы</w:t>
            </w:r>
          </w:p>
        </w:tc>
        <w:tc>
          <w:tcPr>
            <w:tcW w:w="6440"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textAlignment w:val="baseline"/>
            </w:pPr>
            <w:r>
              <w:t>Содержание и финансовое обеспечение военно-учетного работника</w:t>
            </w:r>
          </w:p>
        </w:tc>
      </w:tr>
      <w:tr w:rsidR="00E50EEE" w:rsidTr="005465A1">
        <w:tc>
          <w:tcPr>
            <w:tcW w:w="34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textAlignment w:val="baseline"/>
            </w:pPr>
            <w:r>
              <w:t>Цель подпрограммы муниципальной программы</w:t>
            </w:r>
          </w:p>
        </w:tc>
        <w:tc>
          <w:tcPr>
            <w:tcW w:w="6440"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textAlignment w:val="baseline"/>
            </w:pPr>
            <w:r>
              <w:rPr>
                <w:spacing w:val="-5"/>
              </w:rPr>
              <w:t xml:space="preserve">Создание необходимых условий для эффективной работы ВУР в </w:t>
            </w:r>
            <w:r>
              <w:t>Мазурском сельском поселении</w:t>
            </w:r>
          </w:p>
        </w:tc>
      </w:tr>
      <w:tr w:rsidR="00E50EEE" w:rsidTr="005465A1">
        <w:tc>
          <w:tcPr>
            <w:tcW w:w="34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textAlignment w:val="baseline"/>
            </w:pPr>
            <w:r>
              <w:t>Задачи подпрограммы муниципальной программы</w:t>
            </w:r>
          </w:p>
        </w:tc>
        <w:tc>
          <w:tcPr>
            <w:tcW w:w="6440"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textAlignment w:val="baseline"/>
            </w:pPr>
            <w:r>
              <w:t>Выполнение переданных полномочий по организации и осуществлению первичного воинского учета на территории Мазурского сельского поселения</w:t>
            </w:r>
          </w:p>
        </w:tc>
      </w:tr>
      <w:tr w:rsidR="00E50EEE" w:rsidTr="005465A1">
        <w:tc>
          <w:tcPr>
            <w:tcW w:w="34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textAlignment w:val="baseline"/>
            </w:pPr>
            <w:r>
              <w:t>Целевые индикаторы и показатели подпрограммы муниципальной программы</w:t>
            </w:r>
          </w:p>
        </w:tc>
        <w:tc>
          <w:tcPr>
            <w:tcW w:w="6440"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a9"/>
              <w:widowControl w:val="0"/>
              <w:ind w:left="0"/>
              <w:jc w:val="both"/>
              <w:rPr>
                <w:sz w:val="24"/>
                <w:szCs w:val="24"/>
              </w:rPr>
            </w:pPr>
            <w:r>
              <w:rPr>
                <w:sz w:val="24"/>
                <w:szCs w:val="24"/>
              </w:rPr>
              <w:t>Доля исполнения бюджета, предусмотренного на финансовое обеспечение деятельности ВУР, %</w:t>
            </w:r>
          </w:p>
          <w:p w:rsidR="00E50EEE" w:rsidRDefault="00E50EEE" w:rsidP="005465A1">
            <w:pPr>
              <w:pStyle w:val="formattext"/>
              <w:spacing w:before="0" w:beforeAutospacing="0" w:after="0" w:afterAutospacing="0"/>
              <w:textAlignment w:val="baseline"/>
            </w:pPr>
          </w:p>
        </w:tc>
      </w:tr>
      <w:tr w:rsidR="00E50EEE" w:rsidTr="005465A1">
        <w:tc>
          <w:tcPr>
            <w:tcW w:w="34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textAlignment w:val="baseline"/>
            </w:pPr>
            <w:r>
              <w:t>Сроки реализации подпрограммы муниципальной программы</w:t>
            </w:r>
          </w:p>
        </w:tc>
        <w:tc>
          <w:tcPr>
            <w:tcW w:w="6440"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E50EEE" w:rsidRDefault="00E50EEE" w:rsidP="005465A1">
            <w:pPr>
              <w:pStyle w:val="formattext"/>
              <w:spacing w:before="0" w:beforeAutospacing="0" w:after="0" w:afterAutospacing="0"/>
              <w:textAlignment w:val="baseline"/>
            </w:pPr>
            <w:r>
              <w:t>2014 - 2028 годы</w:t>
            </w:r>
          </w:p>
        </w:tc>
      </w:tr>
      <w:tr w:rsidR="00E50EEE" w:rsidTr="005465A1">
        <w:tc>
          <w:tcPr>
            <w:tcW w:w="3481" w:type="dxa"/>
            <w:tcBorders>
              <w:top w:val="single" w:sz="6" w:space="0" w:color="000000"/>
              <w:left w:val="single" w:sz="6" w:space="0" w:color="000000"/>
              <w:bottom w:val="nil"/>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textAlignment w:val="baseline"/>
            </w:pPr>
            <w:r>
              <w:t>Объемы и источники финансирования подпрограммы муниципальной программы (в действующих ценах каждого года реализации подпрограммы муниципальной программы)</w:t>
            </w:r>
          </w:p>
        </w:tc>
        <w:tc>
          <w:tcPr>
            <w:tcW w:w="6440"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shd w:val="clear" w:color="auto" w:fill="FFFFFF"/>
              <w:ind w:left="101" w:right="23"/>
            </w:pPr>
            <w:r>
              <w:t>Объем бюджетных ассигнований на реализацию подпрограммы муниципальной программы составляет  1899,4 тыс. рублей, в том числе за счет средств  областного бюджета 1899,4 тыс. рублей.</w:t>
            </w:r>
          </w:p>
          <w:p w:rsidR="00E50EEE" w:rsidRDefault="00E50EEE" w:rsidP="005465A1">
            <w:pPr>
              <w:pStyle w:val="formattext"/>
              <w:spacing w:before="0" w:beforeAutospacing="0" w:after="0" w:afterAutospacing="0"/>
              <w:textAlignment w:val="baseline"/>
            </w:pPr>
            <w:r>
              <w:t>Объем бюджетных ассигнований на реализацию подпрограммы муниципальной программы по годам составляет (тыс. рублей):</w:t>
            </w:r>
          </w:p>
        </w:tc>
      </w:tr>
      <w:tr w:rsidR="00E50EEE" w:rsidTr="005465A1">
        <w:tc>
          <w:tcPr>
            <w:tcW w:w="3481" w:type="dxa"/>
            <w:tcBorders>
              <w:top w:val="nil"/>
              <w:left w:val="single" w:sz="6" w:space="0" w:color="000000"/>
              <w:bottom w:val="nil"/>
              <w:right w:val="single" w:sz="6" w:space="0" w:color="000000"/>
            </w:tcBorders>
            <w:tcMar>
              <w:top w:w="0" w:type="dxa"/>
              <w:left w:w="149" w:type="dxa"/>
              <w:bottom w:w="0" w:type="dxa"/>
              <w:right w:w="149" w:type="dxa"/>
            </w:tcMar>
          </w:tcPr>
          <w:p w:rsidR="00E50EEE" w:rsidRDefault="00E50EEE" w:rsidP="005465A1"/>
        </w:tc>
        <w:tc>
          <w:tcPr>
            <w:tcW w:w="176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jc w:val="center"/>
              <w:textAlignment w:val="baseline"/>
            </w:pPr>
            <w:r>
              <w:t>Год</w:t>
            </w:r>
          </w:p>
        </w:tc>
        <w:tc>
          <w:tcPr>
            <w:tcW w:w="4676"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jc w:val="center"/>
              <w:textAlignment w:val="baseline"/>
            </w:pPr>
            <w:r>
              <w:t>Сумма</w:t>
            </w:r>
          </w:p>
        </w:tc>
      </w:tr>
      <w:tr w:rsidR="00E50EEE" w:rsidTr="005465A1">
        <w:tc>
          <w:tcPr>
            <w:tcW w:w="3481" w:type="dxa"/>
            <w:tcBorders>
              <w:top w:val="nil"/>
              <w:left w:val="single" w:sz="6" w:space="0" w:color="000000"/>
              <w:bottom w:val="nil"/>
              <w:right w:val="single" w:sz="6" w:space="0" w:color="000000"/>
            </w:tcBorders>
            <w:tcMar>
              <w:top w:w="0" w:type="dxa"/>
              <w:left w:w="149" w:type="dxa"/>
              <w:bottom w:w="0" w:type="dxa"/>
              <w:right w:w="149" w:type="dxa"/>
            </w:tcMar>
          </w:tcPr>
          <w:p w:rsidR="00E50EEE" w:rsidRDefault="00E50EEE" w:rsidP="005465A1"/>
        </w:tc>
        <w:tc>
          <w:tcPr>
            <w:tcW w:w="176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jc w:val="center"/>
              <w:textAlignment w:val="baseline"/>
            </w:pPr>
            <w:r>
              <w:t>2014</w:t>
            </w:r>
          </w:p>
        </w:tc>
        <w:tc>
          <w:tcPr>
            <w:tcW w:w="4676"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textAlignment w:val="baseline"/>
            </w:pPr>
            <w:r>
              <w:t>58,6</w:t>
            </w:r>
          </w:p>
        </w:tc>
      </w:tr>
      <w:tr w:rsidR="00E50EEE" w:rsidTr="005465A1">
        <w:tc>
          <w:tcPr>
            <w:tcW w:w="3481" w:type="dxa"/>
            <w:tcBorders>
              <w:top w:val="nil"/>
              <w:left w:val="single" w:sz="6" w:space="0" w:color="000000"/>
              <w:bottom w:val="nil"/>
              <w:right w:val="single" w:sz="6" w:space="0" w:color="000000"/>
            </w:tcBorders>
            <w:tcMar>
              <w:top w:w="0" w:type="dxa"/>
              <w:left w:w="149" w:type="dxa"/>
              <w:bottom w:w="0" w:type="dxa"/>
              <w:right w:w="149" w:type="dxa"/>
            </w:tcMar>
          </w:tcPr>
          <w:p w:rsidR="00E50EEE" w:rsidRDefault="00E50EEE" w:rsidP="005465A1"/>
        </w:tc>
        <w:tc>
          <w:tcPr>
            <w:tcW w:w="176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jc w:val="center"/>
              <w:textAlignment w:val="baseline"/>
            </w:pPr>
            <w:r>
              <w:t>2015</w:t>
            </w:r>
          </w:p>
        </w:tc>
        <w:tc>
          <w:tcPr>
            <w:tcW w:w="4676"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textAlignment w:val="baseline"/>
            </w:pPr>
            <w:r>
              <w:t>66,7</w:t>
            </w:r>
          </w:p>
        </w:tc>
      </w:tr>
      <w:tr w:rsidR="00E50EEE" w:rsidTr="005465A1">
        <w:tc>
          <w:tcPr>
            <w:tcW w:w="3481" w:type="dxa"/>
            <w:tcBorders>
              <w:top w:val="nil"/>
              <w:left w:val="single" w:sz="6" w:space="0" w:color="000000"/>
              <w:bottom w:val="nil"/>
              <w:right w:val="single" w:sz="6" w:space="0" w:color="000000"/>
            </w:tcBorders>
            <w:tcMar>
              <w:top w:w="0" w:type="dxa"/>
              <w:left w:w="149" w:type="dxa"/>
              <w:bottom w:w="0" w:type="dxa"/>
              <w:right w:w="149" w:type="dxa"/>
            </w:tcMar>
          </w:tcPr>
          <w:p w:rsidR="00E50EEE" w:rsidRDefault="00E50EEE" w:rsidP="005465A1"/>
        </w:tc>
        <w:tc>
          <w:tcPr>
            <w:tcW w:w="176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jc w:val="center"/>
              <w:textAlignment w:val="baseline"/>
            </w:pPr>
            <w:r>
              <w:t>2016</w:t>
            </w:r>
          </w:p>
        </w:tc>
        <w:tc>
          <w:tcPr>
            <w:tcW w:w="4676"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textAlignment w:val="baseline"/>
            </w:pPr>
            <w:r>
              <w:t>68,9</w:t>
            </w:r>
          </w:p>
        </w:tc>
      </w:tr>
      <w:tr w:rsidR="00E50EEE" w:rsidTr="005465A1">
        <w:tc>
          <w:tcPr>
            <w:tcW w:w="3481" w:type="dxa"/>
            <w:tcBorders>
              <w:top w:val="nil"/>
              <w:left w:val="single" w:sz="6" w:space="0" w:color="000000"/>
              <w:bottom w:val="nil"/>
              <w:right w:val="single" w:sz="6" w:space="0" w:color="000000"/>
            </w:tcBorders>
            <w:tcMar>
              <w:top w:w="0" w:type="dxa"/>
              <w:left w:w="149" w:type="dxa"/>
              <w:bottom w:w="0" w:type="dxa"/>
              <w:right w:w="149" w:type="dxa"/>
            </w:tcMar>
          </w:tcPr>
          <w:p w:rsidR="00E50EEE" w:rsidRDefault="00E50EEE" w:rsidP="005465A1"/>
        </w:tc>
        <w:tc>
          <w:tcPr>
            <w:tcW w:w="176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jc w:val="center"/>
              <w:textAlignment w:val="baseline"/>
            </w:pPr>
            <w:r>
              <w:t>2017</w:t>
            </w:r>
          </w:p>
        </w:tc>
        <w:tc>
          <w:tcPr>
            <w:tcW w:w="4676"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textAlignment w:val="baseline"/>
            </w:pPr>
            <w:r>
              <w:t>68,3</w:t>
            </w:r>
          </w:p>
        </w:tc>
      </w:tr>
      <w:tr w:rsidR="00E50EEE" w:rsidTr="005465A1">
        <w:tc>
          <w:tcPr>
            <w:tcW w:w="3481" w:type="dxa"/>
            <w:tcBorders>
              <w:top w:val="nil"/>
              <w:left w:val="single" w:sz="6" w:space="0" w:color="000000"/>
              <w:bottom w:val="nil"/>
              <w:right w:val="single" w:sz="6" w:space="0" w:color="000000"/>
            </w:tcBorders>
            <w:tcMar>
              <w:top w:w="0" w:type="dxa"/>
              <w:left w:w="149" w:type="dxa"/>
              <w:bottom w:w="0" w:type="dxa"/>
              <w:right w:w="149" w:type="dxa"/>
            </w:tcMar>
          </w:tcPr>
          <w:p w:rsidR="00E50EEE" w:rsidRDefault="00E50EEE" w:rsidP="005465A1"/>
        </w:tc>
        <w:tc>
          <w:tcPr>
            <w:tcW w:w="176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jc w:val="center"/>
              <w:textAlignment w:val="baseline"/>
            </w:pPr>
            <w:r>
              <w:t>2018</w:t>
            </w:r>
          </w:p>
        </w:tc>
        <w:tc>
          <w:tcPr>
            <w:tcW w:w="4676"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textAlignment w:val="baseline"/>
            </w:pPr>
            <w:r>
              <w:t>75,3</w:t>
            </w:r>
          </w:p>
        </w:tc>
      </w:tr>
      <w:tr w:rsidR="00E50EEE" w:rsidTr="005465A1">
        <w:tc>
          <w:tcPr>
            <w:tcW w:w="3481" w:type="dxa"/>
            <w:tcBorders>
              <w:top w:val="nil"/>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tc>
        <w:tc>
          <w:tcPr>
            <w:tcW w:w="176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jc w:val="center"/>
              <w:textAlignment w:val="baseline"/>
            </w:pPr>
            <w:r>
              <w:t>2019</w:t>
            </w:r>
          </w:p>
        </w:tc>
        <w:tc>
          <w:tcPr>
            <w:tcW w:w="4676"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textAlignment w:val="baseline"/>
            </w:pPr>
            <w:r>
              <w:t>78,8</w:t>
            </w:r>
          </w:p>
        </w:tc>
      </w:tr>
      <w:tr w:rsidR="00E50EEE" w:rsidTr="005465A1">
        <w:tc>
          <w:tcPr>
            <w:tcW w:w="3481" w:type="dxa"/>
            <w:tcBorders>
              <w:top w:val="nil"/>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tc>
        <w:tc>
          <w:tcPr>
            <w:tcW w:w="176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jc w:val="center"/>
              <w:textAlignment w:val="baseline"/>
            </w:pPr>
            <w:r>
              <w:t>2020</w:t>
            </w:r>
          </w:p>
        </w:tc>
        <w:tc>
          <w:tcPr>
            <w:tcW w:w="4676"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textAlignment w:val="baseline"/>
            </w:pPr>
            <w:r>
              <w:t>88,0</w:t>
            </w:r>
          </w:p>
        </w:tc>
      </w:tr>
      <w:tr w:rsidR="00E50EEE" w:rsidTr="005465A1">
        <w:tc>
          <w:tcPr>
            <w:tcW w:w="3481" w:type="dxa"/>
            <w:tcBorders>
              <w:top w:val="nil"/>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tc>
        <w:tc>
          <w:tcPr>
            <w:tcW w:w="176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jc w:val="center"/>
              <w:textAlignment w:val="baseline"/>
            </w:pPr>
            <w:r>
              <w:t>2021</w:t>
            </w:r>
          </w:p>
        </w:tc>
        <w:tc>
          <w:tcPr>
            <w:tcW w:w="4676"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textAlignment w:val="baseline"/>
            </w:pPr>
            <w:r>
              <w:t>90,6</w:t>
            </w:r>
          </w:p>
        </w:tc>
      </w:tr>
      <w:tr w:rsidR="00E50EEE" w:rsidTr="005465A1">
        <w:tc>
          <w:tcPr>
            <w:tcW w:w="3481" w:type="dxa"/>
            <w:tcBorders>
              <w:top w:val="nil"/>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tc>
        <w:tc>
          <w:tcPr>
            <w:tcW w:w="176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jc w:val="center"/>
              <w:textAlignment w:val="baseline"/>
            </w:pPr>
            <w:r>
              <w:t>2022</w:t>
            </w:r>
          </w:p>
        </w:tc>
        <w:tc>
          <w:tcPr>
            <w:tcW w:w="4676"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textAlignment w:val="baseline"/>
            </w:pPr>
            <w:r>
              <w:t>99,0</w:t>
            </w:r>
          </w:p>
        </w:tc>
      </w:tr>
      <w:tr w:rsidR="00E50EEE" w:rsidTr="005465A1">
        <w:tc>
          <w:tcPr>
            <w:tcW w:w="3481" w:type="dxa"/>
            <w:tcBorders>
              <w:top w:val="nil"/>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tc>
        <w:tc>
          <w:tcPr>
            <w:tcW w:w="176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jc w:val="center"/>
              <w:textAlignment w:val="baseline"/>
            </w:pPr>
            <w:r>
              <w:t>2023</w:t>
            </w:r>
          </w:p>
        </w:tc>
        <w:tc>
          <w:tcPr>
            <w:tcW w:w="4676"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textAlignment w:val="baseline"/>
            </w:pPr>
            <w:r>
              <w:t>113,3</w:t>
            </w:r>
          </w:p>
        </w:tc>
      </w:tr>
      <w:tr w:rsidR="00E50EEE" w:rsidTr="005465A1">
        <w:tc>
          <w:tcPr>
            <w:tcW w:w="3481" w:type="dxa"/>
            <w:tcBorders>
              <w:top w:val="nil"/>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tc>
        <w:tc>
          <w:tcPr>
            <w:tcW w:w="176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jc w:val="center"/>
              <w:textAlignment w:val="baseline"/>
            </w:pPr>
            <w:r>
              <w:t>2024</w:t>
            </w:r>
          </w:p>
        </w:tc>
        <w:tc>
          <w:tcPr>
            <w:tcW w:w="4676"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textAlignment w:val="baseline"/>
            </w:pPr>
            <w:r>
              <w:t>136,2</w:t>
            </w:r>
          </w:p>
        </w:tc>
      </w:tr>
      <w:tr w:rsidR="00E50EEE" w:rsidTr="005465A1">
        <w:tc>
          <w:tcPr>
            <w:tcW w:w="3481" w:type="dxa"/>
            <w:tcBorders>
              <w:top w:val="nil"/>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tc>
        <w:tc>
          <w:tcPr>
            <w:tcW w:w="176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jc w:val="center"/>
              <w:textAlignment w:val="baseline"/>
            </w:pPr>
            <w:r>
              <w:t>2025</w:t>
            </w:r>
          </w:p>
        </w:tc>
        <w:tc>
          <w:tcPr>
            <w:tcW w:w="4676"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textAlignment w:val="baseline"/>
            </w:pPr>
            <w:r>
              <w:t>164,1</w:t>
            </w:r>
          </w:p>
        </w:tc>
      </w:tr>
      <w:tr w:rsidR="00E50EEE" w:rsidTr="005465A1">
        <w:tc>
          <w:tcPr>
            <w:tcW w:w="3481" w:type="dxa"/>
            <w:tcBorders>
              <w:top w:val="nil"/>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tc>
        <w:tc>
          <w:tcPr>
            <w:tcW w:w="176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jc w:val="center"/>
              <w:textAlignment w:val="baseline"/>
            </w:pPr>
            <w:r>
              <w:t>2026</w:t>
            </w:r>
          </w:p>
        </w:tc>
        <w:tc>
          <w:tcPr>
            <w:tcW w:w="4676"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textAlignment w:val="baseline"/>
            </w:pPr>
            <w:r>
              <w:t>224,0</w:t>
            </w:r>
          </w:p>
        </w:tc>
      </w:tr>
      <w:tr w:rsidR="00E50EEE" w:rsidTr="005465A1">
        <w:tc>
          <w:tcPr>
            <w:tcW w:w="3481" w:type="dxa"/>
            <w:tcBorders>
              <w:top w:val="nil"/>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tc>
        <w:tc>
          <w:tcPr>
            <w:tcW w:w="176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jc w:val="center"/>
              <w:textAlignment w:val="baseline"/>
            </w:pPr>
            <w:r>
              <w:t>2027</w:t>
            </w:r>
          </w:p>
        </w:tc>
        <w:tc>
          <w:tcPr>
            <w:tcW w:w="4676"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textAlignment w:val="baseline"/>
            </w:pPr>
            <w:r>
              <w:t>249,8</w:t>
            </w:r>
          </w:p>
        </w:tc>
      </w:tr>
      <w:tr w:rsidR="00E50EEE" w:rsidTr="005465A1">
        <w:tc>
          <w:tcPr>
            <w:tcW w:w="3481" w:type="dxa"/>
            <w:tcBorders>
              <w:top w:val="nil"/>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tc>
        <w:tc>
          <w:tcPr>
            <w:tcW w:w="176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jc w:val="center"/>
              <w:textAlignment w:val="baseline"/>
            </w:pPr>
            <w:r>
              <w:t>2028</w:t>
            </w:r>
          </w:p>
        </w:tc>
        <w:tc>
          <w:tcPr>
            <w:tcW w:w="4676"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textAlignment w:val="baseline"/>
            </w:pPr>
            <w:r>
              <w:t>317,8</w:t>
            </w:r>
          </w:p>
        </w:tc>
      </w:tr>
      <w:tr w:rsidR="00E50EEE" w:rsidTr="005465A1">
        <w:tc>
          <w:tcPr>
            <w:tcW w:w="34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textAlignment w:val="baseline"/>
            </w:pPr>
            <w:r>
              <w:t>Ожидаемые непосредственные результаты реализации подпрограммы государственной программы</w:t>
            </w:r>
          </w:p>
        </w:tc>
        <w:tc>
          <w:tcPr>
            <w:tcW w:w="6440"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textAlignment w:val="baseline"/>
            </w:pPr>
            <w:r>
              <w:t>Эффективное выполнение переданных полномочий по организации и осуществлению первичного воинского учета</w:t>
            </w:r>
          </w:p>
        </w:tc>
      </w:tr>
    </w:tbl>
    <w:p w:rsidR="00E50EEE" w:rsidRDefault="00E50EEE" w:rsidP="00E50EEE">
      <w:pPr>
        <w:ind w:left="568"/>
        <w:jc w:val="center"/>
        <w:rPr>
          <w:b/>
        </w:rPr>
      </w:pPr>
    </w:p>
    <w:p w:rsidR="00E50EEE" w:rsidRDefault="00E50EEE" w:rsidP="00E50EEE">
      <w:pPr>
        <w:ind w:left="568"/>
        <w:jc w:val="center"/>
        <w:rPr>
          <w:b/>
        </w:rPr>
      </w:pPr>
      <w:r>
        <w:rPr>
          <w:b/>
        </w:rPr>
        <w:t xml:space="preserve">1.Характеристика сферы реализации подпрограммы, описание основных проблем в указанной сфере и прогноз ее развития </w:t>
      </w:r>
    </w:p>
    <w:p w:rsidR="00E50EEE" w:rsidRDefault="00E50EEE" w:rsidP="00E50EEE">
      <w:pPr>
        <w:jc w:val="both"/>
        <w:rPr>
          <w:b/>
        </w:rPr>
      </w:pPr>
    </w:p>
    <w:p w:rsidR="00E50EEE" w:rsidRDefault="00E50EEE" w:rsidP="00E50EEE">
      <w:pPr>
        <w:ind w:firstLine="708"/>
        <w:jc w:val="both"/>
      </w:pPr>
      <w:r>
        <w:t xml:space="preserve">Подпрограмма направлена на формирование и развитие механизмов реализации муниципальной программы. В рамках подпрограммы будут созданы условия, существенно повышающие эффективность выполнения переданных полномочий по организации и осуществлению первичного воинского учета на территории Мазурского сельского поселения, как в рамках </w:t>
      </w:r>
      <w:proofErr w:type="gramStart"/>
      <w:r>
        <w:t>подпрограммы</w:t>
      </w:r>
      <w:proofErr w:type="gramEnd"/>
      <w:r>
        <w:t xml:space="preserve"> так и в целом программы.</w:t>
      </w:r>
    </w:p>
    <w:p w:rsidR="00E50EEE" w:rsidRDefault="00E50EEE" w:rsidP="00E50EEE">
      <w:pPr>
        <w:jc w:val="both"/>
      </w:pPr>
      <w:r>
        <w:tab/>
      </w:r>
    </w:p>
    <w:p w:rsidR="00E50EEE" w:rsidRDefault="00E50EEE" w:rsidP="00E50EEE">
      <w:pPr>
        <w:ind w:right="23" w:firstLine="567"/>
        <w:jc w:val="both"/>
        <w:rPr>
          <w:b/>
        </w:rPr>
      </w:pPr>
    </w:p>
    <w:p w:rsidR="00E50EEE" w:rsidRDefault="00E50EEE" w:rsidP="00E50EEE">
      <w:pPr>
        <w:ind w:right="23" w:firstLine="567"/>
        <w:jc w:val="both"/>
        <w:rPr>
          <w:lang w:eastAsia="en-US"/>
        </w:rPr>
      </w:pPr>
      <w:r>
        <w:rPr>
          <w:b/>
        </w:rPr>
        <w:t>2. Приоритеты муниципальной политики в сфере реализации подпрограммы, цели, задачи и показатели (индикаторы) достижения целей и решения задач, описание основных ожидаемых конечных результатов подпрограммы, сроков и контрольных этапов реализации подпрограммы</w:t>
      </w:r>
    </w:p>
    <w:p w:rsidR="00E50EEE" w:rsidRDefault="00E50EEE" w:rsidP="00E50EEE">
      <w:pPr>
        <w:jc w:val="center"/>
      </w:pPr>
    </w:p>
    <w:p w:rsidR="00E50EEE" w:rsidRDefault="00E50EEE" w:rsidP="00E50EEE">
      <w:pPr>
        <w:jc w:val="both"/>
      </w:pPr>
      <w:r>
        <w:tab/>
        <w:t>Мероприятие подпрограммы предусматривает финансовое и материально – техническое  обеспечение за счет средств областного бюджета соответствующих видов расходов на обеспечение деятельности ВУР.</w:t>
      </w:r>
    </w:p>
    <w:p w:rsidR="00E50EEE" w:rsidRDefault="00E50EEE" w:rsidP="00E50EEE">
      <w:pPr>
        <w:jc w:val="both"/>
        <w:rPr>
          <w:lang w:eastAsia="en-US"/>
        </w:rPr>
      </w:pPr>
      <w:r>
        <w:t xml:space="preserve">            </w:t>
      </w:r>
      <w:r>
        <w:rPr>
          <w:lang w:eastAsia="en-US"/>
        </w:rPr>
        <w:t>Целью подпрограммы является:</w:t>
      </w:r>
    </w:p>
    <w:p w:rsidR="00E50EEE" w:rsidRDefault="00E50EEE" w:rsidP="00E50EEE">
      <w:pPr>
        <w:jc w:val="both"/>
      </w:pPr>
      <w:r>
        <w:rPr>
          <w:lang w:eastAsia="en-US"/>
        </w:rPr>
        <w:t xml:space="preserve">- </w:t>
      </w:r>
      <w:r>
        <w:rPr>
          <w:spacing w:val="-5"/>
        </w:rPr>
        <w:t xml:space="preserve">создание необходимых условий для эффективной работы ВУР в </w:t>
      </w:r>
      <w:r>
        <w:t xml:space="preserve">Мазурском сельском поселении. </w:t>
      </w:r>
    </w:p>
    <w:p w:rsidR="00E50EEE" w:rsidRDefault="00E50EEE" w:rsidP="00E50EEE">
      <w:pPr>
        <w:jc w:val="both"/>
      </w:pPr>
      <w:r>
        <w:rPr>
          <w:spacing w:val="-5"/>
        </w:rPr>
        <w:t xml:space="preserve"> </w:t>
      </w:r>
      <w:r>
        <w:rPr>
          <w:lang w:eastAsia="en-US"/>
        </w:rPr>
        <w:t xml:space="preserve">Задачи подпрограммы: </w:t>
      </w:r>
    </w:p>
    <w:p w:rsidR="00E50EEE" w:rsidRDefault="00E50EEE" w:rsidP="00E50EEE">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 выполнение переданных полномочий по организации и осуществлению первичного воинского учета на территории Мазурского сельского поселения. </w:t>
      </w:r>
    </w:p>
    <w:p w:rsidR="00E50EEE" w:rsidRDefault="00E50EEE" w:rsidP="00E50EEE">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В подпрограмме используется показатель, позволяющий оценить непосредственно реализацию основных мероприятий и подпрограммы в целом:</w:t>
      </w:r>
    </w:p>
    <w:p w:rsidR="00E50EEE" w:rsidRDefault="00E50EEE" w:rsidP="00E50EEE">
      <w:pPr>
        <w:pStyle w:val="a9"/>
        <w:ind w:left="0" w:firstLine="360"/>
        <w:jc w:val="both"/>
        <w:rPr>
          <w:sz w:val="24"/>
          <w:szCs w:val="24"/>
        </w:rPr>
      </w:pPr>
      <w:r>
        <w:rPr>
          <w:sz w:val="24"/>
          <w:szCs w:val="24"/>
        </w:rPr>
        <w:t xml:space="preserve">   -  доля исполнения бюджета, предусмотренного на финансовое обеспечение деятельности ВУР, %.</w:t>
      </w:r>
    </w:p>
    <w:p w:rsidR="00E50EEE" w:rsidRDefault="00E50EEE" w:rsidP="00E50EEE">
      <w:pPr>
        <w:jc w:val="both"/>
      </w:pPr>
      <w:r>
        <w:t xml:space="preserve">           Показатель используется для оценки эффективности реализации основного  мероприятия:</w:t>
      </w:r>
    </w:p>
    <w:p w:rsidR="00E50EEE" w:rsidRDefault="00E50EEE" w:rsidP="00E50EEE">
      <w:pPr>
        <w:jc w:val="both"/>
      </w:pPr>
      <w:r>
        <w:t xml:space="preserve">        - обеспечение деятельности ВУР.</w:t>
      </w:r>
    </w:p>
    <w:p w:rsidR="00E50EEE" w:rsidRDefault="00E50EEE" w:rsidP="00E50EEE">
      <w:pPr>
        <w:jc w:val="both"/>
      </w:pPr>
      <w:r>
        <w:lastRenderedPageBreak/>
        <w:tab/>
        <w:t>Срок реализации подпрограммы 2014-2028 годы.</w:t>
      </w:r>
    </w:p>
    <w:p w:rsidR="00E50EEE" w:rsidRDefault="00E50EEE" w:rsidP="00E50EEE">
      <w:pPr>
        <w:jc w:val="both"/>
      </w:pPr>
    </w:p>
    <w:p w:rsidR="00E50EEE" w:rsidRDefault="00E50EEE" w:rsidP="00E50EEE">
      <w:pPr>
        <w:pStyle w:val="a9"/>
        <w:widowControl w:val="0"/>
        <w:autoSpaceDE w:val="0"/>
        <w:autoSpaceDN w:val="0"/>
        <w:adjustRightInd w:val="0"/>
        <w:ind w:left="0"/>
        <w:jc w:val="center"/>
        <w:rPr>
          <w:b/>
          <w:color w:val="000000"/>
          <w:sz w:val="24"/>
          <w:szCs w:val="24"/>
        </w:rPr>
      </w:pPr>
      <w:r>
        <w:rPr>
          <w:b/>
          <w:color w:val="000000"/>
          <w:sz w:val="24"/>
          <w:szCs w:val="24"/>
        </w:rPr>
        <w:t>3.Характеристика основных мероприятий подпрограммы</w:t>
      </w:r>
    </w:p>
    <w:p w:rsidR="00E50EEE" w:rsidRDefault="00E50EEE" w:rsidP="00E50EEE">
      <w:pPr>
        <w:spacing w:before="240"/>
        <w:ind w:firstLine="709"/>
        <w:jc w:val="both"/>
        <w:rPr>
          <w:color w:val="000000"/>
        </w:rPr>
      </w:pPr>
      <w:r>
        <w:rPr>
          <w:color w:val="000000"/>
        </w:rPr>
        <w:t xml:space="preserve">Основное мероприятие подпрограммы будет реализовываться в соответствии с полномочиями администрации Мазурского сельского поселения. </w:t>
      </w:r>
    </w:p>
    <w:p w:rsidR="00E50EEE" w:rsidRDefault="00E50EEE" w:rsidP="00E50EEE">
      <w:pPr>
        <w:pStyle w:val="a9"/>
        <w:widowControl w:val="0"/>
        <w:autoSpaceDE w:val="0"/>
        <w:autoSpaceDN w:val="0"/>
        <w:adjustRightInd w:val="0"/>
        <w:ind w:left="0" w:firstLine="709"/>
        <w:jc w:val="both"/>
        <w:rPr>
          <w:color w:val="000000"/>
          <w:sz w:val="24"/>
          <w:szCs w:val="24"/>
          <w:highlight w:val="yellow"/>
        </w:rPr>
      </w:pPr>
      <w:r>
        <w:rPr>
          <w:color w:val="000000"/>
          <w:sz w:val="24"/>
          <w:szCs w:val="24"/>
        </w:rPr>
        <w:t>Подпрограммой предусмотрено осуществление одного основного мероприятия:</w:t>
      </w:r>
    </w:p>
    <w:p w:rsidR="00E50EEE" w:rsidRDefault="00E50EEE" w:rsidP="00E50EEE">
      <w:pPr>
        <w:jc w:val="both"/>
        <w:rPr>
          <w:color w:val="000000"/>
        </w:rPr>
      </w:pPr>
      <w:r>
        <w:rPr>
          <w:color w:val="000000"/>
        </w:rPr>
        <w:t xml:space="preserve">        - обеспечение деятельности ВУР.</w:t>
      </w:r>
    </w:p>
    <w:p w:rsidR="00E50EEE" w:rsidRDefault="00E50EEE" w:rsidP="00E50EEE">
      <w:pPr>
        <w:jc w:val="both"/>
        <w:rPr>
          <w:color w:val="000000"/>
        </w:rPr>
      </w:pPr>
      <w:r>
        <w:rPr>
          <w:color w:val="000000"/>
        </w:rPr>
        <w:t xml:space="preserve">        Основное мероприятие направлено на выполнение задачи подпрограммы, в результате которой  будет достигнута цель подпрограммы с</w:t>
      </w:r>
      <w:r>
        <w:rPr>
          <w:color w:val="000000"/>
          <w:spacing w:val="-5"/>
        </w:rPr>
        <w:t xml:space="preserve">оздание необходимых условий для эффективной работы ВУР в </w:t>
      </w:r>
      <w:r>
        <w:rPr>
          <w:color w:val="000000"/>
        </w:rPr>
        <w:t>Мазурском сельском поселении.</w:t>
      </w:r>
    </w:p>
    <w:p w:rsidR="00E50EEE" w:rsidRDefault="00E50EEE" w:rsidP="00E50EEE">
      <w:pPr>
        <w:ind w:firstLine="709"/>
        <w:jc w:val="both"/>
        <w:rPr>
          <w:color w:val="000000"/>
        </w:rPr>
      </w:pPr>
      <w:r>
        <w:rPr>
          <w:color w:val="000000"/>
        </w:rPr>
        <w:t>Реализация мероприятия предусматривает:</w:t>
      </w:r>
    </w:p>
    <w:p w:rsidR="00E50EEE" w:rsidRDefault="00E50EEE" w:rsidP="00E50EEE">
      <w:pPr>
        <w:ind w:firstLine="709"/>
        <w:jc w:val="both"/>
        <w:rPr>
          <w:color w:val="000000"/>
        </w:rPr>
      </w:pPr>
      <w:r>
        <w:rPr>
          <w:color w:val="000000"/>
        </w:rPr>
        <w:t xml:space="preserve">  1. В соответствии с </w:t>
      </w:r>
      <w:r>
        <w:rPr>
          <w:color w:val="000000"/>
          <w:spacing w:val="-3"/>
        </w:rPr>
        <w:t>Распоряжением Администрации Воронежской области от 17.03.2006 г. № 686-р «О ведении первичного воинского учета граждан в органах местного самоуправления поселений и органах местного самоуправления городских округов»</w:t>
      </w:r>
      <w:r>
        <w:rPr>
          <w:color w:val="000000"/>
        </w:rPr>
        <w:t xml:space="preserve"> включение в бюджет Мазурского сельского поселения субвенции из областного бюджета на очередной финансовый год и плановый период:</w:t>
      </w:r>
    </w:p>
    <w:p w:rsidR="00E50EEE" w:rsidRDefault="00E50EEE" w:rsidP="00E50EEE">
      <w:pPr>
        <w:jc w:val="both"/>
        <w:rPr>
          <w:color w:val="000000"/>
        </w:rPr>
      </w:pPr>
      <w:r>
        <w:rPr>
          <w:color w:val="000000"/>
        </w:rPr>
        <w:t xml:space="preserve">        -   расходы на содержание ВУР в </w:t>
      </w:r>
      <w:proofErr w:type="spellStart"/>
      <w:r>
        <w:rPr>
          <w:color w:val="000000"/>
        </w:rPr>
        <w:t>т.ч</w:t>
      </w:r>
      <w:proofErr w:type="spellEnd"/>
      <w:r>
        <w:rPr>
          <w:color w:val="000000"/>
        </w:rPr>
        <w:t>.:</w:t>
      </w:r>
    </w:p>
    <w:p w:rsidR="00E50EEE" w:rsidRDefault="00E50EEE" w:rsidP="00E50EEE">
      <w:pPr>
        <w:widowControl w:val="0"/>
        <w:numPr>
          <w:ilvl w:val="0"/>
          <w:numId w:val="14"/>
        </w:numPr>
        <w:jc w:val="both"/>
        <w:rPr>
          <w:color w:val="000000"/>
        </w:rPr>
      </w:pPr>
      <w:r>
        <w:rPr>
          <w:color w:val="000000"/>
        </w:rPr>
        <w:t>фонд оплаты труда и страховые взносы;</w:t>
      </w:r>
    </w:p>
    <w:p w:rsidR="00E50EEE" w:rsidRDefault="00E50EEE" w:rsidP="00E50EEE">
      <w:pPr>
        <w:widowControl w:val="0"/>
        <w:numPr>
          <w:ilvl w:val="0"/>
          <w:numId w:val="14"/>
        </w:numPr>
        <w:jc w:val="both"/>
        <w:rPr>
          <w:color w:val="000000"/>
        </w:rPr>
      </w:pPr>
      <w:r>
        <w:rPr>
          <w:color w:val="000000"/>
        </w:rPr>
        <w:t>закупка товаров, работ, услуг в сфере информационно-коммуникационных технологий;</w:t>
      </w:r>
    </w:p>
    <w:p w:rsidR="00E50EEE" w:rsidRDefault="00E50EEE" w:rsidP="00E50EEE">
      <w:pPr>
        <w:widowControl w:val="0"/>
        <w:numPr>
          <w:ilvl w:val="0"/>
          <w:numId w:val="14"/>
        </w:numPr>
        <w:jc w:val="both"/>
        <w:rPr>
          <w:color w:val="000000"/>
        </w:rPr>
      </w:pPr>
      <w:r>
        <w:rPr>
          <w:color w:val="000000"/>
        </w:rPr>
        <w:t>закупка товаров, работ и услуг для муниципальных нужд;</w:t>
      </w:r>
    </w:p>
    <w:p w:rsidR="00E50EEE" w:rsidRDefault="00E50EEE" w:rsidP="00E50EEE">
      <w:pPr>
        <w:ind w:firstLine="567"/>
        <w:jc w:val="both"/>
        <w:rPr>
          <w:color w:val="000000"/>
          <w:lang w:eastAsia="en-US"/>
        </w:rPr>
      </w:pPr>
      <w:r>
        <w:rPr>
          <w:color w:val="000000"/>
        </w:rPr>
        <w:t xml:space="preserve">- представление </w:t>
      </w:r>
      <w:r>
        <w:rPr>
          <w:color w:val="000000"/>
          <w:lang w:eastAsia="en-US"/>
        </w:rPr>
        <w:t xml:space="preserve">ежеквартально, не позднее 4-го числа месяца, следующего за отчетным кварталом, в финансовый отдел администрации Поворинского муниципального района </w:t>
      </w:r>
      <w:r>
        <w:rPr>
          <w:color w:val="000000"/>
        </w:rPr>
        <w:t>отчета о расходовании субвенции на осуществление первичного воинского учета по форме.</w:t>
      </w:r>
    </w:p>
    <w:p w:rsidR="00E50EEE" w:rsidRDefault="00E50EEE" w:rsidP="00E50EEE">
      <w:pPr>
        <w:ind w:left="705"/>
        <w:jc w:val="center"/>
        <w:rPr>
          <w:b/>
        </w:rPr>
      </w:pPr>
    </w:p>
    <w:p w:rsidR="00E50EEE" w:rsidRDefault="00E50EEE" w:rsidP="00E50EEE">
      <w:pPr>
        <w:ind w:left="705"/>
        <w:jc w:val="center"/>
        <w:rPr>
          <w:b/>
        </w:rPr>
      </w:pPr>
      <w:r>
        <w:rPr>
          <w:b/>
        </w:rPr>
        <w:t>4. Финансовое обеспечение реализации подпрограммы</w:t>
      </w:r>
    </w:p>
    <w:p w:rsidR="00E50EEE" w:rsidRDefault="00E50EEE" w:rsidP="00E50EEE">
      <w:pPr>
        <w:ind w:left="705"/>
        <w:jc w:val="both"/>
      </w:pPr>
    </w:p>
    <w:p w:rsidR="00E50EEE" w:rsidRDefault="00E50EEE" w:rsidP="00E50EEE">
      <w:pPr>
        <w:ind w:firstLine="705"/>
        <w:jc w:val="both"/>
      </w:pPr>
      <w:r>
        <w:t>Финансовые ресурсы, необходимые для реализации муниципальной программы в 2014-2028 годах, соответствуют объемам бюджетных ассигнований, предусмотренных проектом  решения о бюджете Мазурского сельского поселения на 2026 год и на плановый период 2027 и 2028 годов. На 2014-2028 годы объемы бюджетных ассигнований рассчитаны исходя из расчета объемов бюджетных ассигнований на продление обязатель</w:t>
      </w:r>
      <w:proofErr w:type="gramStart"/>
      <w:r>
        <w:t>ств дл</w:t>
      </w:r>
      <w:proofErr w:type="gramEnd"/>
      <w:r>
        <w:t xml:space="preserve">ящегося характера. </w:t>
      </w:r>
    </w:p>
    <w:tbl>
      <w:tblPr>
        <w:tblW w:w="0" w:type="auto"/>
        <w:tblCellMar>
          <w:left w:w="0" w:type="dxa"/>
          <w:right w:w="0" w:type="dxa"/>
        </w:tblCellMar>
        <w:tblLook w:val="0000" w:firstRow="0" w:lastRow="0" w:firstColumn="0" w:lastColumn="0" w:noHBand="0" w:noVBand="0"/>
      </w:tblPr>
      <w:tblGrid>
        <w:gridCol w:w="1764"/>
        <w:gridCol w:w="4676"/>
      </w:tblGrid>
      <w:tr w:rsidR="00E50EEE" w:rsidTr="005465A1">
        <w:tc>
          <w:tcPr>
            <w:tcW w:w="644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shd w:val="clear" w:color="auto" w:fill="FFFFFF"/>
              <w:ind w:left="101" w:right="23"/>
            </w:pPr>
            <w:r>
              <w:t>Объем бюджетных ассигнований на реализацию подпрограммы муниципальной программы составляет  1899,4 тыс. рублей, в том числе за счет средств  областного бюджета 1899,4 тыс. рублей.</w:t>
            </w:r>
          </w:p>
          <w:p w:rsidR="00E50EEE" w:rsidRDefault="00E50EEE" w:rsidP="005465A1">
            <w:pPr>
              <w:pStyle w:val="formattext"/>
              <w:spacing w:before="0" w:beforeAutospacing="0" w:after="0" w:afterAutospacing="0"/>
              <w:textAlignment w:val="baseline"/>
            </w:pPr>
            <w:r>
              <w:t>Объем бюджетных ассигнований на реализацию подпрограммы муниципальной программы по годам составляет (тыс. рублей):</w:t>
            </w:r>
          </w:p>
        </w:tc>
      </w:tr>
      <w:tr w:rsidR="00E50EEE" w:rsidTr="005465A1">
        <w:tc>
          <w:tcPr>
            <w:tcW w:w="176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jc w:val="center"/>
              <w:textAlignment w:val="baseline"/>
            </w:pPr>
            <w:r>
              <w:t>Год</w:t>
            </w:r>
          </w:p>
        </w:tc>
        <w:tc>
          <w:tcPr>
            <w:tcW w:w="46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jc w:val="center"/>
              <w:textAlignment w:val="baseline"/>
            </w:pPr>
            <w:r>
              <w:t>Сумма</w:t>
            </w:r>
          </w:p>
        </w:tc>
      </w:tr>
      <w:tr w:rsidR="00E50EEE" w:rsidTr="005465A1">
        <w:tc>
          <w:tcPr>
            <w:tcW w:w="176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jc w:val="center"/>
              <w:textAlignment w:val="baseline"/>
            </w:pPr>
            <w:r>
              <w:t>2014</w:t>
            </w:r>
          </w:p>
        </w:tc>
        <w:tc>
          <w:tcPr>
            <w:tcW w:w="46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textAlignment w:val="baseline"/>
            </w:pPr>
            <w:r>
              <w:t>58,6</w:t>
            </w:r>
          </w:p>
        </w:tc>
      </w:tr>
      <w:tr w:rsidR="00E50EEE" w:rsidTr="005465A1">
        <w:tc>
          <w:tcPr>
            <w:tcW w:w="176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jc w:val="center"/>
              <w:textAlignment w:val="baseline"/>
            </w:pPr>
            <w:r>
              <w:t>2015</w:t>
            </w:r>
          </w:p>
        </w:tc>
        <w:tc>
          <w:tcPr>
            <w:tcW w:w="46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textAlignment w:val="baseline"/>
            </w:pPr>
            <w:r>
              <w:t>66,7</w:t>
            </w:r>
          </w:p>
        </w:tc>
      </w:tr>
      <w:tr w:rsidR="00E50EEE" w:rsidTr="005465A1">
        <w:tc>
          <w:tcPr>
            <w:tcW w:w="176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jc w:val="center"/>
              <w:textAlignment w:val="baseline"/>
            </w:pPr>
            <w:r>
              <w:t>2016</w:t>
            </w:r>
          </w:p>
        </w:tc>
        <w:tc>
          <w:tcPr>
            <w:tcW w:w="46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textAlignment w:val="baseline"/>
            </w:pPr>
            <w:r>
              <w:t>68,9</w:t>
            </w:r>
          </w:p>
        </w:tc>
      </w:tr>
      <w:tr w:rsidR="00E50EEE" w:rsidTr="005465A1">
        <w:tc>
          <w:tcPr>
            <w:tcW w:w="176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jc w:val="center"/>
              <w:textAlignment w:val="baseline"/>
            </w:pPr>
            <w:r>
              <w:t>2017</w:t>
            </w:r>
          </w:p>
        </w:tc>
        <w:tc>
          <w:tcPr>
            <w:tcW w:w="46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textAlignment w:val="baseline"/>
            </w:pPr>
            <w:r>
              <w:t>68,3</w:t>
            </w:r>
          </w:p>
        </w:tc>
      </w:tr>
      <w:tr w:rsidR="00E50EEE" w:rsidTr="005465A1">
        <w:tc>
          <w:tcPr>
            <w:tcW w:w="176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jc w:val="center"/>
              <w:textAlignment w:val="baseline"/>
            </w:pPr>
            <w:r>
              <w:t>2018</w:t>
            </w:r>
          </w:p>
        </w:tc>
        <w:tc>
          <w:tcPr>
            <w:tcW w:w="46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textAlignment w:val="baseline"/>
            </w:pPr>
            <w:r>
              <w:t>75,3</w:t>
            </w:r>
          </w:p>
        </w:tc>
      </w:tr>
      <w:tr w:rsidR="00E50EEE" w:rsidTr="005465A1">
        <w:tc>
          <w:tcPr>
            <w:tcW w:w="176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jc w:val="center"/>
              <w:textAlignment w:val="baseline"/>
            </w:pPr>
            <w:r>
              <w:lastRenderedPageBreak/>
              <w:t>2019</w:t>
            </w:r>
          </w:p>
        </w:tc>
        <w:tc>
          <w:tcPr>
            <w:tcW w:w="46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textAlignment w:val="baseline"/>
            </w:pPr>
            <w:r>
              <w:t>78,8</w:t>
            </w:r>
          </w:p>
        </w:tc>
      </w:tr>
      <w:tr w:rsidR="00E50EEE" w:rsidTr="005465A1">
        <w:tc>
          <w:tcPr>
            <w:tcW w:w="176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jc w:val="center"/>
              <w:textAlignment w:val="baseline"/>
            </w:pPr>
            <w:r>
              <w:t>2020</w:t>
            </w:r>
          </w:p>
        </w:tc>
        <w:tc>
          <w:tcPr>
            <w:tcW w:w="46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textAlignment w:val="baseline"/>
            </w:pPr>
            <w:r>
              <w:t>88,0</w:t>
            </w:r>
          </w:p>
        </w:tc>
      </w:tr>
      <w:tr w:rsidR="00E50EEE" w:rsidTr="005465A1">
        <w:tc>
          <w:tcPr>
            <w:tcW w:w="176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jc w:val="center"/>
              <w:textAlignment w:val="baseline"/>
            </w:pPr>
            <w:r>
              <w:t>2021</w:t>
            </w:r>
          </w:p>
        </w:tc>
        <w:tc>
          <w:tcPr>
            <w:tcW w:w="46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textAlignment w:val="baseline"/>
            </w:pPr>
            <w:r>
              <w:t>90,6</w:t>
            </w:r>
          </w:p>
        </w:tc>
      </w:tr>
      <w:tr w:rsidR="00E50EEE" w:rsidTr="005465A1">
        <w:tc>
          <w:tcPr>
            <w:tcW w:w="176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jc w:val="center"/>
              <w:textAlignment w:val="baseline"/>
            </w:pPr>
            <w:r>
              <w:t>2022</w:t>
            </w:r>
          </w:p>
        </w:tc>
        <w:tc>
          <w:tcPr>
            <w:tcW w:w="46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textAlignment w:val="baseline"/>
            </w:pPr>
            <w:r>
              <w:t>99,0</w:t>
            </w:r>
          </w:p>
        </w:tc>
      </w:tr>
      <w:tr w:rsidR="00E50EEE" w:rsidTr="005465A1">
        <w:tc>
          <w:tcPr>
            <w:tcW w:w="176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jc w:val="center"/>
              <w:textAlignment w:val="baseline"/>
            </w:pPr>
            <w:r>
              <w:t>2023</w:t>
            </w:r>
          </w:p>
        </w:tc>
        <w:tc>
          <w:tcPr>
            <w:tcW w:w="46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textAlignment w:val="baseline"/>
            </w:pPr>
            <w:r>
              <w:t>113,3</w:t>
            </w:r>
          </w:p>
        </w:tc>
      </w:tr>
      <w:tr w:rsidR="00E50EEE" w:rsidTr="005465A1">
        <w:tc>
          <w:tcPr>
            <w:tcW w:w="176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jc w:val="center"/>
              <w:textAlignment w:val="baseline"/>
            </w:pPr>
            <w:r>
              <w:t>2024</w:t>
            </w:r>
          </w:p>
        </w:tc>
        <w:tc>
          <w:tcPr>
            <w:tcW w:w="46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textAlignment w:val="baseline"/>
            </w:pPr>
            <w:r>
              <w:t>136,2</w:t>
            </w:r>
          </w:p>
        </w:tc>
      </w:tr>
      <w:tr w:rsidR="00E50EEE" w:rsidTr="005465A1">
        <w:tc>
          <w:tcPr>
            <w:tcW w:w="176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jc w:val="center"/>
              <w:textAlignment w:val="baseline"/>
            </w:pPr>
            <w:r>
              <w:t>2025</w:t>
            </w:r>
          </w:p>
        </w:tc>
        <w:tc>
          <w:tcPr>
            <w:tcW w:w="46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textAlignment w:val="baseline"/>
            </w:pPr>
            <w:r>
              <w:t>164,1</w:t>
            </w:r>
          </w:p>
        </w:tc>
      </w:tr>
      <w:tr w:rsidR="00E50EEE" w:rsidTr="005465A1">
        <w:tc>
          <w:tcPr>
            <w:tcW w:w="176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jc w:val="center"/>
              <w:textAlignment w:val="baseline"/>
            </w:pPr>
            <w:r>
              <w:t>2026</w:t>
            </w:r>
          </w:p>
        </w:tc>
        <w:tc>
          <w:tcPr>
            <w:tcW w:w="46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textAlignment w:val="baseline"/>
            </w:pPr>
            <w:r>
              <w:t>224,0</w:t>
            </w:r>
          </w:p>
        </w:tc>
      </w:tr>
      <w:tr w:rsidR="00E50EEE" w:rsidTr="005465A1">
        <w:tc>
          <w:tcPr>
            <w:tcW w:w="176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jc w:val="center"/>
              <w:textAlignment w:val="baseline"/>
            </w:pPr>
            <w:r>
              <w:t>2027</w:t>
            </w:r>
          </w:p>
        </w:tc>
        <w:tc>
          <w:tcPr>
            <w:tcW w:w="46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textAlignment w:val="baseline"/>
            </w:pPr>
            <w:r>
              <w:t>249,8</w:t>
            </w:r>
          </w:p>
        </w:tc>
      </w:tr>
      <w:tr w:rsidR="00E50EEE" w:rsidTr="005465A1">
        <w:tc>
          <w:tcPr>
            <w:tcW w:w="176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jc w:val="center"/>
              <w:textAlignment w:val="baseline"/>
            </w:pPr>
            <w:r>
              <w:t>2028</w:t>
            </w:r>
          </w:p>
        </w:tc>
        <w:tc>
          <w:tcPr>
            <w:tcW w:w="46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textAlignment w:val="baseline"/>
            </w:pPr>
            <w:r>
              <w:t>317,8</w:t>
            </w:r>
          </w:p>
        </w:tc>
      </w:tr>
      <w:tr w:rsidR="00E50EEE" w:rsidTr="005465A1">
        <w:tc>
          <w:tcPr>
            <w:tcW w:w="644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50EEE" w:rsidRDefault="00E50EEE" w:rsidP="005465A1">
            <w:pPr>
              <w:pStyle w:val="formattext"/>
              <w:spacing w:before="0" w:beforeAutospacing="0" w:after="0" w:afterAutospacing="0"/>
              <w:textAlignment w:val="baseline"/>
            </w:pPr>
          </w:p>
        </w:tc>
      </w:tr>
    </w:tbl>
    <w:p w:rsidR="00E50EEE" w:rsidRDefault="00E50EEE" w:rsidP="00E50EEE">
      <w:pPr>
        <w:pStyle w:val="a9"/>
        <w:widowControl w:val="0"/>
        <w:autoSpaceDE w:val="0"/>
        <w:autoSpaceDN w:val="0"/>
        <w:adjustRightInd w:val="0"/>
        <w:jc w:val="center"/>
        <w:rPr>
          <w:b/>
          <w:sz w:val="24"/>
          <w:szCs w:val="24"/>
        </w:rPr>
      </w:pPr>
    </w:p>
    <w:p w:rsidR="00E50EEE" w:rsidRDefault="00E50EEE" w:rsidP="00E50EEE">
      <w:pPr>
        <w:pStyle w:val="a9"/>
        <w:widowControl w:val="0"/>
        <w:autoSpaceDE w:val="0"/>
        <w:autoSpaceDN w:val="0"/>
        <w:adjustRightInd w:val="0"/>
        <w:ind w:left="928"/>
        <w:jc w:val="center"/>
        <w:rPr>
          <w:b/>
          <w:sz w:val="24"/>
          <w:szCs w:val="24"/>
        </w:rPr>
      </w:pPr>
      <w:r>
        <w:rPr>
          <w:b/>
          <w:sz w:val="24"/>
          <w:szCs w:val="24"/>
        </w:rPr>
        <w:t>5. Анализ рисков реализации подпрограммы и описание мер управления рисками реализации подпрограммы</w:t>
      </w:r>
    </w:p>
    <w:p w:rsidR="00E50EEE" w:rsidRDefault="00E50EEE" w:rsidP="00E50EEE">
      <w:pPr>
        <w:pStyle w:val="a9"/>
        <w:widowControl w:val="0"/>
        <w:autoSpaceDE w:val="0"/>
        <w:autoSpaceDN w:val="0"/>
        <w:adjustRightInd w:val="0"/>
        <w:ind w:left="568"/>
        <w:jc w:val="center"/>
        <w:rPr>
          <w:b/>
          <w:sz w:val="24"/>
          <w:szCs w:val="24"/>
        </w:rPr>
      </w:pPr>
    </w:p>
    <w:p w:rsidR="00E50EEE" w:rsidRDefault="00E50EEE" w:rsidP="00E50EEE">
      <w:pPr>
        <w:pStyle w:val="a9"/>
        <w:widowControl w:val="0"/>
        <w:autoSpaceDE w:val="0"/>
        <w:autoSpaceDN w:val="0"/>
        <w:adjustRightInd w:val="0"/>
        <w:ind w:left="0" w:firstLine="709"/>
        <w:jc w:val="both"/>
        <w:rPr>
          <w:sz w:val="24"/>
          <w:szCs w:val="24"/>
        </w:rPr>
      </w:pPr>
      <w:r>
        <w:rPr>
          <w:sz w:val="24"/>
          <w:szCs w:val="24"/>
        </w:rPr>
        <w:t>Риски реализации подпрограммы могут являться следствием:</w:t>
      </w:r>
    </w:p>
    <w:p w:rsidR="00E50EEE" w:rsidRDefault="00E50EEE" w:rsidP="00E50EEE">
      <w:pPr>
        <w:pStyle w:val="a9"/>
        <w:widowControl w:val="0"/>
        <w:autoSpaceDE w:val="0"/>
        <w:autoSpaceDN w:val="0"/>
        <w:adjustRightInd w:val="0"/>
        <w:ind w:left="0" w:firstLine="709"/>
        <w:jc w:val="both"/>
        <w:rPr>
          <w:sz w:val="24"/>
          <w:szCs w:val="24"/>
        </w:rPr>
      </w:pPr>
      <w:r>
        <w:rPr>
          <w:sz w:val="24"/>
          <w:szCs w:val="24"/>
        </w:rPr>
        <w:t>а) недостаточного объема бюджетного финансирования мероприятий подпрограммы, что может отрицательно отразится на выполнении перечня мероприятий подпрограммы в планируемом объеме;</w:t>
      </w:r>
    </w:p>
    <w:p w:rsidR="00E50EEE" w:rsidRDefault="00E50EEE" w:rsidP="00E50EEE">
      <w:pPr>
        <w:pStyle w:val="a9"/>
        <w:widowControl w:val="0"/>
        <w:autoSpaceDE w:val="0"/>
        <w:autoSpaceDN w:val="0"/>
        <w:adjustRightInd w:val="0"/>
        <w:ind w:left="0" w:firstLine="709"/>
        <w:jc w:val="both"/>
        <w:rPr>
          <w:sz w:val="24"/>
          <w:szCs w:val="24"/>
        </w:rPr>
      </w:pPr>
      <w:r>
        <w:rPr>
          <w:sz w:val="24"/>
          <w:szCs w:val="24"/>
        </w:rPr>
        <w:t>б) недостаточной оценки бюджетных средств, необходимых для реализации поставленных задач;</w:t>
      </w:r>
    </w:p>
    <w:p w:rsidR="00E50EEE" w:rsidRDefault="00E50EEE" w:rsidP="00E50EEE">
      <w:pPr>
        <w:pStyle w:val="a9"/>
        <w:widowControl w:val="0"/>
        <w:autoSpaceDE w:val="0"/>
        <w:autoSpaceDN w:val="0"/>
        <w:adjustRightInd w:val="0"/>
        <w:ind w:left="0" w:firstLine="709"/>
        <w:jc w:val="both"/>
        <w:rPr>
          <w:sz w:val="24"/>
          <w:szCs w:val="24"/>
        </w:rPr>
      </w:pPr>
      <w:r>
        <w:rPr>
          <w:sz w:val="24"/>
          <w:szCs w:val="24"/>
        </w:rPr>
        <w:t>в) недостаточной квалификационной подготовки должностных лиц, ответственных за выполнение основных мероприятий подпрограммы;</w:t>
      </w:r>
    </w:p>
    <w:p w:rsidR="00E50EEE" w:rsidRDefault="00E50EEE" w:rsidP="00E50EEE">
      <w:pPr>
        <w:pStyle w:val="a9"/>
        <w:widowControl w:val="0"/>
        <w:autoSpaceDE w:val="0"/>
        <w:autoSpaceDN w:val="0"/>
        <w:adjustRightInd w:val="0"/>
        <w:ind w:left="0" w:firstLine="709"/>
        <w:jc w:val="both"/>
        <w:rPr>
          <w:sz w:val="24"/>
          <w:szCs w:val="24"/>
        </w:rPr>
      </w:pPr>
      <w:r>
        <w:rPr>
          <w:sz w:val="24"/>
          <w:szCs w:val="24"/>
        </w:rPr>
        <w:t xml:space="preserve">г) недостаточной оперативности при возникновении необходимости проведения корректировки подпрограммы при реализации муниципальной программы. </w:t>
      </w:r>
    </w:p>
    <w:p w:rsidR="00E50EEE" w:rsidRDefault="00E50EEE" w:rsidP="00E50EEE">
      <w:pPr>
        <w:pStyle w:val="a9"/>
        <w:widowControl w:val="0"/>
        <w:autoSpaceDE w:val="0"/>
        <w:autoSpaceDN w:val="0"/>
        <w:adjustRightInd w:val="0"/>
        <w:ind w:left="0" w:firstLine="709"/>
        <w:jc w:val="both"/>
        <w:rPr>
          <w:sz w:val="24"/>
          <w:szCs w:val="24"/>
          <w:highlight w:val="yellow"/>
        </w:rPr>
      </w:pPr>
      <w:r>
        <w:rPr>
          <w:sz w:val="24"/>
          <w:szCs w:val="24"/>
        </w:rPr>
        <w:t>Оценка данных рисков – риски низкие.</w:t>
      </w:r>
    </w:p>
    <w:p w:rsidR="00E50EEE" w:rsidRDefault="00E50EEE" w:rsidP="00E50EEE">
      <w:pPr>
        <w:pStyle w:val="a9"/>
        <w:widowControl w:val="0"/>
        <w:autoSpaceDE w:val="0"/>
        <w:autoSpaceDN w:val="0"/>
        <w:adjustRightInd w:val="0"/>
        <w:ind w:left="0" w:firstLine="709"/>
        <w:jc w:val="both"/>
        <w:rPr>
          <w:sz w:val="24"/>
          <w:szCs w:val="24"/>
        </w:rPr>
      </w:pPr>
      <w:r>
        <w:rPr>
          <w:sz w:val="24"/>
          <w:szCs w:val="24"/>
        </w:rPr>
        <w:t>Мерами управления рисками являются:</w:t>
      </w:r>
    </w:p>
    <w:p w:rsidR="00E50EEE" w:rsidRDefault="00E50EEE" w:rsidP="00E50EEE">
      <w:pPr>
        <w:pStyle w:val="a9"/>
        <w:widowControl w:val="0"/>
        <w:autoSpaceDE w:val="0"/>
        <w:autoSpaceDN w:val="0"/>
        <w:adjustRightInd w:val="0"/>
        <w:ind w:left="0" w:firstLine="709"/>
        <w:jc w:val="both"/>
        <w:rPr>
          <w:sz w:val="24"/>
          <w:szCs w:val="24"/>
        </w:rPr>
      </w:pPr>
      <w:r>
        <w:rPr>
          <w:sz w:val="24"/>
          <w:szCs w:val="24"/>
        </w:rPr>
        <w:t>а) планирование реализации подпрограммы в рамках муниципальной программы;</w:t>
      </w:r>
    </w:p>
    <w:p w:rsidR="00E50EEE" w:rsidRDefault="00E50EEE" w:rsidP="00E50EEE">
      <w:pPr>
        <w:pStyle w:val="a9"/>
        <w:widowControl w:val="0"/>
        <w:autoSpaceDE w:val="0"/>
        <w:autoSpaceDN w:val="0"/>
        <w:adjustRightInd w:val="0"/>
        <w:ind w:left="0" w:firstLine="709"/>
        <w:jc w:val="both"/>
        <w:rPr>
          <w:sz w:val="24"/>
          <w:szCs w:val="24"/>
        </w:rPr>
      </w:pPr>
      <w:r>
        <w:rPr>
          <w:sz w:val="24"/>
          <w:szCs w:val="24"/>
        </w:rPr>
        <w:t>б) системный мониторинг выполнения мероприятий подпрограммы и прогнозирование текущих тенденций в сфере реализации подпрограммы;</w:t>
      </w:r>
    </w:p>
    <w:p w:rsidR="00E50EEE" w:rsidRDefault="00E50EEE" w:rsidP="00E50EEE">
      <w:pPr>
        <w:pStyle w:val="a9"/>
        <w:widowControl w:val="0"/>
        <w:autoSpaceDE w:val="0"/>
        <w:autoSpaceDN w:val="0"/>
        <w:adjustRightInd w:val="0"/>
        <w:ind w:left="0" w:firstLine="709"/>
        <w:jc w:val="both"/>
        <w:rPr>
          <w:sz w:val="24"/>
          <w:szCs w:val="24"/>
        </w:rPr>
      </w:pPr>
      <w:r>
        <w:rPr>
          <w:sz w:val="24"/>
          <w:szCs w:val="24"/>
        </w:rPr>
        <w:t>в) своевременная актуализация ежегодных планов реализации подпрограммы.</w:t>
      </w:r>
    </w:p>
    <w:p w:rsidR="00E50EEE" w:rsidRDefault="00E50EEE" w:rsidP="00E50EEE">
      <w:pPr>
        <w:jc w:val="both"/>
      </w:pPr>
    </w:p>
    <w:p w:rsidR="00E50EEE" w:rsidRDefault="00E50EEE" w:rsidP="00E50EEE">
      <w:pPr>
        <w:ind w:left="705"/>
        <w:jc w:val="center"/>
        <w:rPr>
          <w:b/>
        </w:rPr>
      </w:pPr>
      <w:r>
        <w:rPr>
          <w:b/>
        </w:rPr>
        <w:t>6. Оценка эффективности реализации подпрограммы</w:t>
      </w:r>
    </w:p>
    <w:p w:rsidR="00E50EEE" w:rsidRDefault="00E50EEE" w:rsidP="00E50EEE">
      <w:pPr>
        <w:jc w:val="both"/>
      </w:pPr>
    </w:p>
    <w:p w:rsidR="00E50EEE" w:rsidRDefault="00E50EEE" w:rsidP="00E50EEE">
      <w:pPr>
        <w:pStyle w:val="a9"/>
        <w:ind w:left="0" w:firstLine="360"/>
        <w:jc w:val="both"/>
        <w:rPr>
          <w:sz w:val="24"/>
          <w:szCs w:val="24"/>
        </w:rPr>
      </w:pPr>
      <w:r>
        <w:rPr>
          <w:sz w:val="24"/>
          <w:szCs w:val="24"/>
        </w:rPr>
        <w:t xml:space="preserve">Для оценки эффективности реализации подпрограммы  используется показатель: </w:t>
      </w:r>
    </w:p>
    <w:p w:rsidR="00E50EEE" w:rsidRDefault="00E50EEE" w:rsidP="00E50EEE">
      <w:pPr>
        <w:pStyle w:val="a9"/>
        <w:ind w:left="0" w:firstLine="360"/>
        <w:jc w:val="both"/>
        <w:rPr>
          <w:sz w:val="24"/>
          <w:szCs w:val="24"/>
        </w:rPr>
      </w:pPr>
      <w:r>
        <w:rPr>
          <w:sz w:val="24"/>
          <w:szCs w:val="24"/>
        </w:rPr>
        <w:tab/>
        <w:t>Доля исполнения бюджета, предусмотренного на финансовое обеспечение деятельности ВУР, процент.</w:t>
      </w:r>
    </w:p>
    <w:p w:rsidR="00E50EEE" w:rsidRDefault="00E50EEE" w:rsidP="00E50EEE">
      <w:pPr>
        <w:pStyle w:val="a9"/>
        <w:widowControl w:val="0"/>
        <w:autoSpaceDE w:val="0"/>
        <w:autoSpaceDN w:val="0"/>
        <w:adjustRightInd w:val="0"/>
        <w:ind w:left="0" w:firstLine="709"/>
        <w:jc w:val="both"/>
        <w:rPr>
          <w:sz w:val="24"/>
          <w:szCs w:val="24"/>
        </w:rPr>
      </w:pPr>
      <w:r>
        <w:rPr>
          <w:sz w:val="24"/>
          <w:szCs w:val="24"/>
        </w:rPr>
        <w:t>Расчет показателя осуществляется по формуле:</w:t>
      </w:r>
    </w:p>
    <w:p w:rsidR="00E50EEE" w:rsidRDefault="00E50EEE" w:rsidP="00E50EEE">
      <w:pPr>
        <w:pStyle w:val="a9"/>
        <w:widowControl w:val="0"/>
        <w:autoSpaceDE w:val="0"/>
        <w:autoSpaceDN w:val="0"/>
        <w:adjustRightInd w:val="0"/>
        <w:ind w:left="0" w:firstLine="709"/>
        <w:jc w:val="both"/>
        <w:rPr>
          <w:sz w:val="24"/>
          <w:szCs w:val="24"/>
        </w:rPr>
      </w:pPr>
      <w:proofErr w:type="spellStart"/>
      <w:r>
        <w:rPr>
          <w:b/>
          <w:sz w:val="24"/>
          <w:szCs w:val="24"/>
        </w:rPr>
        <w:t>Дфод</w:t>
      </w:r>
      <w:proofErr w:type="spellEnd"/>
      <w:r>
        <w:rPr>
          <w:b/>
          <w:sz w:val="24"/>
          <w:szCs w:val="24"/>
        </w:rPr>
        <w:t xml:space="preserve"> = </w:t>
      </w:r>
      <w:proofErr w:type="spellStart"/>
      <w:r>
        <w:rPr>
          <w:b/>
          <w:sz w:val="24"/>
          <w:szCs w:val="24"/>
        </w:rPr>
        <w:t>Оосд</w:t>
      </w:r>
      <w:proofErr w:type="spellEnd"/>
      <w:r>
        <w:rPr>
          <w:b/>
          <w:sz w:val="24"/>
          <w:szCs w:val="24"/>
        </w:rPr>
        <w:t xml:space="preserve"> / </w:t>
      </w:r>
      <w:proofErr w:type="spellStart"/>
      <w:r>
        <w:rPr>
          <w:b/>
          <w:sz w:val="24"/>
          <w:szCs w:val="24"/>
        </w:rPr>
        <w:t>Опсд</w:t>
      </w:r>
      <w:proofErr w:type="spellEnd"/>
      <w:r>
        <w:rPr>
          <w:sz w:val="24"/>
          <w:szCs w:val="24"/>
        </w:rPr>
        <w:t xml:space="preserve"> </w:t>
      </w:r>
      <w:r>
        <w:rPr>
          <w:b/>
          <w:sz w:val="24"/>
          <w:szCs w:val="24"/>
        </w:rPr>
        <w:t xml:space="preserve">*100%, </w:t>
      </w:r>
      <w:r>
        <w:rPr>
          <w:sz w:val="24"/>
          <w:szCs w:val="24"/>
        </w:rPr>
        <w:t>где</w:t>
      </w:r>
    </w:p>
    <w:p w:rsidR="00E50EEE" w:rsidRDefault="00E50EEE" w:rsidP="00E50EEE">
      <w:pPr>
        <w:pStyle w:val="a9"/>
        <w:widowControl w:val="0"/>
        <w:autoSpaceDE w:val="0"/>
        <w:autoSpaceDN w:val="0"/>
        <w:adjustRightInd w:val="0"/>
        <w:ind w:left="0" w:firstLine="709"/>
        <w:jc w:val="both"/>
        <w:rPr>
          <w:sz w:val="24"/>
          <w:szCs w:val="24"/>
        </w:rPr>
      </w:pPr>
      <w:proofErr w:type="spellStart"/>
      <w:r>
        <w:rPr>
          <w:b/>
          <w:sz w:val="24"/>
          <w:szCs w:val="24"/>
        </w:rPr>
        <w:t>Дфод</w:t>
      </w:r>
      <w:proofErr w:type="spellEnd"/>
      <w:r>
        <w:rPr>
          <w:b/>
          <w:sz w:val="24"/>
          <w:szCs w:val="24"/>
        </w:rPr>
        <w:t xml:space="preserve"> </w:t>
      </w:r>
      <w:r>
        <w:rPr>
          <w:sz w:val="24"/>
          <w:szCs w:val="24"/>
        </w:rPr>
        <w:t>– доля исполнения расходных обязательств</w:t>
      </w:r>
      <w:proofErr w:type="gramStart"/>
      <w:r>
        <w:rPr>
          <w:sz w:val="24"/>
          <w:szCs w:val="24"/>
        </w:rPr>
        <w:t>, %;</w:t>
      </w:r>
      <w:proofErr w:type="gramEnd"/>
    </w:p>
    <w:p w:rsidR="00E50EEE" w:rsidRDefault="00E50EEE" w:rsidP="00E50EEE">
      <w:pPr>
        <w:pStyle w:val="a9"/>
        <w:widowControl w:val="0"/>
        <w:autoSpaceDE w:val="0"/>
        <w:autoSpaceDN w:val="0"/>
        <w:adjustRightInd w:val="0"/>
        <w:ind w:left="0" w:firstLine="709"/>
        <w:jc w:val="both"/>
        <w:rPr>
          <w:b/>
          <w:sz w:val="24"/>
          <w:szCs w:val="24"/>
        </w:rPr>
      </w:pPr>
      <w:proofErr w:type="spellStart"/>
      <w:r>
        <w:rPr>
          <w:b/>
          <w:sz w:val="24"/>
          <w:szCs w:val="24"/>
        </w:rPr>
        <w:t>Оосд</w:t>
      </w:r>
      <w:proofErr w:type="spellEnd"/>
      <w:r>
        <w:rPr>
          <w:b/>
          <w:sz w:val="24"/>
          <w:szCs w:val="24"/>
        </w:rPr>
        <w:t xml:space="preserve"> </w:t>
      </w:r>
      <w:r>
        <w:rPr>
          <w:sz w:val="24"/>
          <w:szCs w:val="24"/>
        </w:rPr>
        <w:t>– объем освоенных денежных средств, направленных на исполнение расходных обязательств, тыс. рублей;</w:t>
      </w:r>
    </w:p>
    <w:p w:rsidR="00E50EEE" w:rsidRDefault="00E50EEE" w:rsidP="00E50EEE">
      <w:pPr>
        <w:pStyle w:val="a9"/>
        <w:widowControl w:val="0"/>
        <w:autoSpaceDE w:val="0"/>
        <w:autoSpaceDN w:val="0"/>
        <w:adjustRightInd w:val="0"/>
        <w:ind w:left="0" w:firstLine="709"/>
        <w:jc w:val="both"/>
        <w:rPr>
          <w:sz w:val="24"/>
          <w:szCs w:val="24"/>
        </w:rPr>
      </w:pPr>
      <w:proofErr w:type="spellStart"/>
      <w:r>
        <w:rPr>
          <w:b/>
          <w:sz w:val="24"/>
          <w:szCs w:val="24"/>
        </w:rPr>
        <w:t>Опсд</w:t>
      </w:r>
      <w:proofErr w:type="spellEnd"/>
      <w:r>
        <w:rPr>
          <w:sz w:val="24"/>
          <w:szCs w:val="24"/>
        </w:rPr>
        <w:t xml:space="preserve"> – объем денежных средств, предусмотренных бюджетом Мазурского сельского поселения на исполнение расходных обязательств, тыс. рублей. </w:t>
      </w:r>
    </w:p>
    <w:p w:rsidR="00720250" w:rsidRDefault="00720250" w:rsidP="00605A55">
      <w:pPr>
        <w:tabs>
          <w:tab w:val="left" w:pos="1172"/>
        </w:tabs>
        <w:jc w:val="center"/>
      </w:pPr>
    </w:p>
    <w:p w:rsidR="00720250" w:rsidRDefault="00720250" w:rsidP="00605A55">
      <w:pPr>
        <w:tabs>
          <w:tab w:val="left" w:pos="1172"/>
        </w:tabs>
        <w:jc w:val="center"/>
      </w:pPr>
    </w:p>
    <w:p w:rsidR="008608A1" w:rsidRDefault="008608A1" w:rsidP="00605A55">
      <w:pPr>
        <w:tabs>
          <w:tab w:val="left" w:pos="1172"/>
        </w:tabs>
        <w:jc w:val="center"/>
      </w:pPr>
    </w:p>
    <w:p w:rsidR="008608A1" w:rsidRDefault="008608A1" w:rsidP="00605A55">
      <w:pPr>
        <w:tabs>
          <w:tab w:val="left" w:pos="1172"/>
        </w:tabs>
        <w:jc w:val="center"/>
      </w:pPr>
    </w:p>
    <w:p w:rsidR="0063712E" w:rsidRDefault="0063712E" w:rsidP="00B04302">
      <w:pPr>
        <w:tabs>
          <w:tab w:val="left" w:pos="1172"/>
        </w:tabs>
      </w:pPr>
    </w:p>
    <w:p w:rsidR="0063712E" w:rsidRDefault="0063712E" w:rsidP="00605A55">
      <w:pPr>
        <w:tabs>
          <w:tab w:val="left" w:pos="1172"/>
        </w:tabs>
        <w:jc w:val="center"/>
      </w:pPr>
    </w:p>
    <w:p w:rsidR="00B04302" w:rsidRDefault="00B04302" w:rsidP="00B04302">
      <w:pPr>
        <w:ind w:firstLine="142"/>
        <w:jc w:val="center"/>
        <w:rPr>
          <w:b/>
        </w:rPr>
      </w:pPr>
      <w:r>
        <w:rPr>
          <w:b/>
        </w:rPr>
        <w:lastRenderedPageBreak/>
        <w:t xml:space="preserve">АДМИНИСТРАЦИЯ МАЗУРСКОГО СЕЛЬСКОГО ПОСЕЛЕНИЯ </w:t>
      </w:r>
    </w:p>
    <w:p w:rsidR="00B04302" w:rsidRDefault="00B04302" w:rsidP="00B04302">
      <w:pPr>
        <w:ind w:firstLine="142"/>
        <w:jc w:val="center"/>
        <w:rPr>
          <w:b/>
        </w:rPr>
      </w:pPr>
      <w:r>
        <w:rPr>
          <w:b/>
        </w:rPr>
        <w:t>ПОВОРИНСКОГО МУНИЦИПАЛЬНОГО РАЙОНА</w:t>
      </w:r>
    </w:p>
    <w:p w:rsidR="00B04302" w:rsidRDefault="00B04302" w:rsidP="00B04302">
      <w:pPr>
        <w:ind w:firstLine="142"/>
        <w:jc w:val="center"/>
        <w:rPr>
          <w:b/>
        </w:rPr>
      </w:pPr>
      <w:r>
        <w:rPr>
          <w:b/>
        </w:rPr>
        <w:t>ВОРОНЕЖСКОЙ ОБЛАСТИ</w:t>
      </w:r>
    </w:p>
    <w:p w:rsidR="00B04302" w:rsidRDefault="00B04302" w:rsidP="00B04302">
      <w:pPr>
        <w:ind w:firstLine="142"/>
        <w:jc w:val="center"/>
        <w:rPr>
          <w:b/>
        </w:rPr>
      </w:pPr>
    </w:p>
    <w:p w:rsidR="00B04302" w:rsidRDefault="00B04302" w:rsidP="00B04302">
      <w:pPr>
        <w:ind w:firstLine="142"/>
        <w:jc w:val="center"/>
        <w:rPr>
          <w:b/>
        </w:rPr>
      </w:pPr>
    </w:p>
    <w:p w:rsidR="00B04302" w:rsidRDefault="00B04302" w:rsidP="00B04302">
      <w:pPr>
        <w:ind w:firstLine="142"/>
        <w:jc w:val="center"/>
        <w:rPr>
          <w:b/>
        </w:rPr>
      </w:pPr>
    </w:p>
    <w:p w:rsidR="00B04302" w:rsidRDefault="00B04302" w:rsidP="00B04302">
      <w:pPr>
        <w:ind w:firstLine="142"/>
        <w:jc w:val="center"/>
        <w:rPr>
          <w:b/>
        </w:rPr>
      </w:pPr>
      <w:r>
        <w:rPr>
          <w:b/>
        </w:rPr>
        <w:t>ПОСТАНОВЛЕНИЕ</w:t>
      </w:r>
    </w:p>
    <w:p w:rsidR="00B04302" w:rsidRDefault="00B04302" w:rsidP="00B04302">
      <w:pPr>
        <w:ind w:firstLine="142"/>
      </w:pPr>
    </w:p>
    <w:p w:rsidR="00B04302" w:rsidRDefault="00B04302" w:rsidP="00B04302">
      <w:pPr>
        <w:rPr>
          <w:b/>
        </w:rPr>
      </w:pPr>
      <w:r w:rsidRPr="00E1494E">
        <w:rPr>
          <w:b/>
        </w:rPr>
        <w:t>от 12.01.2025               №3</w:t>
      </w:r>
    </w:p>
    <w:p w:rsidR="00B04302" w:rsidRPr="00E1494E" w:rsidRDefault="00B04302" w:rsidP="00B04302">
      <w:pPr>
        <w:rPr>
          <w:b/>
        </w:rPr>
      </w:pPr>
    </w:p>
    <w:p w:rsidR="00B04302" w:rsidRDefault="00B04302" w:rsidP="00B04302">
      <w:r>
        <w:t xml:space="preserve">О внесении изменений в постановление                                                                                                       </w:t>
      </w:r>
      <w:r>
        <w:rPr>
          <w:color w:val="000000"/>
        </w:rPr>
        <w:t>от 24.12.2013 г № 81</w:t>
      </w:r>
    </w:p>
    <w:p w:rsidR="00B04302" w:rsidRDefault="00B04302" w:rsidP="00B04302">
      <w:r>
        <w:t>Об утверждении муниципальной  программы</w:t>
      </w:r>
    </w:p>
    <w:p w:rsidR="00B04302" w:rsidRDefault="00B04302" w:rsidP="00B04302">
      <w:pPr>
        <w:rPr>
          <w:color w:val="000000"/>
        </w:rPr>
      </w:pPr>
      <w:r>
        <w:rPr>
          <w:bCs/>
        </w:rPr>
        <w:t>"З</w:t>
      </w:r>
      <w:r>
        <w:rPr>
          <w:color w:val="000000"/>
        </w:rPr>
        <w:t xml:space="preserve">ащита населения и территории от </w:t>
      </w:r>
      <w:proofErr w:type="gramStart"/>
      <w:r>
        <w:rPr>
          <w:color w:val="000000"/>
        </w:rPr>
        <w:t>чрезвычайных</w:t>
      </w:r>
      <w:proofErr w:type="gramEnd"/>
    </w:p>
    <w:p w:rsidR="00B04302" w:rsidRDefault="00B04302" w:rsidP="00B04302">
      <w:pPr>
        <w:rPr>
          <w:color w:val="000000"/>
        </w:rPr>
      </w:pPr>
      <w:r>
        <w:rPr>
          <w:color w:val="000000"/>
        </w:rPr>
        <w:t>ситуаций, обеспечение пожарной безопасности и</w:t>
      </w:r>
    </w:p>
    <w:p w:rsidR="00B04302" w:rsidRDefault="00B04302" w:rsidP="00B04302">
      <w:r>
        <w:rPr>
          <w:color w:val="000000"/>
        </w:rPr>
        <w:t>безопасности людей на водных объектах  на 2014-2028 годы»</w:t>
      </w:r>
    </w:p>
    <w:p w:rsidR="00B04302" w:rsidRDefault="00B04302" w:rsidP="00B04302">
      <w:pPr>
        <w:ind w:firstLine="142"/>
      </w:pPr>
    </w:p>
    <w:p w:rsidR="00B04302" w:rsidRDefault="00B04302" w:rsidP="00B04302">
      <w:pPr>
        <w:ind w:firstLine="142"/>
      </w:pPr>
    </w:p>
    <w:p w:rsidR="00B04302" w:rsidRDefault="00B04302" w:rsidP="00B04302">
      <w:pPr>
        <w:ind w:firstLine="142"/>
      </w:pPr>
    </w:p>
    <w:p w:rsidR="00B04302" w:rsidRDefault="00B04302" w:rsidP="00B04302">
      <w:pPr>
        <w:ind w:firstLine="142"/>
        <w:jc w:val="both"/>
      </w:pPr>
      <w:proofErr w:type="gramStart"/>
      <w:r>
        <w:t>В соответствии со статьей 14 Федерального закона Российской Федерации от 06.10.2003 года №131 «Об общих принципах организации местного самоуправления в Российской Федерации», на основании Федерального закона от 26.04.2007 года № 63–ФЗ «О внесении изменений в Бюджетный кодекс Российской Федерации в части регулирования бюджетного процесса и приведение в соответствие с бюджетным законодательством Российской Федерации отдельных законодательных актов Российской Федерации», руководствуясь Уставом Мазурского</w:t>
      </w:r>
      <w:proofErr w:type="gramEnd"/>
      <w:r>
        <w:t xml:space="preserve"> сельского поселения Поворинского муниципального района Воронежской области, распоряжением Администрации Мазурского сельского поселения от 30.09.2013 года № 22 «Об утверждении перечня муниципальных программ Мазурского сельского поселения Поворинского муниципального района Воронежской области».</w:t>
      </w:r>
    </w:p>
    <w:p w:rsidR="00B04302" w:rsidRDefault="00B04302" w:rsidP="00B04302">
      <w:pPr>
        <w:ind w:firstLine="142"/>
        <w:jc w:val="both"/>
      </w:pPr>
    </w:p>
    <w:p w:rsidR="00B04302" w:rsidRDefault="00B04302" w:rsidP="00B04302">
      <w:pPr>
        <w:ind w:firstLine="142"/>
        <w:jc w:val="center"/>
        <w:rPr>
          <w:b/>
        </w:rPr>
      </w:pPr>
      <w:r>
        <w:rPr>
          <w:b/>
        </w:rPr>
        <w:t>Постановляет:</w:t>
      </w:r>
    </w:p>
    <w:p w:rsidR="00B04302" w:rsidRDefault="00B04302" w:rsidP="00B04302">
      <w:pPr>
        <w:ind w:firstLine="142"/>
      </w:pPr>
    </w:p>
    <w:p w:rsidR="00B04302" w:rsidRDefault="00B04302" w:rsidP="00B04302">
      <w:pPr>
        <w:widowControl w:val="0"/>
        <w:numPr>
          <w:ilvl w:val="0"/>
          <w:numId w:val="15"/>
        </w:numPr>
        <w:suppressAutoHyphens/>
        <w:jc w:val="both"/>
      </w:pPr>
      <w:r>
        <w:t xml:space="preserve">Внести следующие изменения в постановление </w:t>
      </w:r>
      <w:r>
        <w:rPr>
          <w:color w:val="000000"/>
        </w:rPr>
        <w:t>от 24.12.2013 г № 81 «</w:t>
      </w:r>
      <w:r>
        <w:t xml:space="preserve">Об утверждении муниципальной программы </w:t>
      </w:r>
      <w:r>
        <w:rPr>
          <w:bCs/>
        </w:rPr>
        <w:t>"З</w:t>
      </w:r>
      <w:r>
        <w:rPr>
          <w:color w:val="000000"/>
        </w:rPr>
        <w:t>ащита населения и территории от чрезвычайных ситуаций, обеспечение пожарной безопасности и безопасности людей на водных объектах  на 2014-2028 годы»</w:t>
      </w:r>
      <w:r>
        <w:t xml:space="preserve">, изложив программу в новой редакции, </w:t>
      </w:r>
      <w:proofErr w:type="gramStart"/>
      <w:r>
        <w:t>согласно приложения</w:t>
      </w:r>
      <w:proofErr w:type="gramEnd"/>
      <w:r>
        <w:t xml:space="preserve"> </w:t>
      </w:r>
    </w:p>
    <w:p w:rsidR="00B04302" w:rsidRDefault="00B04302" w:rsidP="00B04302">
      <w:pPr>
        <w:widowControl w:val="0"/>
        <w:numPr>
          <w:ilvl w:val="0"/>
          <w:numId w:val="15"/>
        </w:numPr>
        <w:suppressAutoHyphens/>
        <w:jc w:val="both"/>
      </w:pPr>
      <w:proofErr w:type="gramStart"/>
      <w:r>
        <w:t>Контроль за</w:t>
      </w:r>
      <w:proofErr w:type="gramEnd"/>
      <w:r>
        <w:t xml:space="preserve"> исполнением настоящего Постановления оставляю за собой.</w:t>
      </w:r>
    </w:p>
    <w:p w:rsidR="00B04302" w:rsidRDefault="00B04302" w:rsidP="00B04302">
      <w:pPr>
        <w:ind w:firstLine="142"/>
        <w:jc w:val="both"/>
      </w:pPr>
    </w:p>
    <w:p w:rsidR="00B04302" w:rsidRDefault="00B04302" w:rsidP="00B04302">
      <w:pPr>
        <w:ind w:firstLine="142"/>
      </w:pPr>
    </w:p>
    <w:p w:rsidR="00B04302" w:rsidRDefault="00B04302" w:rsidP="00B04302">
      <w:pPr>
        <w:ind w:firstLine="142"/>
      </w:pPr>
      <w:r>
        <w:t xml:space="preserve">Глава </w:t>
      </w:r>
      <w:proofErr w:type="gramStart"/>
      <w:r>
        <w:t>Мазурского</w:t>
      </w:r>
      <w:proofErr w:type="gramEnd"/>
    </w:p>
    <w:p w:rsidR="00B04302" w:rsidRDefault="00B04302" w:rsidP="00B04302">
      <w:pPr>
        <w:pStyle w:val="a3"/>
        <w:ind w:firstLine="142"/>
        <w:jc w:val="left"/>
        <w:rPr>
          <w:b w:val="0"/>
          <w:bCs/>
          <w:sz w:val="24"/>
          <w:szCs w:val="24"/>
        </w:rPr>
      </w:pPr>
      <w:r>
        <w:rPr>
          <w:b w:val="0"/>
          <w:sz w:val="24"/>
          <w:szCs w:val="24"/>
        </w:rPr>
        <w:t xml:space="preserve">сельского поселения                                                                                        </w:t>
      </w:r>
      <w:proofErr w:type="spellStart"/>
      <w:r>
        <w:rPr>
          <w:b w:val="0"/>
          <w:sz w:val="24"/>
          <w:szCs w:val="24"/>
        </w:rPr>
        <w:t>И.Н.Васютинский</w:t>
      </w:r>
      <w:proofErr w:type="spellEnd"/>
    </w:p>
    <w:p w:rsidR="00B04302" w:rsidRDefault="00B04302" w:rsidP="00B04302">
      <w:pPr>
        <w:pStyle w:val="a3"/>
        <w:ind w:firstLine="142"/>
        <w:rPr>
          <w:b w:val="0"/>
          <w:bCs/>
          <w:sz w:val="24"/>
          <w:szCs w:val="24"/>
        </w:rPr>
      </w:pPr>
    </w:p>
    <w:p w:rsidR="00B04302" w:rsidRDefault="00B04302" w:rsidP="00B04302">
      <w:pPr>
        <w:pStyle w:val="a3"/>
        <w:ind w:firstLine="142"/>
        <w:rPr>
          <w:b w:val="0"/>
          <w:bCs/>
          <w:sz w:val="24"/>
          <w:szCs w:val="24"/>
        </w:rPr>
      </w:pPr>
    </w:p>
    <w:p w:rsidR="00B04302" w:rsidRDefault="00B04302" w:rsidP="00B04302">
      <w:pPr>
        <w:pStyle w:val="a3"/>
        <w:jc w:val="left"/>
        <w:rPr>
          <w:b w:val="0"/>
          <w:bCs/>
          <w:sz w:val="24"/>
          <w:szCs w:val="24"/>
        </w:rPr>
      </w:pPr>
    </w:p>
    <w:p w:rsidR="00B04302" w:rsidRDefault="00B04302" w:rsidP="00B04302">
      <w:pPr>
        <w:pStyle w:val="a3"/>
        <w:jc w:val="left"/>
        <w:rPr>
          <w:b w:val="0"/>
          <w:bCs/>
          <w:sz w:val="24"/>
          <w:szCs w:val="24"/>
        </w:rPr>
      </w:pPr>
    </w:p>
    <w:p w:rsidR="00B04302" w:rsidRDefault="00B04302" w:rsidP="00B04302">
      <w:pPr>
        <w:pStyle w:val="a3"/>
        <w:ind w:firstLine="142"/>
        <w:jc w:val="right"/>
        <w:rPr>
          <w:b w:val="0"/>
          <w:bCs/>
          <w:sz w:val="24"/>
          <w:szCs w:val="24"/>
        </w:rPr>
      </w:pPr>
    </w:p>
    <w:p w:rsidR="00B04302" w:rsidRDefault="00B04302" w:rsidP="00B04302">
      <w:pPr>
        <w:pStyle w:val="a3"/>
        <w:ind w:firstLine="142"/>
        <w:jc w:val="right"/>
        <w:rPr>
          <w:b w:val="0"/>
          <w:bCs/>
          <w:sz w:val="24"/>
          <w:szCs w:val="24"/>
        </w:rPr>
      </w:pPr>
      <w:r>
        <w:rPr>
          <w:b w:val="0"/>
          <w:bCs/>
          <w:sz w:val="24"/>
          <w:szCs w:val="24"/>
        </w:rPr>
        <w:lastRenderedPageBreak/>
        <w:t xml:space="preserve">Приложение </w:t>
      </w:r>
      <w:proofErr w:type="gramStart"/>
      <w:r>
        <w:rPr>
          <w:b w:val="0"/>
          <w:bCs/>
          <w:sz w:val="24"/>
          <w:szCs w:val="24"/>
        </w:rPr>
        <w:t>к</w:t>
      </w:r>
      <w:proofErr w:type="gramEnd"/>
    </w:p>
    <w:p w:rsidR="00B04302" w:rsidRDefault="00B04302" w:rsidP="00B04302">
      <w:pPr>
        <w:pStyle w:val="a3"/>
        <w:ind w:firstLine="142"/>
        <w:jc w:val="right"/>
        <w:rPr>
          <w:b w:val="0"/>
          <w:bCs/>
          <w:sz w:val="24"/>
          <w:szCs w:val="24"/>
        </w:rPr>
      </w:pPr>
      <w:r>
        <w:rPr>
          <w:b w:val="0"/>
          <w:bCs/>
          <w:sz w:val="24"/>
          <w:szCs w:val="24"/>
        </w:rPr>
        <w:t>постановлению администрации</w:t>
      </w:r>
    </w:p>
    <w:p w:rsidR="00B04302" w:rsidRDefault="00B04302" w:rsidP="00B04302">
      <w:pPr>
        <w:pStyle w:val="a3"/>
        <w:ind w:firstLine="142"/>
        <w:jc w:val="right"/>
        <w:rPr>
          <w:b w:val="0"/>
          <w:bCs/>
          <w:sz w:val="24"/>
          <w:szCs w:val="24"/>
        </w:rPr>
      </w:pPr>
      <w:r>
        <w:rPr>
          <w:b w:val="0"/>
          <w:bCs/>
          <w:sz w:val="24"/>
          <w:szCs w:val="24"/>
        </w:rPr>
        <w:t xml:space="preserve">          Мазурского сельского поселения</w:t>
      </w:r>
    </w:p>
    <w:p w:rsidR="00B04302" w:rsidRDefault="00B04302" w:rsidP="00B04302">
      <w:pPr>
        <w:pStyle w:val="a3"/>
        <w:ind w:firstLine="142"/>
        <w:jc w:val="right"/>
        <w:rPr>
          <w:b w:val="0"/>
          <w:bCs/>
          <w:sz w:val="24"/>
          <w:szCs w:val="24"/>
        </w:rPr>
      </w:pPr>
      <w:r>
        <w:rPr>
          <w:b w:val="0"/>
          <w:bCs/>
          <w:sz w:val="24"/>
          <w:szCs w:val="24"/>
        </w:rPr>
        <w:t>Поворинского муниципального района</w:t>
      </w:r>
    </w:p>
    <w:p w:rsidR="00B04302" w:rsidRDefault="00B04302" w:rsidP="00B04302">
      <w:pPr>
        <w:tabs>
          <w:tab w:val="left" w:pos="540"/>
        </w:tabs>
        <w:ind w:firstLine="142"/>
        <w:jc w:val="right"/>
      </w:pPr>
      <w:r>
        <w:rPr>
          <w:bCs/>
        </w:rPr>
        <w:t xml:space="preserve">                                                                                      от 12.01.2026 №3</w:t>
      </w:r>
    </w:p>
    <w:p w:rsidR="00B04302" w:rsidRDefault="00B04302" w:rsidP="00B04302">
      <w:pPr>
        <w:pStyle w:val="ConsPlusTitle"/>
        <w:widowControl/>
        <w:ind w:firstLine="142"/>
        <w:jc w:val="center"/>
      </w:pPr>
    </w:p>
    <w:p w:rsidR="00B04302" w:rsidRDefault="00B04302" w:rsidP="00B04302">
      <w:pPr>
        <w:pStyle w:val="ConsPlusTitle"/>
        <w:widowControl/>
        <w:ind w:firstLine="142"/>
        <w:jc w:val="center"/>
      </w:pPr>
      <w:r>
        <w:t>МУНИЦИПАЛЬНАЯ ПРОГРАММА</w:t>
      </w:r>
    </w:p>
    <w:p w:rsidR="00B04302" w:rsidRDefault="00B04302" w:rsidP="00B04302">
      <w:pPr>
        <w:pStyle w:val="ConsPlusTitle"/>
        <w:widowControl/>
        <w:ind w:firstLine="142"/>
        <w:jc w:val="center"/>
      </w:pPr>
    </w:p>
    <w:p w:rsidR="00B04302" w:rsidRDefault="00B04302" w:rsidP="00B04302">
      <w:pPr>
        <w:autoSpaceDE w:val="0"/>
        <w:spacing w:line="321" w:lineRule="exact"/>
        <w:ind w:right="30" w:firstLine="142"/>
        <w:jc w:val="center"/>
        <w:rPr>
          <w:b/>
          <w:color w:val="000000"/>
        </w:rPr>
      </w:pPr>
      <w:r>
        <w:rPr>
          <w:rFonts w:eastAsia="Times New Roman CYR"/>
          <w:b/>
          <w:bCs/>
        </w:rPr>
        <w:t xml:space="preserve"> </w:t>
      </w:r>
      <w:r>
        <w:rPr>
          <w:b/>
          <w:bCs/>
        </w:rPr>
        <w:t>"З</w:t>
      </w:r>
      <w:r>
        <w:rPr>
          <w:b/>
          <w:color w:val="000000"/>
        </w:rPr>
        <w:t xml:space="preserve">ащита населения и территории от чрезвычайных ситуаций, обеспечение пожарной безопасности и безопасности людей на водных объектах  </w:t>
      </w:r>
    </w:p>
    <w:p w:rsidR="00B04302" w:rsidRDefault="00B04302" w:rsidP="00B04302">
      <w:pPr>
        <w:autoSpaceDE w:val="0"/>
        <w:spacing w:line="321" w:lineRule="exact"/>
        <w:ind w:right="30" w:firstLine="142"/>
        <w:jc w:val="center"/>
        <w:rPr>
          <w:rFonts w:eastAsia="Times New Roman CYR"/>
          <w:b/>
          <w:bCs/>
        </w:rPr>
      </w:pPr>
      <w:r>
        <w:rPr>
          <w:b/>
          <w:color w:val="000000"/>
        </w:rPr>
        <w:t>на 2014-2028 годы»</w:t>
      </w:r>
    </w:p>
    <w:p w:rsidR="00B04302" w:rsidRDefault="00B04302" w:rsidP="00B04302">
      <w:pPr>
        <w:autoSpaceDE w:val="0"/>
        <w:ind w:firstLine="142"/>
        <w:jc w:val="center"/>
      </w:pPr>
    </w:p>
    <w:p w:rsidR="00B04302" w:rsidRDefault="00B04302" w:rsidP="00B04302">
      <w:pPr>
        <w:autoSpaceDE w:val="0"/>
        <w:ind w:firstLine="142"/>
        <w:jc w:val="center"/>
        <w:rPr>
          <w:b/>
          <w:bCs/>
        </w:rPr>
      </w:pPr>
      <w:r>
        <w:rPr>
          <w:b/>
          <w:bCs/>
        </w:rPr>
        <w:t>ПАСПОРТ ПРОГРАММЫ</w:t>
      </w:r>
    </w:p>
    <w:p w:rsidR="00B04302" w:rsidRDefault="00B04302" w:rsidP="00B04302">
      <w:pPr>
        <w:autoSpaceDE w:val="0"/>
        <w:snapToGrid w:val="0"/>
        <w:spacing w:line="200" w:lineRule="atLeast"/>
        <w:ind w:right="113" w:firstLine="142"/>
        <w:jc w:val="both"/>
        <w:rPr>
          <w:rFonts w:eastAsia="Times New Roman CYR"/>
        </w:rPr>
      </w:pPr>
    </w:p>
    <w:tbl>
      <w:tblPr>
        <w:tblW w:w="964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2696"/>
        <w:gridCol w:w="6949"/>
      </w:tblGrid>
      <w:tr w:rsidR="00B04302" w:rsidTr="005465A1">
        <w:tc>
          <w:tcPr>
            <w:tcW w:w="2696" w:type="dxa"/>
          </w:tcPr>
          <w:p w:rsidR="00B04302" w:rsidRDefault="00B04302" w:rsidP="005465A1">
            <w:pPr>
              <w:autoSpaceDE w:val="0"/>
              <w:snapToGrid w:val="0"/>
              <w:spacing w:line="200" w:lineRule="atLeast"/>
              <w:ind w:right="113" w:firstLine="142"/>
              <w:jc w:val="both"/>
              <w:rPr>
                <w:rFonts w:eastAsia="Times New Roman CYR"/>
                <w:b/>
              </w:rPr>
            </w:pPr>
            <w:r>
              <w:rPr>
                <w:rFonts w:eastAsia="Times New Roman CYR"/>
                <w:b/>
              </w:rPr>
              <w:t xml:space="preserve">НАИМЕНОВАНИЕ ПРОГРАММЫ </w:t>
            </w:r>
          </w:p>
        </w:tc>
        <w:tc>
          <w:tcPr>
            <w:tcW w:w="6949" w:type="dxa"/>
          </w:tcPr>
          <w:p w:rsidR="00B04302" w:rsidRDefault="00B04302" w:rsidP="005465A1">
            <w:pPr>
              <w:autoSpaceDE w:val="0"/>
              <w:spacing w:line="321" w:lineRule="exact"/>
              <w:ind w:right="30" w:firstLine="142"/>
              <w:rPr>
                <w:rFonts w:eastAsia="Times New Roman CYR"/>
                <w:bCs/>
              </w:rPr>
            </w:pPr>
            <w:r>
              <w:rPr>
                <w:b/>
                <w:bCs/>
                <w:sz w:val="22"/>
                <w:szCs w:val="22"/>
              </w:rPr>
              <w:t>«Защита населения и территории от чрезвычайных ситуаций, обеспечение пожарной безопасности и безопасности людей на водных объектах 2014-2028 годы»</w:t>
            </w:r>
          </w:p>
        </w:tc>
      </w:tr>
      <w:tr w:rsidR="00B04302" w:rsidTr="005465A1">
        <w:tc>
          <w:tcPr>
            <w:tcW w:w="2696" w:type="dxa"/>
          </w:tcPr>
          <w:p w:rsidR="00B04302" w:rsidRDefault="00B04302" w:rsidP="005465A1">
            <w:pPr>
              <w:autoSpaceDE w:val="0"/>
              <w:autoSpaceDN w:val="0"/>
              <w:adjustRightInd w:val="0"/>
              <w:ind w:firstLine="142"/>
              <w:rPr>
                <w:b/>
              </w:rPr>
            </w:pPr>
            <w:r>
              <w:rPr>
                <w:b/>
                <w:bCs/>
              </w:rPr>
              <w:t>ОТВЕТСТВЕННЫЙ ИСПОЛНИТЕЛЬ</w:t>
            </w:r>
          </w:p>
        </w:tc>
        <w:tc>
          <w:tcPr>
            <w:tcW w:w="6949" w:type="dxa"/>
          </w:tcPr>
          <w:p w:rsidR="00B04302" w:rsidRDefault="00B04302" w:rsidP="005465A1">
            <w:pPr>
              <w:autoSpaceDE w:val="0"/>
              <w:autoSpaceDN w:val="0"/>
              <w:adjustRightInd w:val="0"/>
              <w:ind w:firstLine="142"/>
            </w:pPr>
            <w:r>
              <w:t>Администрация Мазурского сельского поселения Поворинского муниципального района Воронежской области</w:t>
            </w:r>
          </w:p>
        </w:tc>
      </w:tr>
      <w:tr w:rsidR="00B04302" w:rsidTr="005465A1">
        <w:tc>
          <w:tcPr>
            <w:tcW w:w="2696" w:type="dxa"/>
          </w:tcPr>
          <w:p w:rsidR="00B04302" w:rsidRDefault="00B04302" w:rsidP="005465A1">
            <w:pPr>
              <w:autoSpaceDE w:val="0"/>
              <w:snapToGrid w:val="0"/>
              <w:spacing w:line="326" w:lineRule="exact"/>
              <w:ind w:firstLine="142"/>
              <w:rPr>
                <w:rFonts w:eastAsia="Times New Roman CYR"/>
                <w:b/>
                <w:bCs/>
              </w:rPr>
            </w:pPr>
            <w:r>
              <w:rPr>
                <w:rFonts w:eastAsia="Times New Roman CYR"/>
                <w:b/>
                <w:bCs/>
              </w:rPr>
              <w:t>ПОДПРОГРАММЫ МУНИЦИПАЛЬНОЙ ПРОГРАММЫ</w:t>
            </w:r>
          </w:p>
        </w:tc>
        <w:tc>
          <w:tcPr>
            <w:tcW w:w="6949" w:type="dxa"/>
          </w:tcPr>
          <w:p w:rsidR="00B04302" w:rsidRDefault="00B04302" w:rsidP="00B04302">
            <w:pPr>
              <w:widowControl w:val="0"/>
              <w:numPr>
                <w:ilvl w:val="0"/>
                <w:numId w:val="16"/>
              </w:numPr>
              <w:tabs>
                <w:tab w:val="left" w:pos="750"/>
              </w:tabs>
              <w:suppressAutoHyphens/>
              <w:snapToGrid w:val="0"/>
              <w:ind w:left="0" w:firstLine="142"/>
              <w:rPr>
                <w:rFonts w:eastAsia="Arial"/>
                <w:lang w:eastAsia="ar-SA"/>
              </w:rPr>
            </w:pPr>
            <w:r>
              <w:rPr>
                <w:sz w:val="22"/>
                <w:szCs w:val="22"/>
              </w:rPr>
              <w:t>«Развитие и модернизация защиты населения от угроз чрезвычайных ситуаций и пожаров»</w:t>
            </w:r>
            <w:r>
              <w:rPr>
                <w:rFonts w:eastAsia="Arial"/>
                <w:lang w:eastAsia="ar-SA"/>
              </w:rPr>
              <w:t>;</w:t>
            </w:r>
          </w:p>
          <w:p w:rsidR="00B04302" w:rsidRDefault="00B04302" w:rsidP="00B04302">
            <w:pPr>
              <w:widowControl w:val="0"/>
              <w:numPr>
                <w:ilvl w:val="0"/>
                <w:numId w:val="16"/>
              </w:numPr>
              <w:tabs>
                <w:tab w:val="left" w:pos="750"/>
              </w:tabs>
              <w:suppressAutoHyphens/>
              <w:snapToGrid w:val="0"/>
              <w:ind w:left="0" w:firstLine="142"/>
              <w:rPr>
                <w:rFonts w:eastAsia="Arial"/>
                <w:lang w:eastAsia="ar-SA"/>
              </w:rPr>
            </w:pPr>
            <w:r>
              <w:rPr>
                <w:sz w:val="22"/>
                <w:szCs w:val="22"/>
              </w:rPr>
              <w:t>«Содержание и финансовое обеспечение аварийно-спасательного формирования Мазурского сельского поселения»</w:t>
            </w:r>
            <w:r>
              <w:rPr>
                <w:rFonts w:eastAsia="Arial"/>
                <w:lang w:eastAsia="ar-SA"/>
              </w:rPr>
              <w:t>.</w:t>
            </w:r>
          </w:p>
        </w:tc>
      </w:tr>
      <w:tr w:rsidR="00B04302" w:rsidTr="005465A1">
        <w:tc>
          <w:tcPr>
            <w:tcW w:w="2696" w:type="dxa"/>
          </w:tcPr>
          <w:p w:rsidR="00B04302" w:rsidRDefault="00B04302" w:rsidP="005465A1">
            <w:pPr>
              <w:autoSpaceDE w:val="0"/>
              <w:snapToGrid w:val="0"/>
              <w:spacing w:line="326" w:lineRule="exact"/>
              <w:ind w:firstLine="142"/>
              <w:rPr>
                <w:rFonts w:eastAsia="Times New Roman CYR"/>
                <w:b/>
                <w:bCs/>
              </w:rPr>
            </w:pPr>
            <w:r>
              <w:rPr>
                <w:rFonts w:eastAsia="Times New Roman CYR"/>
                <w:b/>
                <w:bCs/>
              </w:rPr>
              <w:t xml:space="preserve">ЦЕЛИ И ЗАДАЧИ ПРОГРАММЫ </w:t>
            </w:r>
          </w:p>
        </w:tc>
        <w:tc>
          <w:tcPr>
            <w:tcW w:w="6949" w:type="dxa"/>
          </w:tcPr>
          <w:p w:rsidR="00B04302" w:rsidRDefault="00B04302" w:rsidP="005465A1">
            <w:pPr>
              <w:snapToGrid w:val="0"/>
              <w:ind w:firstLine="142"/>
              <w:jc w:val="both"/>
              <w:rPr>
                <w:rFonts w:eastAsia="Arial"/>
                <w:lang w:eastAsia="ar-SA"/>
              </w:rPr>
            </w:pPr>
            <w:r>
              <w:rPr>
                <w:rFonts w:eastAsia="Arial"/>
                <w:lang w:eastAsia="ar-SA"/>
              </w:rPr>
              <w:t>- уменьшение количества пожаров, снижение рисков   возникновения и смягчение последствий чрезвычайных ситуаций;</w:t>
            </w:r>
          </w:p>
          <w:p w:rsidR="00B04302" w:rsidRDefault="00B04302" w:rsidP="005465A1">
            <w:pPr>
              <w:ind w:firstLine="142"/>
              <w:jc w:val="both"/>
              <w:rPr>
                <w:rFonts w:eastAsia="Arial"/>
                <w:lang w:eastAsia="ar-SA"/>
              </w:rPr>
            </w:pPr>
            <w:r>
              <w:rPr>
                <w:rFonts w:eastAsia="Arial"/>
                <w:lang w:eastAsia="ar-SA"/>
              </w:rPr>
              <w:t>-  сокращение материальных потерь от пожаров;</w:t>
            </w:r>
          </w:p>
          <w:p w:rsidR="00B04302" w:rsidRDefault="00B04302" w:rsidP="005465A1">
            <w:pPr>
              <w:ind w:firstLine="142"/>
              <w:jc w:val="both"/>
              <w:rPr>
                <w:rFonts w:eastAsia="Arial"/>
                <w:lang w:eastAsia="ar-SA"/>
              </w:rPr>
            </w:pPr>
            <w:r>
              <w:rPr>
                <w:rFonts w:eastAsia="Arial"/>
                <w:lang w:eastAsia="ar-SA"/>
              </w:rPr>
              <w:t>- создание необходимых условий для обеспечения пожарной безопасности, защиты жизни и здоровья граждан;</w:t>
            </w:r>
          </w:p>
          <w:p w:rsidR="00B04302" w:rsidRDefault="00B04302" w:rsidP="005465A1">
            <w:pPr>
              <w:ind w:firstLine="142"/>
              <w:jc w:val="both"/>
              <w:rPr>
                <w:rFonts w:eastAsia="Arial"/>
                <w:lang w:eastAsia="ar-SA"/>
              </w:rPr>
            </w:pPr>
            <w:r>
              <w:rPr>
                <w:rFonts w:eastAsia="Arial"/>
                <w:lang w:eastAsia="ar-SA"/>
              </w:rPr>
              <w:t>- улучшение работы по предупреждению правонарушений</w:t>
            </w:r>
            <w:r>
              <w:rPr>
                <w:rFonts w:eastAsia="Arial"/>
                <w:lang w:eastAsia="ar-SA"/>
              </w:rPr>
              <w:br/>
              <w:t>на водных объектах;</w:t>
            </w:r>
          </w:p>
          <w:p w:rsidR="00B04302" w:rsidRDefault="00B04302" w:rsidP="005465A1">
            <w:pPr>
              <w:ind w:firstLine="142"/>
              <w:jc w:val="both"/>
              <w:rPr>
                <w:rFonts w:eastAsia="Arial"/>
                <w:lang w:eastAsia="ar-SA"/>
              </w:rPr>
            </w:pPr>
            <w:r>
              <w:rPr>
                <w:rFonts w:eastAsia="Arial"/>
                <w:lang w:eastAsia="ar-SA"/>
              </w:rPr>
              <w:t>- улучшение материальной базы учебного процесса по вопросам гражданской обороны и чрезвычайным ситуациям;</w:t>
            </w:r>
          </w:p>
          <w:p w:rsidR="00B04302" w:rsidRDefault="00B04302" w:rsidP="005465A1">
            <w:pPr>
              <w:ind w:firstLine="142"/>
              <w:jc w:val="both"/>
              <w:rPr>
                <w:rFonts w:eastAsia="Arial"/>
                <w:lang w:eastAsia="ar-SA"/>
              </w:rPr>
            </w:pPr>
            <w:r>
              <w:rPr>
                <w:rFonts w:eastAsia="Arial"/>
                <w:lang w:eastAsia="ar-SA"/>
              </w:rPr>
              <w:t>- создание резервов (запасов) материальных ресурсов для ликвидации чрезвычайных ситуаций и в особый период;</w:t>
            </w:r>
          </w:p>
          <w:p w:rsidR="00B04302" w:rsidRDefault="00B04302" w:rsidP="005465A1">
            <w:pPr>
              <w:snapToGrid w:val="0"/>
              <w:ind w:firstLine="142"/>
              <w:jc w:val="both"/>
              <w:rPr>
                <w:rFonts w:eastAsia="Arial"/>
                <w:lang w:eastAsia="ar-SA"/>
              </w:rPr>
            </w:pPr>
            <w:r>
              <w:rPr>
                <w:rFonts w:eastAsia="Arial"/>
                <w:lang w:eastAsia="ar-SA"/>
              </w:rPr>
              <w:t>- повышение подготовленности к жизнеобеспечению населения, пострадавшего в чрезвычайных ситуациях.</w:t>
            </w:r>
          </w:p>
          <w:p w:rsidR="00B04302" w:rsidRDefault="00B04302" w:rsidP="005465A1">
            <w:pPr>
              <w:snapToGrid w:val="0"/>
              <w:ind w:firstLine="142"/>
              <w:jc w:val="both"/>
              <w:rPr>
                <w:rFonts w:eastAsia="Arial"/>
                <w:lang w:eastAsia="ar-SA"/>
              </w:rPr>
            </w:pPr>
            <w:r>
              <w:rPr>
                <w:rFonts w:eastAsia="Arial"/>
                <w:lang w:eastAsia="ar-SA"/>
              </w:rPr>
              <w:t>- разработка и реализация мероприятий, направленных на соблюдение правил пожарной безопасности</w:t>
            </w:r>
          </w:p>
        </w:tc>
      </w:tr>
      <w:tr w:rsidR="00B04302" w:rsidTr="005465A1">
        <w:tc>
          <w:tcPr>
            <w:tcW w:w="2696" w:type="dxa"/>
          </w:tcPr>
          <w:p w:rsidR="00B04302" w:rsidRDefault="00B04302" w:rsidP="005465A1">
            <w:pPr>
              <w:autoSpaceDE w:val="0"/>
              <w:snapToGrid w:val="0"/>
              <w:spacing w:line="321" w:lineRule="exact"/>
              <w:ind w:right="196" w:firstLine="142"/>
              <w:rPr>
                <w:rFonts w:eastAsia="Times New Roman CYR"/>
                <w:b/>
                <w:bCs/>
              </w:rPr>
            </w:pPr>
            <w:r>
              <w:rPr>
                <w:rFonts w:eastAsia="Times New Roman CYR"/>
                <w:b/>
                <w:bCs/>
              </w:rPr>
              <w:t>ЦЕЛЕВЫЕ ИНДИКАТОРЫ  И ПОКАЗАТЕЛИ</w:t>
            </w:r>
            <w:r>
              <w:rPr>
                <w:b/>
                <w:bCs/>
              </w:rPr>
              <w:t xml:space="preserve">  </w:t>
            </w:r>
            <w:r>
              <w:rPr>
                <w:rFonts w:eastAsia="Times New Roman CYR"/>
                <w:b/>
                <w:bCs/>
              </w:rPr>
              <w:t xml:space="preserve">ПРОГРАММЫ </w:t>
            </w:r>
          </w:p>
        </w:tc>
        <w:tc>
          <w:tcPr>
            <w:tcW w:w="6949" w:type="dxa"/>
          </w:tcPr>
          <w:p w:rsidR="00B04302" w:rsidRDefault="00B04302" w:rsidP="005465A1">
            <w:pPr>
              <w:snapToGrid w:val="0"/>
              <w:ind w:firstLine="142"/>
              <w:jc w:val="both"/>
              <w:rPr>
                <w:rFonts w:eastAsia="Arial"/>
                <w:lang w:eastAsia="ar-SA"/>
              </w:rPr>
            </w:pPr>
            <w:r>
              <w:rPr>
                <w:rFonts w:eastAsia="Arial"/>
                <w:lang w:eastAsia="ar-SA"/>
              </w:rPr>
              <w:t>Эффективность ликвидации чрезвычайных ситуаций</w:t>
            </w:r>
            <w:r>
              <w:t xml:space="preserve"> </w:t>
            </w:r>
          </w:p>
        </w:tc>
      </w:tr>
      <w:tr w:rsidR="00B04302" w:rsidTr="005465A1">
        <w:tc>
          <w:tcPr>
            <w:tcW w:w="2696" w:type="dxa"/>
          </w:tcPr>
          <w:p w:rsidR="00B04302" w:rsidRDefault="00B04302" w:rsidP="005465A1">
            <w:pPr>
              <w:autoSpaceDE w:val="0"/>
              <w:snapToGrid w:val="0"/>
              <w:spacing w:line="326" w:lineRule="exact"/>
              <w:ind w:firstLine="142"/>
              <w:rPr>
                <w:rFonts w:eastAsia="Times New Roman CYR"/>
                <w:b/>
                <w:bCs/>
              </w:rPr>
            </w:pPr>
            <w:r>
              <w:rPr>
                <w:rFonts w:eastAsia="Times New Roman CYR"/>
                <w:b/>
                <w:bCs/>
              </w:rPr>
              <w:t xml:space="preserve">НАИМЕНОВАНИЕ </w:t>
            </w:r>
            <w:r>
              <w:rPr>
                <w:rFonts w:eastAsia="Times New Roman CYR"/>
                <w:b/>
                <w:bCs/>
              </w:rPr>
              <w:lastRenderedPageBreak/>
              <w:t>ПРОГРАММНЫХ МЕРОПРИЯТИЙ</w:t>
            </w:r>
          </w:p>
        </w:tc>
        <w:tc>
          <w:tcPr>
            <w:tcW w:w="6949" w:type="dxa"/>
          </w:tcPr>
          <w:p w:rsidR="00B04302" w:rsidRDefault="00B04302" w:rsidP="005465A1">
            <w:pPr>
              <w:ind w:firstLine="142"/>
            </w:pPr>
            <w:r>
              <w:rPr>
                <w:color w:val="000000"/>
              </w:rPr>
              <w:lastRenderedPageBreak/>
              <w:t>Обеспечение безопасности в чрезвычайных ситуациях</w:t>
            </w:r>
          </w:p>
          <w:p w:rsidR="00B04302" w:rsidRDefault="00B04302" w:rsidP="005465A1">
            <w:pPr>
              <w:ind w:firstLine="142"/>
            </w:pPr>
          </w:p>
          <w:p w:rsidR="00B04302" w:rsidRDefault="00B04302" w:rsidP="005465A1">
            <w:pPr>
              <w:autoSpaceDE w:val="0"/>
              <w:snapToGrid w:val="0"/>
              <w:spacing w:line="200" w:lineRule="atLeast"/>
              <w:ind w:right="113" w:firstLine="142"/>
              <w:rPr>
                <w:rFonts w:eastAsia="Times New Roman CYR"/>
              </w:rPr>
            </w:pPr>
          </w:p>
        </w:tc>
      </w:tr>
      <w:tr w:rsidR="00B04302" w:rsidTr="005465A1">
        <w:tc>
          <w:tcPr>
            <w:tcW w:w="2696" w:type="dxa"/>
          </w:tcPr>
          <w:p w:rsidR="00B04302" w:rsidRDefault="00B04302" w:rsidP="005465A1">
            <w:pPr>
              <w:autoSpaceDE w:val="0"/>
              <w:spacing w:line="326" w:lineRule="exact"/>
              <w:ind w:firstLine="142"/>
              <w:rPr>
                <w:rFonts w:eastAsia="Times New Roman CYR"/>
                <w:b/>
                <w:bCs/>
              </w:rPr>
            </w:pPr>
            <w:r>
              <w:rPr>
                <w:rFonts w:eastAsia="Times New Roman CYR"/>
                <w:b/>
                <w:bCs/>
              </w:rPr>
              <w:lastRenderedPageBreak/>
              <w:t>СРОКИ РЕАЛИЗАЦИИ ПРОГРАММЫ</w:t>
            </w:r>
          </w:p>
        </w:tc>
        <w:tc>
          <w:tcPr>
            <w:tcW w:w="6949" w:type="dxa"/>
          </w:tcPr>
          <w:p w:rsidR="00B04302" w:rsidRDefault="00B04302" w:rsidP="005465A1">
            <w:pPr>
              <w:autoSpaceDE w:val="0"/>
              <w:snapToGrid w:val="0"/>
              <w:spacing w:line="200" w:lineRule="atLeast"/>
              <w:ind w:right="113" w:firstLine="142"/>
              <w:rPr>
                <w:rFonts w:eastAsia="Times New Roman CYR"/>
              </w:rPr>
            </w:pPr>
            <w:r>
              <w:rPr>
                <w:lang w:val="en-US"/>
              </w:rPr>
              <w:t>2014-202</w:t>
            </w:r>
            <w:r>
              <w:t xml:space="preserve">8 </w:t>
            </w:r>
            <w:r>
              <w:rPr>
                <w:rFonts w:eastAsia="Times New Roman CYR"/>
              </w:rPr>
              <w:t xml:space="preserve">годы </w:t>
            </w:r>
          </w:p>
        </w:tc>
      </w:tr>
      <w:tr w:rsidR="00B04302" w:rsidTr="005465A1">
        <w:tc>
          <w:tcPr>
            <w:tcW w:w="2696" w:type="dxa"/>
          </w:tcPr>
          <w:p w:rsidR="00B04302" w:rsidRDefault="00B04302" w:rsidP="005465A1">
            <w:pPr>
              <w:autoSpaceDE w:val="0"/>
              <w:snapToGrid w:val="0"/>
              <w:spacing w:line="321" w:lineRule="exact"/>
              <w:ind w:firstLine="142"/>
              <w:rPr>
                <w:rFonts w:eastAsia="Times New Roman CYR"/>
                <w:b/>
                <w:bCs/>
              </w:rPr>
            </w:pPr>
            <w:r>
              <w:rPr>
                <w:rFonts w:eastAsia="Arial CYR"/>
                <w:b/>
                <w:bCs/>
              </w:rPr>
              <w:t>ОБЪЕМЫ</w:t>
            </w:r>
            <w:r>
              <w:rPr>
                <w:rFonts w:eastAsia="Arial"/>
                <w:b/>
                <w:bCs/>
              </w:rPr>
              <w:t xml:space="preserve"> И</w:t>
            </w:r>
            <w:r>
              <w:rPr>
                <w:rFonts w:eastAsia="Arial CYR"/>
                <w:b/>
                <w:bCs/>
              </w:rPr>
              <w:t xml:space="preserve"> </w:t>
            </w:r>
            <w:r>
              <w:rPr>
                <w:rFonts w:eastAsia="Times New Roman CYR"/>
                <w:b/>
                <w:bCs/>
              </w:rPr>
              <w:t xml:space="preserve">ИСТОЧНИКИ ФИНАНСИРОВАНИЯ ПРОГРАММЫ  </w:t>
            </w:r>
          </w:p>
          <w:p w:rsidR="00B04302" w:rsidRDefault="00B04302" w:rsidP="005465A1">
            <w:pPr>
              <w:autoSpaceDE w:val="0"/>
              <w:snapToGrid w:val="0"/>
              <w:spacing w:line="321" w:lineRule="exact"/>
              <w:ind w:firstLine="142"/>
            </w:pPr>
          </w:p>
        </w:tc>
        <w:tc>
          <w:tcPr>
            <w:tcW w:w="6949" w:type="dxa"/>
          </w:tcPr>
          <w:p w:rsidR="00B04302" w:rsidRDefault="00B04302" w:rsidP="005465A1">
            <w:pPr>
              <w:autoSpaceDE w:val="0"/>
              <w:spacing w:line="200" w:lineRule="atLeast"/>
              <w:ind w:right="113" w:firstLine="142"/>
              <w:rPr>
                <w:rFonts w:eastAsia="Times New Roman CYR"/>
              </w:rPr>
            </w:pPr>
            <w:r>
              <w:rPr>
                <w:rFonts w:eastAsia="Times New Roman CYR"/>
              </w:rPr>
              <w:t>Объем финансирования</w:t>
            </w:r>
            <w:r>
              <w:t xml:space="preserve">, </w:t>
            </w:r>
            <w:r>
              <w:rPr>
                <w:rFonts w:eastAsia="Times New Roman CYR"/>
              </w:rPr>
              <w:t>необходимый для реализации мероприятий Программы</w:t>
            </w:r>
            <w:r>
              <w:t>,</w:t>
            </w:r>
            <w:r>
              <w:rPr>
                <w:rFonts w:eastAsia="Times New Roman CYR"/>
              </w:rPr>
              <w:t xml:space="preserve"> составляет  </w:t>
            </w:r>
            <w:r>
              <w:t xml:space="preserve">39575,2 </w:t>
            </w:r>
            <w:proofErr w:type="spellStart"/>
            <w:r>
              <w:t>тыс</w:t>
            </w:r>
            <w:proofErr w:type="gramStart"/>
            <w:r>
              <w:t>.р</w:t>
            </w:r>
            <w:proofErr w:type="gramEnd"/>
            <w:r>
              <w:t>ублей</w:t>
            </w:r>
            <w:proofErr w:type="spellEnd"/>
            <w:r>
              <w:t>, из них местный бюджет -39397,1</w:t>
            </w:r>
            <w:r>
              <w:rPr>
                <w:rFonts w:eastAsia="Times New Roman CYR"/>
              </w:rPr>
              <w:t xml:space="preserve"> </w:t>
            </w:r>
            <w:proofErr w:type="spellStart"/>
            <w:r>
              <w:rPr>
                <w:rFonts w:eastAsia="Times New Roman CYR"/>
              </w:rPr>
              <w:t>тыс.рублей</w:t>
            </w:r>
            <w:proofErr w:type="spellEnd"/>
            <w:r>
              <w:rPr>
                <w:rFonts w:eastAsia="Times New Roman CYR"/>
              </w:rPr>
              <w:t xml:space="preserve">, из областного бюджета – 178,1 </w:t>
            </w:r>
            <w:proofErr w:type="spellStart"/>
            <w:r>
              <w:rPr>
                <w:rFonts w:eastAsia="Times New Roman CYR"/>
              </w:rPr>
              <w:t>тыс.рублей</w:t>
            </w:r>
            <w:proofErr w:type="spellEnd"/>
            <w:r>
              <w:rPr>
                <w:rFonts w:eastAsia="Times New Roman CYR"/>
              </w:rPr>
              <w:t xml:space="preserve">: </w:t>
            </w:r>
          </w:p>
          <w:p w:rsidR="00B04302" w:rsidRDefault="00B04302" w:rsidP="005465A1">
            <w:pPr>
              <w:autoSpaceDE w:val="0"/>
              <w:spacing w:line="200" w:lineRule="atLeast"/>
              <w:ind w:right="113" w:firstLine="142"/>
              <w:rPr>
                <w:rFonts w:eastAsia="Times New Roman CYR"/>
              </w:rPr>
            </w:pPr>
            <w:r>
              <w:rPr>
                <w:rFonts w:eastAsia="Times New Roman CYR"/>
              </w:rPr>
              <w:t>в 2014 году – 1063,1 тыс. рублей;</w:t>
            </w:r>
          </w:p>
          <w:p w:rsidR="00B04302" w:rsidRDefault="00B04302" w:rsidP="005465A1">
            <w:pPr>
              <w:autoSpaceDE w:val="0"/>
              <w:spacing w:line="200" w:lineRule="atLeast"/>
              <w:ind w:right="113" w:firstLine="142"/>
              <w:rPr>
                <w:rFonts w:eastAsia="Times New Roman CYR"/>
              </w:rPr>
            </w:pPr>
            <w:r>
              <w:rPr>
                <w:rFonts w:eastAsia="Times New Roman CYR"/>
              </w:rPr>
              <w:t xml:space="preserve">в 2015 году – 1233,7 тыс. рублей; </w:t>
            </w:r>
          </w:p>
          <w:p w:rsidR="00B04302" w:rsidRDefault="00B04302" w:rsidP="005465A1">
            <w:pPr>
              <w:autoSpaceDE w:val="0"/>
              <w:spacing w:line="200" w:lineRule="atLeast"/>
              <w:ind w:right="113" w:firstLine="142"/>
              <w:rPr>
                <w:rFonts w:eastAsia="Times New Roman CYR"/>
              </w:rPr>
            </w:pPr>
            <w:r>
              <w:rPr>
                <w:rFonts w:eastAsia="Times New Roman CYR"/>
              </w:rPr>
              <w:t xml:space="preserve">в 2016 году – 1794,3 тыс. рублей; </w:t>
            </w:r>
          </w:p>
          <w:p w:rsidR="00B04302" w:rsidRDefault="00B04302" w:rsidP="005465A1">
            <w:pPr>
              <w:autoSpaceDE w:val="0"/>
              <w:spacing w:line="200" w:lineRule="atLeast"/>
              <w:ind w:right="113" w:firstLine="142"/>
              <w:rPr>
                <w:rFonts w:eastAsia="Times New Roman CYR"/>
              </w:rPr>
            </w:pPr>
            <w:r>
              <w:rPr>
                <w:rFonts w:eastAsia="Times New Roman CYR"/>
              </w:rPr>
              <w:t>в 2017 году –2123,8 тыс. рублей;</w:t>
            </w:r>
          </w:p>
          <w:p w:rsidR="00B04302" w:rsidRDefault="00B04302" w:rsidP="005465A1">
            <w:pPr>
              <w:autoSpaceDE w:val="0"/>
              <w:spacing w:line="200" w:lineRule="atLeast"/>
              <w:ind w:right="113" w:firstLine="142"/>
              <w:rPr>
                <w:rFonts w:eastAsia="Times New Roman CYR"/>
              </w:rPr>
            </w:pPr>
            <w:r>
              <w:rPr>
                <w:rFonts w:eastAsia="Times New Roman CYR"/>
              </w:rPr>
              <w:t>в 2018 году – 2258,0 тыс. рублей;</w:t>
            </w:r>
          </w:p>
          <w:p w:rsidR="00B04302" w:rsidRDefault="00B04302" w:rsidP="005465A1">
            <w:pPr>
              <w:autoSpaceDE w:val="0"/>
              <w:spacing w:line="200" w:lineRule="atLeast"/>
              <w:ind w:right="113" w:firstLine="142"/>
              <w:rPr>
                <w:rFonts w:eastAsia="Times New Roman CYR"/>
              </w:rPr>
            </w:pPr>
            <w:r>
              <w:rPr>
                <w:rFonts w:eastAsia="Times New Roman CYR"/>
              </w:rPr>
              <w:t>в 2019 году – 2755,4 тыс. рублей;</w:t>
            </w:r>
          </w:p>
          <w:p w:rsidR="00B04302" w:rsidRDefault="00B04302" w:rsidP="005465A1">
            <w:pPr>
              <w:autoSpaceDE w:val="0"/>
              <w:spacing w:line="200" w:lineRule="atLeast"/>
              <w:ind w:right="113" w:firstLine="142"/>
              <w:rPr>
                <w:rFonts w:eastAsia="Times New Roman CYR"/>
              </w:rPr>
            </w:pPr>
            <w:r>
              <w:rPr>
                <w:rFonts w:eastAsia="Times New Roman CYR"/>
              </w:rPr>
              <w:t xml:space="preserve">в 2020 году –2870,7 </w:t>
            </w:r>
            <w:proofErr w:type="spellStart"/>
            <w:r>
              <w:rPr>
                <w:rFonts w:eastAsia="Times New Roman CYR"/>
              </w:rPr>
              <w:t>тыс</w:t>
            </w:r>
            <w:proofErr w:type="gramStart"/>
            <w:r>
              <w:rPr>
                <w:rFonts w:eastAsia="Times New Roman CYR"/>
              </w:rPr>
              <w:t>.р</w:t>
            </w:r>
            <w:proofErr w:type="gramEnd"/>
            <w:r>
              <w:rPr>
                <w:rFonts w:eastAsia="Times New Roman CYR"/>
              </w:rPr>
              <w:t>ублей</w:t>
            </w:r>
            <w:proofErr w:type="spellEnd"/>
            <w:r>
              <w:rPr>
                <w:rFonts w:eastAsia="Times New Roman CYR"/>
              </w:rPr>
              <w:t xml:space="preserve">, в том числе из областного бюджета-20,2 </w:t>
            </w:r>
            <w:proofErr w:type="spellStart"/>
            <w:r>
              <w:rPr>
                <w:rFonts w:eastAsia="Times New Roman CYR"/>
              </w:rPr>
              <w:t>тыс.рублей</w:t>
            </w:r>
            <w:proofErr w:type="spellEnd"/>
            <w:r>
              <w:rPr>
                <w:rFonts w:eastAsia="Times New Roman CYR"/>
              </w:rPr>
              <w:t>;</w:t>
            </w:r>
          </w:p>
          <w:p w:rsidR="00B04302" w:rsidRDefault="00B04302" w:rsidP="005465A1">
            <w:pPr>
              <w:autoSpaceDE w:val="0"/>
              <w:spacing w:line="200" w:lineRule="atLeast"/>
              <w:ind w:right="113" w:firstLine="142"/>
              <w:rPr>
                <w:rFonts w:eastAsia="Times New Roman CYR"/>
              </w:rPr>
            </w:pPr>
            <w:r>
              <w:rPr>
                <w:rFonts w:eastAsia="Times New Roman CYR"/>
              </w:rPr>
              <w:t xml:space="preserve">в 2021 году – 3011,8 </w:t>
            </w:r>
            <w:proofErr w:type="spellStart"/>
            <w:r>
              <w:rPr>
                <w:rFonts w:eastAsia="Times New Roman CYR"/>
              </w:rPr>
              <w:t>тыс</w:t>
            </w:r>
            <w:proofErr w:type="gramStart"/>
            <w:r>
              <w:rPr>
                <w:rFonts w:eastAsia="Times New Roman CYR"/>
              </w:rPr>
              <w:t>.р</w:t>
            </w:r>
            <w:proofErr w:type="gramEnd"/>
            <w:r>
              <w:rPr>
                <w:rFonts w:eastAsia="Times New Roman CYR"/>
              </w:rPr>
              <w:t>ублей</w:t>
            </w:r>
            <w:proofErr w:type="spellEnd"/>
            <w:r>
              <w:rPr>
                <w:rFonts w:eastAsia="Times New Roman CYR"/>
              </w:rPr>
              <w:t xml:space="preserve">, в том числе из областного бюджета-20,2 </w:t>
            </w:r>
            <w:proofErr w:type="spellStart"/>
            <w:r>
              <w:rPr>
                <w:rFonts w:eastAsia="Times New Roman CYR"/>
              </w:rPr>
              <w:t>тыс.рублей</w:t>
            </w:r>
            <w:proofErr w:type="spellEnd"/>
            <w:r>
              <w:rPr>
                <w:rFonts w:eastAsia="Times New Roman CYR"/>
              </w:rPr>
              <w:t>;</w:t>
            </w:r>
          </w:p>
          <w:p w:rsidR="00B04302" w:rsidRDefault="00B04302" w:rsidP="005465A1">
            <w:pPr>
              <w:autoSpaceDE w:val="0"/>
              <w:spacing w:line="200" w:lineRule="atLeast"/>
              <w:ind w:right="113" w:firstLine="142"/>
              <w:rPr>
                <w:rFonts w:eastAsia="Times New Roman CYR"/>
              </w:rPr>
            </w:pPr>
            <w:r>
              <w:rPr>
                <w:rFonts w:eastAsia="Times New Roman CYR"/>
              </w:rPr>
              <w:t xml:space="preserve">в 2022 году – 2618,7 </w:t>
            </w:r>
            <w:proofErr w:type="spellStart"/>
            <w:r>
              <w:rPr>
                <w:rFonts w:eastAsia="Times New Roman CYR"/>
              </w:rPr>
              <w:t>тыс</w:t>
            </w:r>
            <w:proofErr w:type="gramStart"/>
            <w:r>
              <w:rPr>
                <w:rFonts w:eastAsia="Times New Roman CYR"/>
              </w:rPr>
              <w:t>.р</w:t>
            </w:r>
            <w:proofErr w:type="gramEnd"/>
            <w:r>
              <w:rPr>
                <w:rFonts w:eastAsia="Times New Roman CYR"/>
              </w:rPr>
              <w:t>ублей</w:t>
            </w:r>
            <w:proofErr w:type="spellEnd"/>
            <w:r>
              <w:rPr>
                <w:rFonts w:eastAsia="Times New Roman CYR"/>
              </w:rPr>
              <w:t xml:space="preserve">, в том числе из областного бюджета-21,5 </w:t>
            </w:r>
            <w:proofErr w:type="spellStart"/>
            <w:r>
              <w:rPr>
                <w:rFonts w:eastAsia="Times New Roman CYR"/>
              </w:rPr>
              <w:t>тыс.рублей</w:t>
            </w:r>
            <w:proofErr w:type="spellEnd"/>
            <w:r>
              <w:rPr>
                <w:rFonts w:eastAsia="Times New Roman CYR"/>
              </w:rPr>
              <w:t>;</w:t>
            </w:r>
          </w:p>
          <w:p w:rsidR="00B04302" w:rsidRDefault="00B04302" w:rsidP="005465A1">
            <w:pPr>
              <w:autoSpaceDE w:val="0"/>
              <w:spacing w:line="200" w:lineRule="atLeast"/>
              <w:ind w:right="113" w:firstLine="142"/>
              <w:rPr>
                <w:rFonts w:eastAsia="Times New Roman CYR"/>
              </w:rPr>
            </w:pPr>
            <w:r>
              <w:rPr>
                <w:rFonts w:eastAsia="Times New Roman CYR"/>
              </w:rPr>
              <w:t xml:space="preserve">в 2023 году – 3521,8 </w:t>
            </w:r>
            <w:proofErr w:type="spellStart"/>
            <w:r>
              <w:rPr>
                <w:rFonts w:eastAsia="Times New Roman CYR"/>
              </w:rPr>
              <w:t>тыс</w:t>
            </w:r>
            <w:proofErr w:type="gramStart"/>
            <w:r>
              <w:rPr>
                <w:rFonts w:eastAsia="Times New Roman CYR"/>
              </w:rPr>
              <w:t>.р</w:t>
            </w:r>
            <w:proofErr w:type="gramEnd"/>
            <w:r>
              <w:rPr>
                <w:rFonts w:eastAsia="Times New Roman CYR"/>
              </w:rPr>
              <w:t>ублей</w:t>
            </w:r>
            <w:proofErr w:type="spellEnd"/>
            <w:r>
              <w:rPr>
                <w:rFonts w:eastAsia="Times New Roman CYR"/>
              </w:rPr>
              <w:t xml:space="preserve">; в том числе из областного бюджета-21,5 </w:t>
            </w:r>
            <w:proofErr w:type="spellStart"/>
            <w:r>
              <w:rPr>
                <w:rFonts w:eastAsia="Times New Roman CYR"/>
              </w:rPr>
              <w:t>тыс.рублей</w:t>
            </w:r>
            <w:proofErr w:type="spellEnd"/>
            <w:r>
              <w:rPr>
                <w:rFonts w:eastAsia="Times New Roman CYR"/>
              </w:rPr>
              <w:t>;</w:t>
            </w:r>
          </w:p>
          <w:p w:rsidR="00B04302" w:rsidRDefault="00B04302" w:rsidP="005465A1">
            <w:pPr>
              <w:autoSpaceDE w:val="0"/>
              <w:spacing w:line="200" w:lineRule="atLeast"/>
              <w:ind w:right="113" w:firstLine="142"/>
              <w:rPr>
                <w:rFonts w:eastAsia="Times New Roman CYR"/>
              </w:rPr>
            </w:pPr>
            <w:r>
              <w:rPr>
                <w:rFonts w:eastAsia="Times New Roman CYR"/>
              </w:rPr>
              <w:t xml:space="preserve">в 2024 году – 4079,5 </w:t>
            </w:r>
            <w:proofErr w:type="spellStart"/>
            <w:r>
              <w:rPr>
                <w:rFonts w:eastAsia="Times New Roman CYR"/>
              </w:rPr>
              <w:t>тыс</w:t>
            </w:r>
            <w:proofErr w:type="gramStart"/>
            <w:r>
              <w:rPr>
                <w:rFonts w:eastAsia="Times New Roman CYR"/>
              </w:rPr>
              <w:t>.р</w:t>
            </w:r>
            <w:proofErr w:type="gramEnd"/>
            <w:r>
              <w:rPr>
                <w:rFonts w:eastAsia="Times New Roman CYR"/>
              </w:rPr>
              <w:t>ублей</w:t>
            </w:r>
            <w:proofErr w:type="spellEnd"/>
            <w:r>
              <w:rPr>
                <w:rFonts w:eastAsia="Times New Roman CYR"/>
              </w:rPr>
              <w:t xml:space="preserve">; в том числе из областного бюджета-45,0 </w:t>
            </w:r>
            <w:proofErr w:type="spellStart"/>
            <w:r>
              <w:rPr>
                <w:rFonts w:eastAsia="Times New Roman CYR"/>
              </w:rPr>
              <w:t>тыс.рублей</w:t>
            </w:r>
            <w:proofErr w:type="spellEnd"/>
            <w:r>
              <w:rPr>
                <w:rFonts w:eastAsia="Times New Roman CYR"/>
              </w:rPr>
              <w:t>;</w:t>
            </w:r>
          </w:p>
          <w:p w:rsidR="00B04302" w:rsidRDefault="00B04302" w:rsidP="005465A1">
            <w:pPr>
              <w:autoSpaceDE w:val="0"/>
              <w:spacing w:line="200" w:lineRule="atLeast"/>
              <w:ind w:right="113" w:firstLine="142"/>
              <w:rPr>
                <w:rFonts w:eastAsia="Times New Roman CYR"/>
              </w:rPr>
            </w:pPr>
            <w:r>
              <w:rPr>
                <w:rFonts w:eastAsia="Times New Roman CYR"/>
              </w:rPr>
              <w:t xml:space="preserve">в 2025 году –4814,4 </w:t>
            </w:r>
            <w:proofErr w:type="spellStart"/>
            <w:r>
              <w:rPr>
                <w:rFonts w:eastAsia="Times New Roman CYR"/>
              </w:rPr>
              <w:t>тыс</w:t>
            </w:r>
            <w:proofErr w:type="gramStart"/>
            <w:r>
              <w:rPr>
                <w:rFonts w:eastAsia="Times New Roman CYR"/>
              </w:rPr>
              <w:t>.р</w:t>
            </w:r>
            <w:proofErr w:type="gramEnd"/>
            <w:r>
              <w:rPr>
                <w:rFonts w:eastAsia="Times New Roman CYR"/>
              </w:rPr>
              <w:t>ублей,в</w:t>
            </w:r>
            <w:proofErr w:type="spellEnd"/>
            <w:r>
              <w:rPr>
                <w:rFonts w:eastAsia="Times New Roman CYR"/>
              </w:rPr>
              <w:t xml:space="preserve"> том числе из областного бюджета-49,7 </w:t>
            </w:r>
            <w:proofErr w:type="spellStart"/>
            <w:r>
              <w:rPr>
                <w:rFonts w:eastAsia="Times New Roman CYR"/>
              </w:rPr>
              <w:t>тыс.рублей</w:t>
            </w:r>
            <w:proofErr w:type="spellEnd"/>
            <w:r>
              <w:rPr>
                <w:rFonts w:eastAsia="Times New Roman CYR"/>
              </w:rPr>
              <w:t>;</w:t>
            </w:r>
          </w:p>
          <w:p w:rsidR="00B04302" w:rsidRDefault="00B04302" w:rsidP="005465A1">
            <w:pPr>
              <w:autoSpaceDE w:val="0"/>
              <w:spacing w:line="200" w:lineRule="atLeast"/>
              <w:ind w:right="113" w:firstLine="142"/>
              <w:rPr>
                <w:rFonts w:eastAsia="Times New Roman CYR"/>
              </w:rPr>
            </w:pPr>
            <w:r>
              <w:rPr>
                <w:rFonts w:eastAsia="Times New Roman CYR"/>
              </w:rPr>
              <w:t xml:space="preserve">в 2026 году – 5150,0 </w:t>
            </w:r>
            <w:proofErr w:type="spellStart"/>
            <w:r>
              <w:rPr>
                <w:rFonts w:eastAsia="Times New Roman CYR"/>
              </w:rPr>
              <w:t>тыс</w:t>
            </w:r>
            <w:proofErr w:type="gramStart"/>
            <w:r>
              <w:rPr>
                <w:rFonts w:eastAsia="Times New Roman CYR"/>
              </w:rPr>
              <w:t>.р</w:t>
            </w:r>
            <w:proofErr w:type="gramEnd"/>
            <w:r>
              <w:rPr>
                <w:rFonts w:eastAsia="Times New Roman CYR"/>
              </w:rPr>
              <w:t>ублей</w:t>
            </w:r>
            <w:proofErr w:type="spellEnd"/>
            <w:r>
              <w:rPr>
                <w:rFonts w:eastAsia="Times New Roman CYR"/>
              </w:rPr>
              <w:t>;</w:t>
            </w:r>
          </w:p>
          <w:p w:rsidR="00B04302" w:rsidRDefault="00B04302" w:rsidP="005465A1">
            <w:pPr>
              <w:autoSpaceDE w:val="0"/>
              <w:spacing w:line="200" w:lineRule="atLeast"/>
              <w:ind w:right="113" w:firstLine="142"/>
              <w:rPr>
                <w:rFonts w:eastAsia="Times New Roman CYR"/>
              </w:rPr>
            </w:pPr>
            <w:r>
              <w:rPr>
                <w:rFonts w:eastAsia="Times New Roman CYR"/>
              </w:rPr>
              <w:t xml:space="preserve">в 2027 году – 1140,0 </w:t>
            </w:r>
            <w:proofErr w:type="spellStart"/>
            <w:r>
              <w:rPr>
                <w:rFonts w:eastAsia="Times New Roman CYR"/>
              </w:rPr>
              <w:t>тыс</w:t>
            </w:r>
            <w:proofErr w:type="gramStart"/>
            <w:r>
              <w:rPr>
                <w:rFonts w:eastAsia="Times New Roman CYR"/>
              </w:rPr>
              <w:t>.р</w:t>
            </w:r>
            <w:proofErr w:type="gramEnd"/>
            <w:r>
              <w:rPr>
                <w:rFonts w:eastAsia="Times New Roman CYR"/>
              </w:rPr>
              <w:t>ублей</w:t>
            </w:r>
            <w:proofErr w:type="spellEnd"/>
          </w:p>
          <w:p w:rsidR="00B04302" w:rsidRDefault="00B04302" w:rsidP="005465A1">
            <w:pPr>
              <w:autoSpaceDE w:val="0"/>
              <w:spacing w:line="200" w:lineRule="atLeast"/>
              <w:ind w:right="113" w:firstLine="142"/>
              <w:rPr>
                <w:rFonts w:eastAsia="Times New Roman CYR"/>
              </w:rPr>
            </w:pPr>
            <w:r>
              <w:rPr>
                <w:rFonts w:eastAsia="Times New Roman CYR"/>
              </w:rPr>
              <w:t xml:space="preserve">в 2028 году – 1140,0 </w:t>
            </w:r>
            <w:proofErr w:type="spellStart"/>
            <w:r>
              <w:rPr>
                <w:rFonts w:eastAsia="Times New Roman CYR"/>
              </w:rPr>
              <w:t>тыс</w:t>
            </w:r>
            <w:proofErr w:type="gramStart"/>
            <w:r>
              <w:rPr>
                <w:rFonts w:eastAsia="Times New Roman CYR"/>
              </w:rPr>
              <w:t>.р</w:t>
            </w:r>
            <w:proofErr w:type="gramEnd"/>
            <w:r>
              <w:rPr>
                <w:rFonts w:eastAsia="Times New Roman CYR"/>
              </w:rPr>
              <w:t>ублей</w:t>
            </w:r>
            <w:proofErr w:type="spellEnd"/>
          </w:p>
          <w:p w:rsidR="00B04302" w:rsidRDefault="00B04302" w:rsidP="005465A1">
            <w:pPr>
              <w:pStyle w:val="ConsPlusNonformat"/>
              <w:widowControl/>
              <w:ind w:firstLine="142"/>
              <w:rPr>
                <w:rFonts w:ascii="Times New Roman" w:hAnsi="Times New Roman" w:cs="Times New Roman"/>
                <w:sz w:val="24"/>
                <w:szCs w:val="24"/>
              </w:rPr>
            </w:pPr>
            <w:r>
              <w:rPr>
                <w:rFonts w:ascii="Times New Roman" w:hAnsi="Times New Roman" w:cs="Times New Roman"/>
                <w:sz w:val="24"/>
                <w:szCs w:val="24"/>
              </w:rPr>
              <w:t>Источник финансирования – Бюджет Мазурского сельского поселения Поворинского муниципального района Воронежской области</w:t>
            </w:r>
          </w:p>
        </w:tc>
      </w:tr>
      <w:tr w:rsidR="00B04302" w:rsidTr="005465A1">
        <w:tc>
          <w:tcPr>
            <w:tcW w:w="2696" w:type="dxa"/>
          </w:tcPr>
          <w:p w:rsidR="00B04302" w:rsidRDefault="00B04302" w:rsidP="005465A1">
            <w:pPr>
              <w:autoSpaceDE w:val="0"/>
              <w:snapToGrid w:val="0"/>
              <w:spacing w:line="326" w:lineRule="exact"/>
              <w:ind w:firstLine="142"/>
              <w:rPr>
                <w:rFonts w:eastAsia="Times New Roman CYR"/>
                <w:b/>
                <w:bCs/>
              </w:rPr>
            </w:pPr>
            <w:r>
              <w:rPr>
                <w:rFonts w:eastAsia="Times New Roman CYR"/>
                <w:b/>
                <w:bCs/>
              </w:rPr>
              <w:t>ОЖИДАЕМЫЕ КОНЕЧНЫЕ РЕЗУЛЬТАТЫ РЕАЛИЗАЦИИ ПРОГРАММЫ И ПОКАЗАТЕЛИ СОЦИАЛЬНО-ЭКОНОМИЧЕСКОЙ ЭФФЕКТИВНОСТИ</w:t>
            </w:r>
          </w:p>
        </w:tc>
        <w:tc>
          <w:tcPr>
            <w:tcW w:w="6949" w:type="dxa"/>
          </w:tcPr>
          <w:p w:rsidR="00B04302" w:rsidRDefault="00B04302" w:rsidP="005465A1">
            <w:pPr>
              <w:snapToGrid w:val="0"/>
              <w:ind w:firstLine="142"/>
              <w:jc w:val="both"/>
            </w:pPr>
            <w:r>
              <w:t>1. Улучшение материальной базы для проведения  учебного процесса по вопросам гражданской обороны и чрезвычайным ситуациям.</w:t>
            </w:r>
          </w:p>
          <w:p w:rsidR="00B04302" w:rsidRDefault="00B04302" w:rsidP="005465A1">
            <w:pPr>
              <w:ind w:firstLine="142"/>
              <w:jc w:val="both"/>
            </w:pPr>
            <w:r>
              <w:t>2. Повышение квалификации специалистов по вопросам гражданской обороны и чрезвычайным ситуациям.</w:t>
            </w:r>
          </w:p>
          <w:p w:rsidR="00B04302" w:rsidRDefault="00B04302" w:rsidP="005465A1">
            <w:pPr>
              <w:ind w:firstLine="142"/>
              <w:jc w:val="both"/>
            </w:pPr>
            <w:r>
              <w:t>3. Повышение защищенности учреждений социальной сферы от пожаров.</w:t>
            </w:r>
          </w:p>
          <w:p w:rsidR="00B04302" w:rsidRDefault="00B04302" w:rsidP="005465A1">
            <w:pPr>
              <w:ind w:firstLine="142"/>
              <w:jc w:val="both"/>
            </w:pPr>
            <w:r>
              <w:t>4. Выполнение мероприятий по противопожарной пропаганде и пропаганде безопасности в чрезвычайных ситуациях.</w:t>
            </w:r>
          </w:p>
          <w:p w:rsidR="00B04302" w:rsidRDefault="00B04302" w:rsidP="005465A1">
            <w:pPr>
              <w:ind w:firstLine="142"/>
              <w:jc w:val="both"/>
            </w:pPr>
            <w:r>
              <w:t>5. Обеспечение средствами защиты населения на случай чрезвычайных ситуаций и в особый период.</w:t>
            </w:r>
          </w:p>
          <w:p w:rsidR="00B04302" w:rsidRDefault="00B04302" w:rsidP="005465A1">
            <w:pPr>
              <w:autoSpaceDE w:val="0"/>
              <w:snapToGrid w:val="0"/>
              <w:spacing w:line="200" w:lineRule="atLeast"/>
              <w:ind w:right="113" w:firstLine="142"/>
              <w:jc w:val="both"/>
              <w:rPr>
                <w:rFonts w:eastAsia="Times New Roman CYR"/>
              </w:rPr>
            </w:pPr>
            <w:r>
              <w:t xml:space="preserve">6. Создание мест размещения для пострадавших в </w:t>
            </w:r>
            <w:r>
              <w:lastRenderedPageBreak/>
              <w:t>чрезвычайных ситуациях.</w:t>
            </w:r>
          </w:p>
        </w:tc>
      </w:tr>
      <w:tr w:rsidR="00B04302" w:rsidTr="005465A1">
        <w:tc>
          <w:tcPr>
            <w:tcW w:w="2696" w:type="dxa"/>
          </w:tcPr>
          <w:p w:rsidR="00B04302" w:rsidRDefault="00B04302" w:rsidP="005465A1">
            <w:pPr>
              <w:autoSpaceDE w:val="0"/>
              <w:snapToGrid w:val="0"/>
              <w:spacing w:line="321" w:lineRule="exact"/>
              <w:ind w:right="556" w:firstLine="142"/>
              <w:rPr>
                <w:rFonts w:eastAsia="Times New Roman CYR"/>
                <w:b/>
                <w:bCs/>
              </w:rPr>
            </w:pPr>
            <w:r>
              <w:rPr>
                <w:rFonts w:eastAsia="Times New Roman CYR"/>
                <w:b/>
                <w:bCs/>
              </w:rPr>
              <w:lastRenderedPageBreak/>
              <w:t xml:space="preserve">СИСТЕМА ОРГАНИЗАЦИИ </w:t>
            </w:r>
            <w:proofErr w:type="gramStart"/>
            <w:r>
              <w:rPr>
                <w:rFonts w:eastAsia="Arial CYR"/>
                <w:b/>
                <w:bCs/>
              </w:rPr>
              <w:t>КОНТРОЛЯ  ЗА</w:t>
            </w:r>
            <w:proofErr w:type="gramEnd"/>
            <w:r>
              <w:rPr>
                <w:rFonts w:eastAsia="Arial CYR"/>
                <w:b/>
                <w:bCs/>
              </w:rPr>
              <w:t xml:space="preserve"> </w:t>
            </w:r>
            <w:r>
              <w:rPr>
                <w:rFonts w:eastAsia="Times New Roman CYR"/>
                <w:b/>
                <w:bCs/>
              </w:rPr>
              <w:t>ХОДОМ РЕАЛИЗАЦИИ ПРОГРАММЫ</w:t>
            </w:r>
          </w:p>
        </w:tc>
        <w:tc>
          <w:tcPr>
            <w:tcW w:w="6949" w:type="dxa"/>
          </w:tcPr>
          <w:p w:rsidR="00B04302" w:rsidRDefault="00B04302" w:rsidP="005465A1">
            <w:pPr>
              <w:autoSpaceDE w:val="0"/>
              <w:snapToGrid w:val="0"/>
              <w:spacing w:line="200" w:lineRule="atLeast"/>
              <w:ind w:right="113" w:firstLine="142"/>
            </w:pPr>
            <w:r>
              <w:t xml:space="preserve">Управление и  </w:t>
            </w:r>
            <w:proofErr w:type="gramStart"/>
            <w:r>
              <w:t>контроль  за</w:t>
            </w:r>
            <w:proofErr w:type="gramEnd"/>
            <w:r>
              <w:t xml:space="preserve">  реализацией  Программы осуществляется администрацией  Мазурского  сельского поселения. </w:t>
            </w:r>
          </w:p>
          <w:p w:rsidR="00B04302" w:rsidRDefault="00B04302" w:rsidP="005465A1">
            <w:pPr>
              <w:autoSpaceDE w:val="0"/>
              <w:snapToGrid w:val="0"/>
              <w:spacing w:line="200" w:lineRule="atLeast"/>
              <w:ind w:right="113" w:firstLine="142"/>
            </w:pPr>
          </w:p>
        </w:tc>
      </w:tr>
    </w:tbl>
    <w:p w:rsidR="00B04302" w:rsidRDefault="00B04302" w:rsidP="00B04302">
      <w:pPr>
        <w:pStyle w:val="ConsPlusNormal"/>
        <w:widowControl/>
        <w:ind w:firstLine="142"/>
        <w:jc w:val="center"/>
        <w:outlineLvl w:val="1"/>
        <w:rPr>
          <w:rFonts w:ascii="Times New Roman" w:hAnsi="Times New Roman" w:cs="Times New Roman"/>
          <w:sz w:val="24"/>
          <w:szCs w:val="24"/>
        </w:rPr>
      </w:pPr>
    </w:p>
    <w:p w:rsidR="00B04302" w:rsidRDefault="00B04302" w:rsidP="00B04302">
      <w:pPr>
        <w:pStyle w:val="ConsPlusNormal"/>
        <w:widowControl/>
        <w:ind w:firstLine="142"/>
        <w:jc w:val="center"/>
        <w:outlineLvl w:val="1"/>
        <w:rPr>
          <w:rFonts w:ascii="Times New Roman" w:hAnsi="Times New Roman" w:cs="Times New Roman"/>
          <w:b/>
          <w:sz w:val="24"/>
          <w:szCs w:val="24"/>
        </w:rPr>
      </w:pPr>
      <w:r>
        <w:rPr>
          <w:rFonts w:ascii="Times New Roman" w:hAnsi="Times New Roman" w:cs="Times New Roman"/>
          <w:b/>
          <w:sz w:val="24"/>
          <w:szCs w:val="24"/>
        </w:rPr>
        <w:t>Раздел 1. ХАРАКТЕРИСТИКА (СОДЕРЖАНИЕ)  ПРОБЛЕМЫ</w:t>
      </w:r>
    </w:p>
    <w:p w:rsidR="00B04302" w:rsidRDefault="00B04302" w:rsidP="00B04302">
      <w:pPr>
        <w:pStyle w:val="ConsPlusNormal"/>
        <w:widowControl/>
        <w:ind w:firstLine="142"/>
        <w:jc w:val="center"/>
        <w:outlineLvl w:val="1"/>
        <w:rPr>
          <w:rFonts w:ascii="Times New Roman" w:hAnsi="Times New Roman" w:cs="Times New Roman"/>
          <w:b/>
          <w:sz w:val="24"/>
          <w:szCs w:val="24"/>
        </w:rPr>
      </w:pPr>
      <w:r>
        <w:rPr>
          <w:rFonts w:ascii="Times New Roman" w:hAnsi="Times New Roman" w:cs="Times New Roman"/>
          <w:b/>
          <w:sz w:val="24"/>
          <w:szCs w:val="24"/>
        </w:rPr>
        <w:t xml:space="preserve"> И ОБОСНОВАНИЕ</w:t>
      </w:r>
    </w:p>
    <w:p w:rsidR="00B04302" w:rsidRDefault="00B04302" w:rsidP="00B04302">
      <w:pPr>
        <w:pStyle w:val="ConsPlusNormal"/>
        <w:widowControl/>
        <w:ind w:firstLine="142"/>
        <w:jc w:val="center"/>
        <w:rPr>
          <w:rFonts w:ascii="Times New Roman" w:hAnsi="Times New Roman" w:cs="Times New Roman"/>
          <w:b/>
          <w:sz w:val="24"/>
          <w:szCs w:val="24"/>
        </w:rPr>
      </w:pPr>
      <w:r>
        <w:rPr>
          <w:rFonts w:ascii="Times New Roman" w:hAnsi="Times New Roman" w:cs="Times New Roman"/>
          <w:b/>
          <w:sz w:val="24"/>
          <w:szCs w:val="24"/>
        </w:rPr>
        <w:t>НЕОБХОДИМОСТИ ЕЕ РЕШЕНИЯ ПРОГРАММНЫМИ МЕТОДАМИ</w:t>
      </w:r>
    </w:p>
    <w:p w:rsidR="00B04302" w:rsidRDefault="00B04302" w:rsidP="00B04302">
      <w:pPr>
        <w:ind w:firstLine="142"/>
        <w:jc w:val="both"/>
      </w:pPr>
      <w:r>
        <w:t xml:space="preserve"> </w:t>
      </w:r>
      <w:r>
        <w:tab/>
      </w:r>
    </w:p>
    <w:p w:rsidR="00B04302" w:rsidRDefault="00B04302" w:rsidP="00B04302">
      <w:pPr>
        <w:ind w:firstLine="142"/>
        <w:jc w:val="both"/>
      </w:pPr>
      <w:proofErr w:type="gramStart"/>
      <w:r>
        <w:t>Развитию пожаров до крупных способствует неосторожное обращение с огнем и позднее сообщение о пожаре в пожарную охрану или администрацию поселения.</w:t>
      </w:r>
      <w:proofErr w:type="gramEnd"/>
    </w:p>
    <w:p w:rsidR="00B04302" w:rsidRDefault="00B04302" w:rsidP="00B04302">
      <w:pPr>
        <w:ind w:firstLine="142"/>
        <w:jc w:val="both"/>
      </w:pPr>
      <w:r>
        <w:t xml:space="preserve">Для осуществления действий по тушению пожаров в Мазурском сельском поселении  функционирует аварийно-спасательное формирование, в </w:t>
      </w:r>
      <w:proofErr w:type="gramStart"/>
      <w:r>
        <w:t>которой</w:t>
      </w:r>
      <w:proofErr w:type="gramEnd"/>
      <w:r>
        <w:t xml:space="preserve"> организовано круглосуточное дежурство.</w:t>
      </w:r>
    </w:p>
    <w:p w:rsidR="00B04302" w:rsidRDefault="00B04302" w:rsidP="00B04302">
      <w:pPr>
        <w:ind w:firstLine="142"/>
        <w:jc w:val="both"/>
      </w:pPr>
      <w:r>
        <w:t xml:space="preserve">Основными проблемами пожарной безопасности являются: </w:t>
      </w:r>
    </w:p>
    <w:p w:rsidR="00B04302" w:rsidRDefault="00B04302" w:rsidP="00B04302">
      <w:pPr>
        <w:ind w:firstLine="142"/>
        <w:jc w:val="both"/>
      </w:pPr>
      <w:r>
        <w:t>неосторожное обращение с огнем;</w:t>
      </w:r>
    </w:p>
    <w:p w:rsidR="00B04302" w:rsidRDefault="00B04302" w:rsidP="00B04302">
      <w:pPr>
        <w:ind w:firstLine="142"/>
        <w:jc w:val="both"/>
      </w:pPr>
      <w:r>
        <w:t>непринятие превентивных мер по предупреждению возгорания сухой растительности, а порой и сознательные действия граждан, умышленно поджигающих мусор и траву;</w:t>
      </w:r>
    </w:p>
    <w:p w:rsidR="00B04302" w:rsidRDefault="00B04302" w:rsidP="00B04302">
      <w:pPr>
        <w:ind w:firstLine="142"/>
        <w:jc w:val="both"/>
      </w:pPr>
      <w:r>
        <w:t>низкий уровень защищенности населения, территорий и учреждений социальной сферы от пожаров;</w:t>
      </w:r>
    </w:p>
    <w:p w:rsidR="00B04302" w:rsidRDefault="00B04302" w:rsidP="00B04302">
      <w:pPr>
        <w:ind w:firstLine="142"/>
        <w:jc w:val="both"/>
      </w:pPr>
      <w:r>
        <w:t>несвоевременное сообщение о пожаре (загорании) в пожарную охрану.</w:t>
      </w:r>
    </w:p>
    <w:p w:rsidR="00B04302" w:rsidRDefault="00B04302" w:rsidP="00B04302">
      <w:pPr>
        <w:ind w:firstLine="142"/>
        <w:jc w:val="both"/>
      </w:pPr>
      <w:r>
        <w:t>На территории Мазурского сельского поселения  существуют угрозы чрезвычайных ситуаций природного и техногенного характера.</w:t>
      </w:r>
    </w:p>
    <w:p w:rsidR="00B04302" w:rsidRDefault="00B04302" w:rsidP="00B04302">
      <w:pPr>
        <w:ind w:firstLine="142"/>
        <w:jc w:val="both"/>
      </w:pPr>
      <w:r>
        <w:t>Природные чрезвычайные ситуации могут сложиться в результате опасных природных явлений: весеннее половодье, паводки, сильные ветры, снегопады, засухи, ландшафтные  пожары.</w:t>
      </w:r>
    </w:p>
    <w:p w:rsidR="00B04302" w:rsidRDefault="00B04302" w:rsidP="00B04302">
      <w:pPr>
        <w:ind w:firstLine="142"/>
        <w:jc w:val="both"/>
      </w:pPr>
      <w:r>
        <w:t>Эффективность ликвидации чрезвычайных ситуаций во многом определяется наличием материальных ресурсов. Достаточность материальных ресурсов позволяет в минимальные сроки локализовать чрезвычайную ситуацию, уменьшить масштабы ее последствий и решить главную задачу.</w:t>
      </w:r>
    </w:p>
    <w:p w:rsidR="00B04302" w:rsidRDefault="00B04302" w:rsidP="00B04302">
      <w:pPr>
        <w:ind w:firstLine="142"/>
        <w:jc w:val="both"/>
      </w:pPr>
      <w:r>
        <w:t>В результате планирования эвакуационных мероприятий Администрацией  Мазурского  сельского поселения  установлено, что необходимо принять меры по повышению подготовленности к организации первоочередного жизнеобеспечения населения, пострадавшего в чрезвычайных ситуациях.</w:t>
      </w:r>
    </w:p>
    <w:p w:rsidR="00B04302" w:rsidRDefault="00B04302" w:rsidP="00B04302">
      <w:pPr>
        <w:ind w:firstLine="142"/>
        <w:jc w:val="both"/>
      </w:pPr>
      <w:r>
        <w:t xml:space="preserve">Решить соответствующие проблемы представляется целесообразным программными мероприятиями по дооборудованию объектов социальной сферы, которые можно использовать по двойному назначению: </w:t>
      </w:r>
    </w:p>
    <w:p w:rsidR="00B04302" w:rsidRDefault="00B04302" w:rsidP="00B04302">
      <w:pPr>
        <w:ind w:firstLine="142"/>
        <w:jc w:val="both"/>
      </w:pPr>
      <w:r>
        <w:t>в повседневном режиме – для социально полезных целей;</w:t>
      </w:r>
    </w:p>
    <w:p w:rsidR="00B04302" w:rsidRDefault="00B04302" w:rsidP="00B04302">
      <w:pPr>
        <w:ind w:firstLine="142"/>
        <w:jc w:val="both"/>
      </w:pPr>
      <w:r>
        <w:rPr>
          <w:spacing w:val="-4"/>
        </w:rPr>
        <w:t>в режиме чрезвычайной ситуации – для первоочередного жизнеобеспечения</w:t>
      </w:r>
      <w:r>
        <w:t xml:space="preserve"> пострадавших. </w:t>
      </w:r>
    </w:p>
    <w:p w:rsidR="00B04302" w:rsidRDefault="00B04302" w:rsidP="00B04302">
      <w:pPr>
        <w:ind w:firstLine="142"/>
        <w:jc w:val="both"/>
      </w:pPr>
      <w:r>
        <w:t>Исходя из перечисленного проблемы пожарной безопасности, защиты населения и территорий от чрезвычайных ситуаций необходимо решить программными методами.</w:t>
      </w:r>
    </w:p>
    <w:p w:rsidR="00B04302" w:rsidRDefault="00B04302" w:rsidP="00B04302">
      <w:pPr>
        <w:autoSpaceDE w:val="0"/>
        <w:spacing w:line="321" w:lineRule="exact"/>
        <w:ind w:right="30" w:firstLine="142"/>
        <w:jc w:val="both"/>
      </w:pPr>
      <w:r>
        <w:t xml:space="preserve">Настоящая программа включает в себя ряд мероприятий, направленных на решение вопросов пожарной безопасности и защиты населения и территорий  населённых пунктов </w:t>
      </w:r>
      <w:r>
        <w:lastRenderedPageBreak/>
        <w:t>Мазурского сельского поселения Поворинского муниципального района  Воронежской области от чрезвычайных ситуаций.</w:t>
      </w:r>
    </w:p>
    <w:p w:rsidR="00B04302" w:rsidRDefault="00B04302" w:rsidP="00B04302">
      <w:pPr>
        <w:autoSpaceDE w:val="0"/>
        <w:spacing w:line="321" w:lineRule="exact"/>
        <w:ind w:right="30" w:firstLine="142"/>
        <w:jc w:val="both"/>
      </w:pPr>
    </w:p>
    <w:p w:rsidR="00B04302" w:rsidRDefault="00B04302" w:rsidP="00B04302">
      <w:pPr>
        <w:pStyle w:val="ConsPlusNormal"/>
        <w:widowControl/>
        <w:ind w:firstLine="142"/>
        <w:jc w:val="center"/>
        <w:rPr>
          <w:rFonts w:ascii="Times New Roman" w:hAnsi="Times New Roman" w:cs="Times New Roman"/>
          <w:b/>
          <w:sz w:val="24"/>
          <w:szCs w:val="24"/>
        </w:rPr>
      </w:pPr>
      <w:r>
        <w:rPr>
          <w:rFonts w:ascii="Times New Roman" w:hAnsi="Times New Roman" w:cs="Times New Roman"/>
          <w:b/>
          <w:sz w:val="24"/>
          <w:szCs w:val="24"/>
        </w:rPr>
        <w:t>Раздел 2. ОСНОВНЫЕ ЦЕЛИ И ЗАДАЧИ  ПРОГРАММЫ</w:t>
      </w:r>
    </w:p>
    <w:p w:rsidR="00B04302" w:rsidRDefault="00B04302" w:rsidP="00B04302">
      <w:pPr>
        <w:pStyle w:val="ConsPlusNormal"/>
        <w:widowControl/>
        <w:ind w:firstLine="142"/>
        <w:jc w:val="both"/>
        <w:rPr>
          <w:rFonts w:ascii="Times New Roman" w:hAnsi="Times New Roman" w:cs="Times New Roman"/>
          <w:sz w:val="24"/>
          <w:szCs w:val="24"/>
        </w:rPr>
      </w:pPr>
    </w:p>
    <w:p w:rsidR="00B04302" w:rsidRDefault="00B04302" w:rsidP="00B04302">
      <w:pPr>
        <w:ind w:firstLine="142"/>
        <w:jc w:val="both"/>
      </w:pPr>
      <w:r>
        <w:t xml:space="preserve">Основные цели Программы: </w:t>
      </w:r>
    </w:p>
    <w:p w:rsidR="00B04302" w:rsidRDefault="00B04302" w:rsidP="00B04302">
      <w:pPr>
        <w:ind w:firstLine="142"/>
        <w:jc w:val="both"/>
      </w:pPr>
      <w:r>
        <w:t>уменьшение количества пожаров, снижение рисков возникновения и смягчение последствий чрезвычайных ситуаций;</w:t>
      </w:r>
    </w:p>
    <w:p w:rsidR="00B04302" w:rsidRDefault="00B04302" w:rsidP="00B04302">
      <w:pPr>
        <w:ind w:firstLine="142"/>
        <w:jc w:val="both"/>
      </w:pPr>
      <w:r>
        <w:t>сокращение материальных потерь от пожаров;</w:t>
      </w:r>
    </w:p>
    <w:p w:rsidR="00B04302" w:rsidRDefault="00B04302" w:rsidP="00B04302">
      <w:pPr>
        <w:ind w:firstLine="142"/>
        <w:jc w:val="both"/>
      </w:pPr>
      <w:r>
        <w:t>улучшение работы по предупреждению правонарушений на водных объектах;</w:t>
      </w:r>
    </w:p>
    <w:p w:rsidR="00B04302" w:rsidRDefault="00B04302" w:rsidP="00B04302">
      <w:pPr>
        <w:ind w:firstLine="142"/>
        <w:jc w:val="both"/>
      </w:pPr>
      <w:r>
        <w:t>улучшение материальной базы учебного процесса по вопросам гражданской обороны и чрезвычайным ситуациям;</w:t>
      </w:r>
    </w:p>
    <w:p w:rsidR="00B04302" w:rsidRDefault="00B04302" w:rsidP="00B04302">
      <w:pPr>
        <w:ind w:firstLine="142"/>
        <w:jc w:val="both"/>
      </w:pPr>
      <w:r>
        <w:t>создание резервов (запасов) материальных ресурсов для ликвидации чрезвычайных ситуаций и в особый период;</w:t>
      </w:r>
    </w:p>
    <w:p w:rsidR="00B04302" w:rsidRDefault="00B04302" w:rsidP="00B04302">
      <w:pPr>
        <w:ind w:firstLine="142"/>
        <w:jc w:val="both"/>
      </w:pPr>
      <w:r>
        <w:t>повышение подготовленности к жизнеобеспечению населения, пострадавшего в чрезвычайных ситуациях.</w:t>
      </w:r>
    </w:p>
    <w:p w:rsidR="00B04302" w:rsidRDefault="00B04302" w:rsidP="00B04302">
      <w:pPr>
        <w:ind w:firstLine="142"/>
        <w:jc w:val="both"/>
      </w:pPr>
      <w:r>
        <w:t>Основные задачи Программы:</w:t>
      </w:r>
    </w:p>
    <w:p w:rsidR="00B04302" w:rsidRDefault="00B04302" w:rsidP="00B04302">
      <w:pPr>
        <w:ind w:firstLine="142"/>
        <w:jc w:val="both"/>
      </w:pPr>
      <w:r>
        <w:t>разработка и реализация мероприятий, направленных на соблюдение правил пожарной безопасности населением и работниками учреждений социальной сферы;</w:t>
      </w:r>
    </w:p>
    <w:p w:rsidR="00B04302" w:rsidRDefault="00B04302" w:rsidP="00B04302">
      <w:pPr>
        <w:ind w:firstLine="142"/>
        <w:jc w:val="both"/>
      </w:pPr>
      <w:r>
        <w:t>повышение объема знаний и навыков в области пожарной безопасности руководителей, должностных лиц и специалистов, педагогов, воспитателей, а также выпускников образовательных учреждений;</w:t>
      </w:r>
    </w:p>
    <w:p w:rsidR="00B04302" w:rsidRDefault="00B04302" w:rsidP="00B04302">
      <w:pPr>
        <w:ind w:firstLine="142"/>
        <w:jc w:val="both"/>
      </w:pPr>
      <w:r>
        <w:t>организация работы по предупреждению и пресечению нарушений требований пожарной безопасности и правил поведения на воде;</w:t>
      </w:r>
    </w:p>
    <w:p w:rsidR="00B04302" w:rsidRDefault="00B04302" w:rsidP="00B04302">
      <w:pPr>
        <w:ind w:firstLine="142"/>
        <w:jc w:val="both"/>
      </w:pPr>
      <w:r>
        <w:t>повышение квалификации и обучение личного состава спасательных подразделений;</w:t>
      </w:r>
    </w:p>
    <w:p w:rsidR="00B04302" w:rsidRDefault="00B04302" w:rsidP="00B04302">
      <w:pPr>
        <w:ind w:firstLine="142"/>
        <w:jc w:val="both"/>
      </w:pPr>
      <w:r>
        <w:t>улучшение материально-технической базы спасательных подразделений, учреждений и учебного процесса по вопросам гражданской обороны и чрезвычайным ситуациям;</w:t>
      </w:r>
    </w:p>
    <w:p w:rsidR="00B04302" w:rsidRDefault="00B04302" w:rsidP="00B04302">
      <w:pPr>
        <w:ind w:firstLine="142"/>
        <w:jc w:val="both"/>
      </w:pPr>
      <w:r>
        <w:t>информирование населения о правилах поведения и действиях в чрезвычайных ситуациях;</w:t>
      </w:r>
    </w:p>
    <w:p w:rsidR="00B04302" w:rsidRDefault="00B04302" w:rsidP="00B04302">
      <w:pPr>
        <w:ind w:firstLine="142"/>
        <w:jc w:val="both"/>
      </w:pPr>
      <w:r>
        <w:t>создание материальных резервов для ликвидации чрезвычайных ситуаций;</w:t>
      </w:r>
    </w:p>
    <w:p w:rsidR="00B04302" w:rsidRDefault="00B04302" w:rsidP="00B04302">
      <w:pPr>
        <w:ind w:firstLine="142"/>
        <w:jc w:val="both"/>
      </w:pPr>
      <w:r>
        <w:t>восполнение по истечении срока хранения индивидуальных средств защиты для населения;</w:t>
      </w:r>
    </w:p>
    <w:p w:rsidR="00B04302" w:rsidRDefault="00B04302" w:rsidP="00B04302">
      <w:pPr>
        <w:ind w:firstLine="142"/>
        <w:jc w:val="both"/>
      </w:pPr>
      <w:r>
        <w:t>хранение имущества гражданской обороны на случай возникновения чрезвычайных ситуаций и в особый период;</w:t>
      </w:r>
    </w:p>
    <w:p w:rsidR="00B04302" w:rsidRDefault="00B04302" w:rsidP="00B04302">
      <w:pPr>
        <w:ind w:firstLine="142"/>
        <w:jc w:val="both"/>
      </w:pPr>
      <w:r>
        <w:t>дооборудование объектов социальной сферы для подготовки к приему и размещению населения, пострадавшего в чрезвычайных ситуациях.</w:t>
      </w:r>
    </w:p>
    <w:p w:rsidR="00B04302" w:rsidRDefault="00B04302" w:rsidP="00B04302">
      <w:pPr>
        <w:ind w:firstLine="142"/>
        <w:jc w:val="both"/>
      </w:pPr>
      <w:r>
        <w:t xml:space="preserve">Для достижения поставленных основных целей и задач Программы необходимо реализовать мероприятия Программы в период 2014 – 2028 годов. </w:t>
      </w:r>
    </w:p>
    <w:p w:rsidR="00B04302" w:rsidRDefault="00B04302" w:rsidP="00B04302">
      <w:pPr>
        <w:ind w:firstLine="142"/>
        <w:jc w:val="both"/>
        <w:rPr>
          <w:color w:val="1E1E1E"/>
        </w:rPr>
      </w:pPr>
    </w:p>
    <w:p w:rsidR="00B04302" w:rsidRDefault="00B04302" w:rsidP="00B04302">
      <w:pPr>
        <w:spacing w:line="231" w:lineRule="atLeast"/>
        <w:ind w:firstLine="142"/>
        <w:jc w:val="both"/>
      </w:pPr>
    </w:p>
    <w:p w:rsidR="00B04302" w:rsidRDefault="00B04302" w:rsidP="00B04302">
      <w:pPr>
        <w:autoSpaceDE w:val="0"/>
        <w:spacing w:after="113"/>
        <w:ind w:firstLine="142"/>
        <w:jc w:val="center"/>
        <w:rPr>
          <w:color w:val="FF0000"/>
        </w:rPr>
      </w:pPr>
    </w:p>
    <w:p w:rsidR="00B04302" w:rsidRDefault="00B04302" w:rsidP="00B04302">
      <w:pPr>
        <w:autoSpaceDE w:val="0"/>
        <w:spacing w:after="113"/>
        <w:ind w:firstLine="142"/>
        <w:jc w:val="center"/>
        <w:rPr>
          <w:color w:val="FF0000"/>
        </w:rPr>
      </w:pPr>
    </w:p>
    <w:p w:rsidR="00B04302" w:rsidRDefault="00B04302" w:rsidP="00B04302">
      <w:pPr>
        <w:autoSpaceDE w:val="0"/>
        <w:spacing w:after="113"/>
        <w:ind w:firstLine="142"/>
        <w:jc w:val="center"/>
        <w:rPr>
          <w:color w:val="FF0000"/>
        </w:rPr>
      </w:pPr>
    </w:p>
    <w:p w:rsidR="00B04302" w:rsidRDefault="00B04302" w:rsidP="00B04302">
      <w:pPr>
        <w:autoSpaceDE w:val="0"/>
        <w:spacing w:after="113"/>
        <w:ind w:firstLine="142"/>
        <w:jc w:val="center"/>
        <w:rPr>
          <w:color w:val="FF0000"/>
        </w:rPr>
      </w:pPr>
    </w:p>
    <w:p w:rsidR="00B04302" w:rsidRDefault="00B04302" w:rsidP="00B04302">
      <w:pPr>
        <w:autoSpaceDE w:val="0"/>
        <w:spacing w:after="113"/>
        <w:ind w:firstLine="142"/>
        <w:jc w:val="center"/>
        <w:rPr>
          <w:color w:val="FF0000"/>
        </w:rPr>
      </w:pPr>
    </w:p>
    <w:p w:rsidR="00B04302" w:rsidRDefault="00B04302" w:rsidP="00B04302">
      <w:pPr>
        <w:autoSpaceDE w:val="0"/>
        <w:spacing w:after="113"/>
        <w:ind w:firstLine="142"/>
        <w:jc w:val="center"/>
        <w:rPr>
          <w:color w:val="FF0000"/>
        </w:rPr>
      </w:pPr>
    </w:p>
    <w:p w:rsidR="00B04302" w:rsidRDefault="00B04302" w:rsidP="00B04302">
      <w:pPr>
        <w:ind w:firstLine="142"/>
        <w:sectPr w:rsidR="00B04302">
          <w:footerReference w:type="default" r:id="rId12"/>
          <w:pgSz w:w="11906" w:h="16838"/>
          <w:pgMar w:top="1134" w:right="567" w:bottom="1134" w:left="1134" w:header="720" w:footer="720" w:gutter="0"/>
          <w:cols w:space="720"/>
        </w:sectPr>
      </w:pPr>
    </w:p>
    <w:p w:rsidR="00B04302" w:rsidRDefault="00B04302" w:rsidP="00B04302">
      <w:pPr>
        <w:autoSpaceDE w:val="0"/>
        <w:ind w:firstLine="142"/>
        <w:jc w:val="center"/>
        <w:rPr>
          <w:b/>
        </w:rPr>
      </w:pPr>
      <w:r>
        <w:rPr>
          <w:b/>
        </w:rPr>
        <w:lastRenderedPageBreak/>
        <w:t xml:space="preserve">Раздел 3 .  ПЕРЕЧЕНЬ  МЕРОПРИЯТИЙ  ПРОГРАММЫ. </w:t>
      </w:r>
    </w:p>
    <w:p w:rsidR="00B04302" w:rsidRDefault="00B04302" w:rsidP="00B04302">
      <w:pPr>
        <w:ind w:firstLine="142"/>
        <w:jc w:val="center"/>
        <w:rPr>
          <w:b/>
        </w:rPr>
      </w:pPr>
      <w:r>
        <w:rPr>
          <w:b/>
        </w:rPr>
        <w:t>Противопожарные мероприятия</w:t>
      </w:r>
    </w:p>
    <w:tbl>
      <w:tblPr>
        <w:tblW w:w="15733" w:type="dxa"/>
        <w:tblInd w:w="-508" w:type="dxa"/>
        <w:tblLayout w:type="fixed"/>
        <w:tblCellMar>
          <w:top w:w="28" w:type="dxa"/>
          <w:left w:w="57" w:type="dxa"/>
          <w:bottom w:w="28" w:type="dxa"/>
          <w:right w:w="57" w:type="dxa"/>
        </w:tblCellMar>
        <w:tblLook w:val="0000" w:firstRow="0" w:lastRow="0" w:firstColumn="0" w:lastColumn="0" w:noHBand="0" w:noVBand="0"/>
      </w:tblPr>
      <w:tblGrid>
        <w:gridCol w:w="693"/>
        <w:gridCol w:w="1859"/>
        <w:gridCol w:w="3260"/>
        <w:gridCol w:w="992"/>
        <w:gridCol w:w="851"/>
        <w:gridCol w:w="850"/>
        <w:gridCol w:w="849"/>
        <w:gridCol w:w="711"/>
        <w:gridCol w:w="708"/>
        <w:gridCol w:w="709"/>
        <w:gridCol w:w="709"/>
        <w:gridCol w:w="709"/>
        <w:gridCol w:w="708"/>
        <w:gridCol w:w="709"/>
        <w:gridCol w:w="709"/>
        <w:gridCol w:w="707"/>
      </w:tblGrid>
      <w:tr w:rsidR="00B04302" w:rsidTr="005465A1">
        <w:trPr>
          <w:trHeight w:val="547"/>
          <w:tblHeader/>
        </w:trPr>
        <w:tc>
          <w:tcPr>
            <w:tcW w:w="693" w:type="dxa"/>
            <w:vMerge w:val="restart"/>
            <w:tcBorders>
              <w:top w:val="single" w:sz="4" w:space="0" w:color="000000"/>
              <w:left w:val="single" w:sz="4" w:space="0" w:color="000000"/>
              <w:bottom w:val="single" w:sz="4" w:space="0" w:color="000000"/>
              <w:right w:val="nil"/>
            </w:tcBorders>
            <w:vAlign w:val="center"/>
          </w:tcPr>
          <w:p w:rsidR="00B04302" w:rsidRDefault="00B04302" w:rsidP="005465A1">
            <w:pPr>
              <w:snapToGrid w:val="0"/>
              <w:spacing w:line="216" w:lineRule="auto"/>
              <w:ind w:firstLine="142"/>
              <w:jc w:val="center"/>
              <w:rPr>
                <w:sz w:val="18"/>
                <w:szCs w:val="18"/>
              </w:rPr>
            </w:pPr>
            <w:r>
              <w:rPr>
                <w:sz w:val="18"/>
                <w:szCs w:val="18"/>
              </w:rPr>
              <w:t xml:space="preserve">№ </w:t>
            </w:r>
            <w:proofErr w:type="gramStart"/>
            <w:r>
              <w:rPr>
                <w:sz w:val="18"/>
                <w:szCs w:val="18"/>
              </w:rPr>
              <w:t>п</w:t>
            </w:r>
            <w:proofErr w:type="gramEnd"/>
            <w:r>
              <w:rPr>
                <w:sz w:val="18"/>
                <w:szCs w:val="18"/>
              </w:rPr>
              <w:t>/п</w:t>
            </w:r>
          </w:p>
        </w:tc>
        <w:tc>
          <w:tcPr>
            <w:tcW w:w="1859" w:type="dxa"/>
            <w:vMerge w:val="restart"/>
            <w:tcBorders>
              <w:top w:val="single" w:sz="4" w:space="0" w:color="000000"/>
              <w:left w:val="single" w:sz="4" w:space="0" w:color="000000"/>
              <w:bottom w:val="single" w:sz="4" w:space="0" w:color="000000"/>
              <w:right w:val="nil"/>
            </w:tcBorders>
            <w:vAlign w:val="center"/>
          </w:tcPr>
          <w:p w:rsidR="00B04302" w:rsidRDefault="00B04302" w:rsidP="005465A1">
            <w:pPr>
              <w:snapToGrid w:val="0"/>
              <w:spacing w:line="216" w:lineRule="auto"/>
              <w:ind w:firstLine="142"/>
              <w:jc w:val="center"/>
              <w:rPr>
                <w:sz w:val="18"/>
                <w:szCs w:val="18"/>
              </w:rPr>
            </w:pPr>
            <w:r>
              <w:rPr>
                <w:sz w:val="18"/>
                <w:szCs w:val="18"/>
              </w:rPr>
              <w:t>Наименование мероприятия</w:t>
            </w:r>
          </w:p>
        </w:tc>
        <w:tc>
          <w:tcPr>
            <w:tcW w:w="3260" w:type="dxa"/>
            <w:vMerge w:val="restart"/>
            <w:tcBorders>
              <w:top w:val="single" w:sz="4" w:space="0" w:color="000000"/>
              <w:left w:val="single" w:sz="4" w:space="0" w:color="000000"/>
              <w:bottom w:val="single" w:sz="4" w:space="0" w:color="000000"/>
              <w:right w:val="nil"/>
            </w:tcBorders>
            <w:vAlign w:val="center"/>
          </w:tcPr>
          <w:p w:rsidR="00B04302" w:rsidRDefault="00B04302" w:rsidP="005465A1">
            <w:pPr>
              <w:snapToGrid w:val="0"/>
              <w:spacing w:line="216" w:lineRule="auto"/>
              <w:ind w:firstLine="142"/>
              <w:jc w:val="center"/>
              <w:rPr>
                <w:sz w:val="18"/>
                <w:szCs w:val="18"/>
              </w:rPr>
            </w:pPr>
            <w:r>
              <w:rPr>
                <w:sz w:val="18"/>
                <w:szCs w:val="18"/>
              </w:rPr>
              <w:t>Исполнитель</w:t>
            </w:r>
          </w:p>
        </w:tc>
        <w:tc>
          <w:tcPr>
            <w:tcW w:w="992" w:type="dxa"/>
            <w:vMerge w:val="restart"/>
            <w:tcBorders>
              <w:top w:val="single" w:sz="4" w:space="0" w:color="000000"/>
              <w:left w:val="single" w:sz="4" w:space="0" w:color="000000"/>
              <w:bottom w:val="single" w:sz="4" w:space="0" w:color="000000"/>
              <w:right w:val="nil"/>
            </w:tcBorders>
            <w:vAlign w:val="center"/>
          </w:tcPr>
          <w:p w:rsidR="00B04302" w:rsidRDefault="00B04302" w:rsidP="005465A1">
            <w:pPr>
              <w:snapToGrid w:val="0"/>
              <w:spacing w:line="216" w:lineRule="auto"/>
              <w:ind w:firstLine="142"/>
              <w:jc w:val="center"/>
              <w:rPr>
                <w:sz w:val="18"/>
                <w:szCs w:val="18"/>
              </w:rPr>
            </w:pPr>
            <w:r>
              <w:rPr>
                <w:sz w:val="18"/>
                <w:szCs w:val="18"/>
              </w:rPr>
              <w:t>Ед. измерения</w:t>
            </w:r>
          </w:p>
        </w:tc>
        <w:tc>
          <w:tcPr>
            <w:tcW w:w="8929" w:type="dxa"/>
            <w:gridSpan w:val="12"/>
            <w:tcBorders>
              <w:top w:val="single" w:sz="4" w:space="0" w:color="000000"/>
              <w:left w:val="single" w:sz="4" w:space="0" w:color="000000"/>
              <w:bottom w:val="single" w:sz="4" w:space="0" w:color="000000"/>
              <w:right w:val="single" w:sz="4" w:space="0" w:color="000000"/>
            </w:tcBorders>
            <w:vAlign w:val="center"/>
          </w:tcPr>
          <w:p w:rsidR="00B04302" w:rsidRDefault="00B04302" w:rsidP="005465A1">
            <w:pPr>
              <w:snapToGrid w:val="0"/>
              <w:spacing w:line="216" w:lineRule="auto"/>
              <w:ind w:firstLine="142"/>
              <w:jc w:val="center"/>
              <w:rPr>
                <w:sz w:val="18"/>
                <w:szCs w:val="18"/>
              </w:rPr>
            </w:pPr>
            <w:r>
              <w:rPr>
                <w:sz w:val="18"/>
                <w:szCs w:val="18"/>
              </w:rPr>
              <w:t>Объем финансовых средств</w:t>
            </w:r>
          </w:p>
          <w:p w:rsidR="00B04302" w:rsidRDefault="00B04302" w:rsidP="005465A1">
            <w:pPr>
              <w:snapToGrid w:val="0"/>
              <w:spacing w:line="216" w:lineRule="auto"/>
              <w:ind w:firstLine="142"/>
              <w:jc w:val="center"/>
              <w:rPr>
                <w:sz w:val="18"/>
                <w:szCs w:val="18"/>
              </w:rPr>
            </w:pPr>
            <w:r>
              <w:rPr>
                <w:sz w:val="18"/>
                <w:szCs w:val="18"/>
              </w:rPr>
              <w:t>из местного бюджета и ожидаемые конечные результаты</w:t>
            </w:r>
          </w:p>
        </w:tc>
      </w:tr>
      <w:tr w:rsidR="00B04302" w:rsidTr="005465A1">
        <w:trPr>
          <w:tblHeader/>
        </w:trPr>
        <w:tc>
          <w:tcPr>
            <w:tcW w:w="693" w:type="dxa"/>
            <w:vMerge/>
            <w:tcBorders>
              <w:top w:val="single" w:sz="4" w:space="0" w:color="000000"/>
              <w:left w:val="single" w:sz="4" w:space="0" w:color="000000"/>
              <w:bottom w:val="single" w:sz="4" w:space="0" w:color="000000"/>
              <w:right w:val="nil"/>
            </w:tcBorders>
            <w:vAlign w:val="center"/>
          </w:tcPr>
          <w:p w:rsidR="00B04302" w:rsidRDefault="00B04302" w:rsidP="005465A1">
            <w:pPr>
              <w:ind w:firstLine="142"/>
              <w:rPr>
                <w:sz w:val="18"/>
                <w:szCs w:val="18"/>
              </w:rPr>
            </w:pPr>
          </w:p>
        </w:tc>
        <w:tc>
          <w:tcPr>
            <w:tcW w:w="1859" w:type="dxa"/>
            <w:vMerge/>
            <w:tcBorders>
              <w:top w:val="single" w:sz="4" w:space="0" w:color="000000"/>
              <w:left w:val="single" w:sz="4" w:space="0" w:color="000000"/>
              <w:bottom w:val="single" w:sz="4" w:space="0" w:color="000000"/>
              <w:right w:val="nil"/>
            </w:tcBorders>
            <w:vAlign w:val="center"/>
          </w:tcPr>
          <w:p w:rsidR="00B04302" w:rsidRDefault="00B04302" w:rsidP="005465A1">
            <w:pPr>
              <w:ind w:firstLine="142"/>
              <w:rPr>
                <w:sz w:val="18"/>
                <w:szCs w:val="18"/>
              </w:rPr>
            </w:pPr>
          </w:p>
        </w:tc>
        <w:tc>
          <w:tcPr>
            <w:tcW w:w="3260" w:type="dxa"/>
            <w:vMerge/>
            <w:tcBorders>
              <w:top w:val="single" w:sz="4" w:space="0" w:color="000000"/>
              <w:left w:val="single" w:sz="4" w:space="0" w:color="000000"/>
              <w:bottom w:val="single" w:sz="4" w:space="0" w:color="000000"/>
              <w:right w:val="nil"/>
            </w:tcBorders>
            <w:vAlign w:val="center"/>
          </w:tcPr>
          <w:p w:rsidR="00B04302" w:rsidRDefault="00B04302" w:rsidP="005465A1">
            <w:pPr>
              <w:ind w:firstLine="142"/>
              <w:rPr>
                <w:sz w:val="18"/>
                <w:szCs w:val="18"/>
              </w:rPr>
            </w:pPr>
          </w:p>
        </w:tc>
        <w:tc>
          <w:tcPr>
            <w:tcW w:w="992" w:type="dxa"/>
            <w:vMerge/>
            <w:tcBorders>
              <w:top w:val="single" w:sz="4" w:space="0" w:color="000000"/>
              <w:left w:val="single" w:sz="4" w:space="0" w:color="000000"/>
              <w:bottom w:val="single" w:sz="4" w:space="0" w:color="000000"/>
              <w:right w:val="nil"/>
            </w:tcBorders>
            <w:vAlign w:val="center"/>
          </w:tcPr>
          <w:p w:rsidR="00B04302" w:rsidRDefault="00B04302" w:rsidP="005465A1">
            <w:pPr>
              <w:ind w:firstLine="142"/>
              <w:rPr>
                <w:sz w:val="18"/>
                <w:szCs w:val="18"/>
              </w:rPr>
            </w:pPr>
          </w:p>
        </w:tc>
        <w:tc>
          <w:tcPr>
            <w:tcW w:w="851" w:type="dxa"/>
            <w:tcBorders>
              <w:top w:val="single" w:sz="4" w:space="0" w:color="000000"/>
              <w:left w:val="single" w:sz="4" w:space="0" w:color="000000"/>
              <w:bottom w:val="single" w:sz="4" w:space="0" w:color="000000"/>
              <w:right w:val="nil"/>
            </w:tcBorders>
            <w:vAlign w:val="center"/>
          </w:tcPr>
          <w:p w:rsidR="00B04302" w:rsidRDefault="00B04302" w:rsidP="005465A1">
            <w:pPr>
              <w:snapToGrid w:val="0"/>
              <w:spacing w:line="216" w:lineRule="auto"/>
              <w:ind w:firstLine="142"/>
              <w:jc w:val="center"/>
              <w:rPr>
                <w:sz w:val="18"/>
                <w:szCs w:val="18"/>
              </w:rPr>
            </w:pPr>
            <w:r>
              <w:rPr>
                <w:sz w:val="18"/>
                <w:szCs w:val="18"/>
              </w:rPr>
              <w:t>2014 год</w:t>
            </w:r>
          </w:p>
        </w:tc>
        <w:tc>
          <w:tcPr>
            <w:tcW w:w="850" w:type="dxa"/>
            <w:tcBorders>
              <w:top w:val="single" w:sz="4" w:space="0" w:color="000000"/>
              <w:left w:val="single" w:sz="4" w:space="0" w:color="000000"/>
              <w:bottom w:val="single" w:sz="4" w:space="0" w:color="000000"/>
              <w:right w:val="nil"/>
            </w:tcBorders>
            <w:vAlign w:val="center"/>
          </w:tcPr>
          <w:p w:rsidR="00B04302" w:rsidRDefault="00B04302" w:rsidP="005465A1">
            <w:pPr>
              <w:snapToGrid w:val="0"/>
              <w:spacing w:line="216" w:lineRule="auto"/>
              <w:ind w:firstLine="142"/>
              <w:jc w:val="center"/>
              <w:rPr>
                <w:sz w:val="18"/>
                <w:szCs w:val="18"/>
              </w:rPr>
            </w:pPr>
            <w:r>
              <w:rPr>
                <w:sz w:val="18"/>
                <w:szCs w:val="18"/>
              </w:rPr>
              <w:t>2015 год</w:t>
            </w:r>
          </w:p>
        </w:tc>
        <w:tc>
          <w:tcPr>
            <w:tcW w:w="849" w:type="dxa"/>
            <w:tcBorders>
              <w:top w:val="single" w:sz="4" w:space="0" w:color="000000"/>
              <w:left w:val="single" w:sz="4" w:space="0" w:color="000000"/>
              <w:bottom w:val="single" w:sz="4" w:space="0" w:color="000000"/>
              <w:right w:val="nil"/>
            </w:tcBorders>
          </w:tcPr>
          <w:p w:rsidR="00B04302" w:rsidRDefault="00B04302" w:rsidP="005465A1">
            <w:pPr>
              <w:snapToGrid w:val="0"/>
              <w:ind w:firstLine="142"/>
              <w:jc w:val="center"/>
              <w:rPr>
                <w:sz w:val="18"/>
                <w:szCs w:val="18"/>
              </w:rPr>
            </w:pPr>
            <w:r>
              <w:rPr>
                <w:sz w:val="18"/>
                <w:szCs w:val="18"/>
              </w:rPr>
              <w:t>2016</w:t>
            </w:r>
          </w:p>
          <w:p w:rsidR="00B04302" w:rsidRDefault="00B04302" w:rsidP="005465A1">
            <w:pPr>
              <w:snapToGrid w:val="0"/>
              <w:ind w:firstLine="142"/>
              <w:jc w:val="center"/>
              <w:rPr>
                <w:sz w:val="18"/>
                <w:szCs w:val="18"/>
              </w:rPr>
            </w:pPr>
            <w:r>
              <w:rPr>
                <w:sz w:val="18"/>
                <w:szCs w:val="18"/>
              </w:rPr>
              <w:t>год</w:t>
            </w:r>
          </w:p>
        </w:tc>
        <w:tc>
          <w:tcPr>
            <w:tcW w:w="711" w:type="dxa"/>
            <w:tcBorders>
              <w:top w:val="single" w:sz="4" w:space="0" w:color="000000"/>
              <w:left w:val="single" w:sz="4" w:space="0" w:color="000000"/>
              <w:bottom w:val="single" w:sz="4" w:space="0" w:color="000000"/>
              <w:right w:val="single" w:sz="4" w:space="0" w:color="auto"/>
            </w:tcBorders>
          </w:tcPr>
          <w:p w:rsidR="00B04302" w:rsidRDefault="00B04302" w:rsidP="005465A1">
            <w:pPr>
              <w:snapToGrid w:val="0"/>
              <w:ind w:firstLine="142"/>
              <w:jc w:val="center"/>
              <w:rPr>
                <w:sz w:val="18"/>
                <w:szCs w:val="18"/>
              </w:rPr>
            </w:pPr>
            <w:r>
              <w:rPr>
                <w:sz w:val="18"/>
                <w:szCs w:val="18"/>
              </w:rPr>
              <w:t>2017 год</w:t>
            </w:r>
          </w:p>
        </w:tc>
        <w:tc>
          <w:tcPr>
            <w:tcW w:w="708" w:type="dxa"/>
            <w:tcBorders>
              <w:top w:val="single" w:sz="4" w:space="0" w:color="000000"/>
              <w:left w:val="single" w:sz="4" w:space="0" w:color="auto"/>
              <w:bottom w:val="single" w:sz="4" w:space="0" w:color="000000"/>
              <w:right w:val="single" w:sz="4" w:space="0" w:color="auto"/>
            </w:tcBorders>
          </w:tcPr>
          <w:p w:rsidR="00B04302" w:rsidRDefault="00B04302" w:rsidP="005465A1">
            <w:pPr>
              <w:snapToGrid w:val="0"/>
              <w:ind w:firstLine="142"/>
              <w:jc w:val="center"/>
              <w:rPr>
                <w:sz w:val="18"/>
                <w:szCs w:val="18"/>
              </w:rPr>
            </w:pPr>
            <w:r>
              <w:rPr>
                <w:sz w:val="18"/>
                <w:szCs w:val="18"/>
              </w:rPr>
              <w:t>2018</w:t>
            </w:r>
          </w:p>
          <w:p w:rsidR="00B04302" w:rsidRDefault="00B04302" w:rsidP="005465A1">
            <w:pPr>
              <w:snapToGrid w:val="0"/>
              <w:ind w:firstLine="142"/>
              <w:jc w:val="center"/>
              <w:rPr>
                <w:sz w:val="18"/>
                <w:szCs w:val="18"/>
              </w:rPr>
            </w:pPr>
            <w:r>
              <w:rPr>
                <w:sz w:val="18"/>
                <w:szCs w:val="18"/>
              </w:rPr>
              <w:t>год</w:t>
            </w:r>
          </w:p>
        </w:tc>
        <w:tc>
          <w:tcPr>
            <w:tcW w:w="709" w:type="dxa"/>
            <w:tcBorders>
              <w:top w:val="single" w:sz="4" w:space="0" w:color="000000"/>
              <w:left w:val="single" w:sz="4" w:space="0" w:color="auto"/>
              <w:bottom w:val="single" w:sz="4" w:space="0" w:color="000000"/>
              <w:right w:val="single" w:sz="4" w:space="0" w:color="auto"/>
            </w:tcBorders>
          </w:tcPr>
          <w:p w:rsidR="00B04302" w:rsidRDefault="00B04302" w:rsidP="005465A1">
            <w:pPr>
              <w:snapToGrid w:val="0"/>
              <w:ind w:firstLine="142"/>
              <w:jc w:val="center"/>
              <w:rPr>
                <w:sz w:val="18"/>
                <w:szCs w:val="18"/>
              </w:rPr>
            </w:pPr>
            <w:r>
              <w:rPr>
                <w:sz w:val="18"/>
                <w:szCs w:val="18"/>
              </w:rPr>
              <w:t>2019</w:t>
            </w:r>
          </w:p>
          <w:p w:rsidR="00B04302" w:rsidRDefault="00B04302" w:rsidP="005465A1">
            <w:pPr>
              <w:snapToGrid w:val="0"/>
              <w:ind w:firstLine="142"/>
              <w:jc w:val="center"/>
              <w:rPr>
                <w:sz w:val="18"/>
                <w:szCs w:val="18"/>
              </w:rPr>
            </w:pPr>
            <w:r>
              <w:rPr>
                <w:sz w:val="18"/>
                <w:szCs w:val="18"/>
              </w:rPr>
              <w:t>год</w:t>
            </w:r>
          </w:p>
        </w:tc>
        <w:tc>
          <w:tcPr>
            <w:tcW w:w="709" w:type="dxa"/>
            <w:tcBorders>
              <w:top w:val="single" w:sz="4" w:space="0" w:color="000000"/>
              <w:left w:val="single" w:sz="4" w:space="0" w:color="auto"/>
              <w:bottom w:val="single" w:sz="4" w:space="0" w:color="000000"/>
              <w:right w:val="single" w:sz="4" w:space="0" w:color="000000"/>
            </w:tcBorders>
          </w:tcPr>
          <w:p w:rsidR="00B04302" w:rsidRDefault="00B04302" w:rsidP="005465A1">
            <w:pPr>
              <w:snapToGrid w:val="0"/>
              <w:ind w:firstLine="142"/>
              <w:jc w:val="center"/>
              <w:rPr>
                <w:sz w:val="18"/>
                <w:szCs w:val="18"/>
              </w:rPr>
            </w:pPr>
            <w:r>
              <w:rPr>
                <w:sz w:val="18"/>
                <w:szCs w:val="18"/>
              </w:rPr>
              <w:t>2020 год</w:t>
            </w:r>
          </w:p>
        </w:tc>
        <w:tc>
          <w:tcPr>
            <w:tcW w:w="709" w:type="dxa"/>
            <w:tcBorders>
              <w:top w:val="single" w:sz="4" w:space="0" w:color="000000"/>
              <w:left w:val="single" w:sz="4" w:space="0" w:color="auto"/>
              <w:bottom w:val="single" w:sz="4" w:space="0" w:color="000000"/>
              <w:right w:val="single" w:sz="4" w:space="0" w:color="000000"/>
            </w:tcBorders>
          </w:tcPr>
          <w:p w:rsidR="00B04302" w:rsidRDefault="00B04302" w:rsidP="005465A1">
            <w:pPr>
              <w:snapToGrid w:val="0"/>
              <w:ind w:firstLine="142"/>
              <w:jc w:val="center"/>
              <w:rPr>
                <w:sz w:val="18"/>
                <w:szCs w:val="18"/>
              </w:rPr>
            </w:pPr>
            <w:r>
              <w:rPr>
                <w:sz w:val="18"/>
                <w:szCs w:val="18"/>
              </w:rPr>
              <w:t>2021 год</w:t>
            </w:r>
          </w:p>
        </w:tc>
        <w:tc>
          <w:tcPr>
            <w:tcW w:w="708" w:type="dxa"/>
            <w:tcBorders>
              <w:top w:val="single" w:sz="4" w:space="0" w:color="000000"/>
              <w:left w:val="single" w:sz="4" w:space="0" w:color="auto"/>
              <w:bottom w:val="single" w:sz="4" w:space="0" w:color="000000"/>
              <w:right w:val="single" w:sz="4" w:space="0" w:color="000000"/>
            </w:tcBorders>
          </w:tcPr>
          <w:p w:rsidR="00B04302" w:rsidRDefault="00B04302" w:rsidP="005465A1">
            <w:pPr>
              <w:snapToGrid w:val="0"/>
              <w:ind w:firstLine="142"/>
              <w:jc w:val="center"/>
              <w:rPr>
                <w:sz w:val="18"/>
                <w:szCs w:val="18"/>
              </w:rPr>
            </w:pPr>
            <w:r>
              <w:rPr>
                <w:sz w:val="18"/>
                <w:szCs w:val="18"/>
              </w:rPr>
              <w:t>2022 год</w:t>
            </w:r>
          </w:p>
        </w:tc>
        <w:tc>
          <w:tcPr>
            <w:tcW w:w="709" w:type="dxa"/>
            <w:tcBorders>
              <w:top w:val="single" w:sz="4" w:space="0" w:color="000000"/>
              <w:left w:val="single" w:sz="4" w:space="0" w:color="auto"/>
              <w:bottom w:val="single" w:sz="4" w:space="0" w:color="000000"/>
              <w:right w:val="single" w:sz="4" w:space="0" w:color="000000"/>
            </w:tcBorders>
          </w:tcPr>
          <w:p w:rsidR="00B04302" w:rsidRDefault="00B04302" w:rsidP="005465A1">
            <w:pPr>
              <w:snapToGrid w:val="0"/>
              <w:ind w:firstLine="142"/>
              <w:jc w:val="center"/>
              <w:rPr>
                <w:sz w:val="18"/>
                <w:szCs w:val="18"/>
              </w:rPr>
            </w:pPr>
            <w:r>
              <w:rPr>
                <w:sz w:val="18"/>
                <w:szCs w:val="18"/>
              </w:rPr>
              <w:t>2023 год</w:t>
            </w:r>
          </w:p>
        </w:tc>
        <w:tc>
          <w:tcPr>
            <w:tcW w:w="709" w:type="dxa"/>
            <w:tcBorders>
              <w:top w:val="single" w:sz="4" w:space="0" w:color="000000"/>
              <w:left w:val="single" w:sz="4" w:space="0" w:color="auto"/>
              <w:bottom w:val="single" w:sz="4" w:space="0" w:color="000000"/>
              <w:right w:val="single" w:sz="4" w:space="0" w:color="000000"/>
            </w:tcBorders>
          </w:tcPr>
          <w:p w:rsidR="00B04302" w:rsidRDefault="00B04302" w:rsidP="005465A1">
            <w:pPr>
              <w:snapToGrid w:val="0"/>
              <w:ind w:firstLine="142"/>
              <w:jc w:val="center"/>
              <w:rPr>
                <w:sz w:val="18"/>
                <w:szCs w:val="18"/>
              </w:rPr>
            </w:pPr>
            <w:r>
              <w:rPr>
                <w:sz w:val="18"/>
                <w:szCs w:val="18"/>
              </w:rPr>
              <w:t>2024 год</w:t>
            </w:r>
          </w:p>
        </w:tc>
        <w:tc>
          <w:tcPr>
            <w:tcW w:w="707" w:type="dxa"/>
            <w:tcBorders>
              <w:top w:val="single" w:sz="4" w:space="0" w:color="000000"/>
              <w:left w:val="single" w:sz="4" w:space="0" w:color="auto"/>
              <w:bottom w:val="single" w:sz="4" w:space="0" w:color="000000"/>
              <w:right w:val="single" w:sz="4" w:space="0" w:color="000000"/>
            </w:tcBorders>
          </w:tcPr>
          <w:p w:rsidR="00B04302" w:rsidRDefault="00B04302" w:rsidP="005465A1">
            <w:pPr>
              <w:snapToGrid w:val="0"/>
              <w:ind w:firstLine="142"/>
              <w:jc w:val="center"/>
              <w:rPr>
                <w:sz w:val="18"/>
                <w:szCs w:val="18"/>
              </w:rPr>
            </w:pPr>
            <w:r>
              <w:rPr>
                <w:sz w:val="18"/>
                <w:szCs w:val="18"/>
              </w:rPr>
              <w:t>2025 год</w:t>
            </w:r>
          </w:p>
        </w:tc>
      </w:tr>
      <w:tr w:rsidR="00B04302" w:rsidTr="005465A1">
        <w:trPr>
          <w:trHeight w:val="293"/>
          <w:tblHeader/>
        </w:trPr>
        <w:tc>
          <w:tcPr>
            <w:tcW w:w="693" w:type="dxa"/>
            <w:tcBorders>
              <w:top w:val="single" w:sz="4" w:space="0" w:color="000000"/>
              <w:left w:val="single" w:sz="4" w:space="0" w:color="000000"/>
              <w:bottom w:val="single" w:sz="4" w:space="0" w:color="000000"/>
              <w:right w:val="nil"/>
            </w:tcBorders>
          </w:tcPr>
          <w:p w:rsidR="00B04302" w:rsidRDefault="00B04302" w:rsidP="005465A1">
            <w:pPr>
              <w:snapToGrid w:val="0"/>
              <w:spacing w:line="216" w:lineRule="auto"/>
              <w:ind w:firstLine="142"/>
              <w:jc w:val="center"/>
              <w:rPr>
                <w:b/>
                <w:sz w:val="18"/>
                <w:szCs w:val="18"/>
              </w:rPr>
            </w:pPr>
            <w:r>
              <w:rPr>
                <w:b/>
                <w:sz w:val="18"/>
                <w:szCs w:val="18"/>
              </w:rPr>
              <w:t>1</w:t>
            </w:r>
          </w:p>
        </w:tc>
        <w:tc>
          <w:tcPr>
            <w:tcW w:w="1859" w:type="dxa"/>
            <w:tcBorders>
              <w:top w:val="single" w:sz="4" w:space="0" w:color="000000"/>
              <w:left w:val="single" w:sz="4" w:space="0" w:color="000000"/>
              <w:bottom w:val="single" w:sz="4" w:space="0" w:color="000000"/>
              <w:right w:val="nil"/>
            </w:tcBorders>
          </w:tcPr>
          <w:p w:rsidR="00B04302" w:rsidRDefault="00B04302" w:rsidP="005465A1">
            <w:pPr>
              <w:snapToGrid w:val="0"/>
              <w:spacing w:line="216" w:lineRule="auto"/>
              <w:ind w:firstLine="142"/>
              <w:jc w:val="center"/>
              <w:rPr>
                <w:b/>
                <w:sz w:val="18"/>
                <w:szCs w:val="18"/>
              </w:rPr>
            </w:pPr>
            <w:r>
              <w:rPr>
                <w:b/>
                <w:sz w:val="18"/>
                <w:szCs w:val="18"/>
              </w:rPr>
              <w:t>2</w:t>
            </w:r>
          </w:p>
        </w:tc>
        <w:tc>
          <w:tcPr>
            <w:tcW w:w="3260" w:type="dxa"/>
            <w:tcBorders>
              <w:top w:val="single" w:sz="4" w:space="0" w:color="000000"/>
              <w:left w:val="single" w:sz="4" w:space="0" w:color="000000"/>
              <w:bottom w:val="single" w:sz="4" w:space="0" w:color="000000"/>
              <w:right w:val="nil"/>
            </w:tcBorders>
          </w:tcPr>
          <w:p w:rsidR="00B04302" w:rsidRDefault="00B04302" w:rsidP="005465A1">
            <w:pPr>
              <w:snapToGrid w:val="0"/>
              <w:spacing w:line="216" w:lineRule="auto"/>
              <w:ind w:firstLine="142"/>
              <w:jc w:val="center"/>
              <w:rPr>
                <w:b/>
                <w:sz w:val="18"/>
                <w:szCs w:val="18"/>
              </w:rPr>
            </w:pPr>
            <w:r>
              <w:rPr>
                <w:b/>
                <w:sz w:val="18"/>
                <w:szCs w:val="18"/>
              </w:rPr>
              <w:t>3</w:t>
            </w:r>
          </w:p>
        </w:tc>
        <w:tc>
          <w:tcPr>
            <w:tcW w:w="992" w:type="dxa"/>
            <w:tcBorders>
              <w:top w:val="single" w:sz="4" w:space="0" w:color="000000"/>
              <w:left w:val="single" w:sz="4" w:space="0" w:color="000000"/>
              <w:bottom w:val="single" w:sz="4" w:space="0" w:color="000000"/>
              <w:right w:val="nil"/>
            </w:tcBorders>
          </w:tcPr>
          <w:p w:rsidR="00B04302" w:rsidRDefault="00B04302" w:rsidP="005465A1">
            <w:pPr>
              <w:snapToGrid w:val="0"/>
              <w:spacing w:line="216" w:lineRule="auto"/>
              <w:ind w:firstLine="142"/>
              <w:jc w:val="center"/>
              <w:rPr>
                <w:b/>
                <w:sz w:val="18"/>
                <w:szCs w:val="18"/>
              </w:rPr>
            </w:pPr>
            <w:r>
              <w:rPr>
                <w:b/>
                <w:sz w:val="18"/>
                <w:szCs w:val="18"/>
              </w:rPr>
              <w:t>5</w:t>
            </w:r>
          </w:p>
        </w:tc>
        <w:tc>
          <w:tcPr>
            <w:tcW w:w="851" w:type="dxa"/>
            <w:tcBorders>
              <w:top w:val="single" w:sz="4" w:space="0" w:color="000000"/>
              <w:left w:val="single" w:sz="4" w:space="0" w:color="000000"/>
              <w:bottom w:val="single" w:sz="4" w:space="0" w:color="000000"/>
              <w:right w:val="nil"/>
            </w:tcBorders>
          </w:tcPr>
          <w:p w:rsidR="00B04302" w:rsidRDefault="00B04302" w:rsidP="005465A1">
            <w:pPr>
              <w:snapToGrid w:val="0"/>
              <w:spacing w:line="216" w:lineRule="auto"/>
              <w:ind w:firstLine="142"/>
              <w:jc w:val="center"/>
              <w:rPr>
                <w:b/>
                <w:sz w:val="18"/>
                <w:szCs w:val="18"/>
              </w:rPr>
            </w:pPr>
            <w:r>
              <w:rPr>
                <w:b/>
                <w:sz w:val="18"/>
                <w:szCs w:val="18"/>
              </w:rPr>
              <w:t>6</w:t>
            </w:r>
          </w:p>
        </w:tc>
        <w:tc>
          <w:tcPr>
            <w:tcW w:w="850" w:type="dxa"/>
            <w:tcBorders>
              <w:top w:val="single" w:sz="4" w:space="0" w:color="000000"/>
              <w:left w:val="single" w:sz="4" w:space="0" w:color="000000"/>
              <w:bottom w:val="single" w:sz="4" w:space="0" w:color="000000"/>
              <w:right w:val="nil"/>
            </w:tcBorders>
          </w:tcPr>
          <w:p w:rsidR="00B04302" w:rsidRDefault="00B04302" w:rsidP="005465A1">
            <w:pPr>
              <w:snapToGrid w:val="0"/>
              <w:spacing w:line="216" w:lineRule="auto"/>
              <w:ind w:firstLine="142"/>
              <w:jc w:val="center"/>
              <w:rPr>
                <w:b/>
                <w:sz w:val="18"/>
                <w:szCs w:val="18"/>
              </w:rPr>
            </w:pPr>
            <w:r>
              <w:rPr>
                <w:b/>
                <w:sz w:val="18"/>
                <w:szCs w:val="18"/>
              </w:rPr>
              <w:t>7</w:t>
            </w:r>
          </w:p>
        </w:tc>
        <w:tc>
          <w:tcPr>
            <w:tcW w:w="849" w:type="dxa"/>
            <w:tcBorders>
              <w:top w:val="single" w:sz="4" w:space="0" w:color="000000"/>
              <w:left w:val="single" w:sz="4" w:space="0" w:color="000000"/>
              <w:bottom w:val="single" w:sz="4" w:space="0" w:color="000000"/>
              <w:right w:val="nil"/>
            </w:tcBorders>
          </w:tcPr>
          <w:p w:rsidR="00B04302" w:rsidRDefault="00B04302" w:rsidP="005465A1">
            <w:pPr>
              <w:snapToGrid w:val="0"/>
              <w:ind w:firstLine="142"/>
              <w:jc w:val="center"/>
              <w:rPr>
                <w:b/>
                <w:sz w:val="18"/>
                <w:szCs w:val="18"/>
              </w:rPr>
            </w:pPr>
            <w:r>
              <w:rPr>
                <w:b/>
                <w:sz w:val="18"/>
                <w:szCs w:val="18"/>
              </w:rPr>
              <w:t>8</w:t>
            </w:r>
          </w:p>
        </w:tc>
        <w:tc>
          <w:tcPr>
            <w:tcW w:w="711" w:type="dxa"/>
            <w:tcBorders>
              <w:top w:val="single" w:sz="4" w:space="0" w:color="000000"/>
              <w:left w:val="single" w:sz="4" w:space="0" w:color="000000"/>
              <w:bottom w:val="single" w:sz="4" w:space="0" w:color="000000"/>
              <w:right w:val="single" w:sz="4" w:space="0" w:color="auto"/>
            </w:tcBorders>
          </w:tcPr>
          <w:p w:rsidR="00B04302" w:rsidRDefault="00B04302" w:rsidP="005465A1">
            <w:pPr>
              <w:snapToGrid w:val="0"/>
              <w:ind w:firstLine="142"/>
              <w:jc w:val="center"/>
              <w:rPr>
                <w:b/>
                <w:sz w:val="18"/>
                <w:szCs w:val="18"/>
              </w:rPr>
            </w:pPr>
            <w:r>
              <w:rPr>
                <w:b/>
                <w:sz w:val="18"/>
                <w:szCs w:val="18"/>
              </w:rPr>
              <w:t>9</w:t>
            </w:r>
          </w:p>
        </w:tc>
        <w:tc>
          <w:tcPr>
            <w:tcW w:w="708" w:type="dxa"/>
            <w:tcBorders>
              <w:top w:val="single" w:sz="4" w:space="0" w:color="000000"/>
              <w:left w:val="single" w:sz="4" w:space="0" w:color="auto"/>
              <w:bottom w:val="single" w:sz="4" w:space="0" w:color="000000"/>
              <w:right w:val="single" w:sz="4" w:space="0" w:color="auto"/>
            </w:tcBorders>
          </w:tcPr>
          <w:p w:rsidR="00B04302" w:rsidRDefault="00B04302" w:rsidP="005465A1">
            <w:pPr>
              <w:snapToGrid w:val="0"/>
              <w:ind w:firstLine="142"/>
              <w:jc w:val="center"/>
              <w:rPr>
                <w:b/>
                <w:sz w:val="18"/>
                <w:szCs w:val="18"/>
              </w:rPr>
            </w:pPr>
            <w:r>
              <w:rPr>
                <w:b/>
                <w:sz w:val="18"/>
                <w:szCs w:val="18"/>
              </w:rPr>
              <w:t>10</w:t>
            </w:r>
          </w:p>
        </w:tc>
        <w:tc>
          <w:tcPr>
            <w:tcW w:w="709" w:type="dxa"/>
            <w:tcBorders>
              <w:top w:val="single" w:sz="4" w:space="0" w:color="000000"/>
              <w:left w:val="single" w:sz="4" w:space="0" w:color="auto"/>
              <w:bottom w:val="single" w:sz="4" w:space="0" w:color="000000"/>
              <w:right w:val="single" w:sz="4" w:space="0" w:color="auto"/>
            </w:tcBorders>
          </w:tcPr>
          <w:p w:rsidR="00B04302" w:rsidRDefault="00B04302" w:rsidP="005465A1">
            <w:pPr>
              <w:snapToGrid w:val="0"/>
              <w:ind w:firstLine="142"/>
              <w:jc w:val="center"/>
              <w:rPr>
                <w:b/>
                <w:sz w:val="18"/>
                <w:szCs w:val="18"/>
              </w:rPr>
            </w:pPr>
            <w:r>
              <w:rPr>
                <w:b/>
                <w:sz w:val="18"/>
                <w:szCs w:val="18"/>
              </w:rPr>
              <w:t>11</w:t>
            </w:r>
          </w:p>
        </w:tc>
        <w:tc>
          <w:tcPr>
            <w:tcW w:w="709" w:type="dxa"/>
            <w:tcBorders>
              <w:top w:val="single" w:sz="4" w:space="0" w:color="000000"/>
              <w:left w:val="single" w:sz="4" w:space="0" w:color="auto"/>
              <w:bottom w:val="single" w:sz="4" w:space="0" w:color="000000"/>
              <w:right w:val="single" w:sz="4" w:space="0" w:color="000000"/>
            </w:tcBorders>
          </w:tcPr>
          <w:p w:rsidR="00B04302" w:rsidRDefault="00B04302" w:rsidP="005465A1">
            <w:pPr>
              <w:snapToGrid w:val="0"/>
              <w:ind w:firstLine="142"/>
              <w:jc w:val="center"/>
              <w:rPr>
                <w:b/>
                <w:sz w:val="18"/>
                <w:szCs w:val="18"/>
              </w:rPr>
            </w:pPr>
            <w:r>
              <w:rPr>
                <w:b/>
                <w:sz w:val="18"/>
                <w:szCs w:val="18"/>
              </w:rPr>
              <w:t>12</w:t>
            </w:r>
          </w:p>
        </w:tc>
        <w:tc>
          <w:tcPr>
            <w:tcW w:w="709" w:type="dxa"/>
            <w:tcBorders>
              <w:top w:val="single" w:sz="4" w:space="0" w:color="000000"/>
              <w:left w:val="single" w:sz="4" w:space="0" w:color="auto"/>
              <w:bottom w:val="single" w:sz="4" w:space="0" w:color="000000"/>
              <w:right w:val="single" w:sz="4" w:space="0" w:color="000000"/>
            </w:tcBorders>
          </w:tcPr>
          <w:p w:rsidR="00B04302" w:rsidRDefault="00B04302" w:rsidP="005465A1">
            <w:pPr>
              <w:snapToGrid w:val="0"/>
              <w:ind w:firstLine="142"/>
              <w:jc w:val="center"/>
              <w:rPr>
                <w:b/>
                <w:sz w:val="18"/>
                <w:szCs w:val="18"/>
              </w:rPr>
            </w:pPr>
            <w:r>
              <w:rPr>
                <w:b/>
                <w:sz w:val="18"/>
                <w:szCs w:val="18"/>
              </w:rPr>
              <w:t>13</w:t>
            </w:r>
          </w:p>
        </w:tc>
        <w:tc>
          <w:tcPr>
            <w:tcW w:w="708" w:type="dxa"/>
            <w:tcBorders>
              <w:top w:val="single" w:sz="4" w:space="0" w:color="000000"/>
              <w:left w:val="single" w:sz="4" w:space="0" w:color="auto"/>
              <w:bottom w:val="single" w:sz="4" w:space="0" w:color="000000"/>
              <w:right w:val="single" w:sz="4" w:space="0" w:color="000000"/>
            </w:tcBorders>
          </w:tcPr>
          <w:p w:rsidR="00B04302" w:rsidRDefault="00B04302" w:rsidP="005465A1">
            <w:pPr>
              <w:snapToGrid w:val="0"/>
              <w:ind w:firstLine="142"/>
              <w:jc w:val="center"/>
              <w:rPr>
                <w:b/>
                <w:sz w:val="18"/>
                <w:szCs w:val="18"/>
              </w:rPr>
            </w:pPr>
            <w:r>
              <w:rPr>
                <w:b/>
                <w:sz w:val="18"/>
                <w:szCs w:val="18"/>
              </w:rPr>
              <w:t>14</w:t>
            </w:r>
          </w:p>
        </w:tc>
        <w:tc>
          <w:tcPr>
            <w:tcW w:w="709" w:type="dxa"/>
            <w:tcBorders>
              <w:top w:val="single" w:sz="4" w:space="0" w:color="000000"/>
              <w:left w:val="single" w:sz="4" w:space="0" w:color="auto"/>
              <w:bottom w:val="single" w:sz="4" w:space="0" w:color="000000"/>
              <w:right w:val="single" w:sz="4" w:space="0" w:color="000000"/>
            </w:tcBorders>
          </w:tcPr>
          <w:p w:rsidR="00B04302" w:rsidRDefault="00B04302" w:rsidP="005465A1">
            <w:pPr>
              <w:snapToGrid w:val="0"/>
              <w:ind w:firstLine="142"/>
              <w:jc w:val="center"/>
              <w:rPr>
                <w:b/>
                <w:sz w:val="18"/>
                <w:szCs w:val="18"/>
              </w:rPr>
            </w:pPr>
            <w:r>
              <w:rPr>
                <w:b/>
                <w:sz w:val="18"/>
                <w:szCs w:val="18"/>
              </w:rPr>
              <w:t>15</w:t>
            </w:r>
          </w:p>
        </w:tc>
        <w:tc>
          <w:tcPr>
            <w:tcW w:w="709" w:type="dxa"/>
            <w:tcBorders>
              <w:top w:val="single" w:sz="4" w:space="0" w:color="000000"/>
              <w:left w:val="single" w:sz="4" w:space="0" w:color="auto"/>
              <w:bottom w:val="single" w:sz="4" w:space="0" w:color="000000"/>
              <w:right w:val="single" w:sz="4" w:space="0" w:color="000000"/>
            </w:tcBorders>
          </w:tcPr>
          <w:p w:rsidR="00B04302" w:rsidRDefault="00B04302" w:rsidP="005465A1">
            <w:pPr>
              <w:snapToGrid w:val="0"/>
              <w:ind w:firstLine="142"/>
              <w:jc w:val="center"/>
              <w:rPr>
                <w:b/>
                <w:sz w:val="18"/>
                <w:szCs w:val="18"/>
              </w:rPr>
            </w:pPr>
            <w:r>
              <w:rPr>
                <w:b/>
                <w:sz w:val="18"/>
                <w:szCs w:val="18"/>
              </w:rPr>
              <w:t>16</w:t>
            </w:r>
          </w:p>
        </w:tc>
        <w:tc>
          <w:tcPr>
            <w:tcW w:w="707" w:type="dxa"/>
            <w:tcBorders>
              <w:top w:val="single" w:sz="4" w:space="0" w:color="000000"/>
              <w:left w:val="single" w:sz="4" w:space="0" w:color="auto"/>
              <w:bottom w:val="single" w:sz="4" w:space="0" w:color="000000"/>
              <w:right w:val="single" w:sz="4" w:space="0" w:color="000000"/>
            </w:tcBorders>
          </w:tcPr>
          <w:p w:rsidR="00B04302" w:rsidRDefault="00B04302" w:rsidP="005465A1">
            <w:pPr>
              <w:snapToGrid w:val="0"/>
              <w:ind w:firstLine="142"/>
              <w:jc w:val="center"/>
              <w:rPr>
                <w:b/>
                <w:sz w:val="18"/>
                <w:szCs w:val="18"/>
              </w:rPr>
            </w:pPr>
            <w:r>
              <w:rPr>
                <w:b/>
                <w:sz w:val="18"/>
                <w:szCs w:val="18"/>
              </w:rPr>
              <w:t>17</w:t>
            </w:r>
          </w:p>
        </w:tc>
      </w:tr>
      <w:tr w:rsidR="00B04302" w:rsidTr="005465A1">
        <w:trPr>
          <w:trHeight w:val="1157"/>
          <w:tblHeader/>
        </w:trPr>
        <w:tc>
          <w:tcPr>
            <w:tcW w:w="693" w:type="dxa"/>
            <w:tcBorders>
              <w:top w:val="single" w:sz="4" w:space="0" w:color="000000"/>
              <w:left w:val="single" w:sz="4" w:space="0" w:color="000000"/>
              <w:bottom w:val="single" w:sz="4" w:space="0" w:color="000000"/>
              <w:right w:val="nil"/>
            </w:tcBorders>
          </w:tcPr>
          <w:p w:rsidR="00B04302" w:rsidRDefault="00B04302" w:rsidP="005465A1">
            <w:pPr>
              <w:snapToGrid w:val="0"/>
              <w:spacing w:line="216" w:lineRule="auto"/>
              <w:ind w:firstLine="142"/>
              <w:rPr>
                <w:sz w:val="18"/>
                <w:szCs w:val="18"/>
              </w:rPr>
            </w:pPr>
            <w:r>
              <w:rPr>
                <w:sz w:val="18"/>
                <w:szCs w:val="18"/>
              </w:rPr>
              <w:t>1</w:t>
            </w:r>
          </w:p>
        </w:tc>
        <w:tc>
          <w:tcPr>
            <w:tcW w:w="1859" w:type="dxa"/>
            <w:tcBorders>
              <w:top w:val="single" w:sz="4" w:space="0" w:color="000000"/>
              <w:left w:val="single" w:sz="4" w:space="0" w:color="000000"/>
              <w:bottom w:val="single" w:sz="4" w:space="0" w:color="000000"/>
              <w:right w:val="nil"/>
            </w:tcBorders>
          </w:tcPr>
          <w:p w:rsidR="00B04302" w:rsidRDefault="00B04302" w:rsidP="005465A1">
            <w:pPr>
              <w:snapToGrid w:val="0"/>
              <w:spacing w:line="216" w:lineRule="auto"/>
              <w:ind w:firstLine="142"/>
              <w:rPr>
                <w:color w:val="000000"/>
                <w:sz w:val="16"/>
                <w:szCs w:val="16"/>
              </w:rPr>
            </w:pPr>
            <w:r>
              <w:rPr>
                <w:sz w:val="16"/>
                <w:szCs w:val="16"/>
              </w:rPr>
              <w:t>Подпрограмма «Развитие и модернизация защиты населения от угроз чрезвычайных ситуаций и пожаров»</w:t>
            </w:r>
          </w:p>
        </w:tc>
        <w:tc>
          <w:tcPr>
            <w:tcW w:w="3260" w:type="dxa"/>
            <w:tcBorders>
              <w:top w:val="single" w:sz="4" w:space="0" w:color="000000"/>
              <w:left w:val="single" w:sz="4" w:space="0" w:color="000000"/>
              <w:bottom w:val="single" w:sz="4" w:space="0" w:color="000000"/>
              <w:right w:val="nil"/>
            </w:tcBorders>
            <w:vAlign w:val="center"/>
          </w:tcPr>
          <w:p w:rsidR="00B04302" w:rsidRDefault="00B04302" w:rsidP="005465A1">
            <w:pPr>
              <w:spacing w:line="216" w:lineRule="auto"/>
              <w:ind w:firstLine="142"/>
              <w:jc w:val="center"/>
              <w:rPr>
                <w:sz w:val="18"/>
                <w:szCs w:val="18"/>
              </w:rPr>
            </w:pPr>
            <w:r>
              <w:rPr>
                <w:sz w:val="18"/>
                <w:szCs w:val="18"/>
              </w:rPr>
              <w:t xml:space="preserve">Администрация Мазурского сельского поселения </w:t>
            </w:r>
          </w:p>
        </w:tc>
        <w:tc>
          <w:tcPr>
            <w:tcW w:w="992" w:type="dxa"/>
            <w:tcBorders>
              <w:top w:val="single" w:sz="4" w:space="0" w:color="000000"/>
              <w:left w:val="single" w:sz="4" w:space="0" w:color="000000"/>
              <w:bottom w:val="single" w:sz="4" w:space="0" w:color="000000"/>
              <w:right w:val="nil"/>
            </w:tcBorders>
            <w:vAlign w:val="center"/>
          </w:tcPr>
          <w:p w:rsidR="00B04302" w:rsidRDefault="00B04302" w:rsidP="005465A1">
            <w:pPr>
              <w:snapToGrid w:val="0"/>
              <w:spacing w:line="216" w:lineRule="auto"/>
              <w:ind w:firstLine="142"/>
              <w:jc w:val="center"/>
              <w:rPr>
                <w:sz w:val="18"/>
                <w:szCs w:val="18"/>
              </w:rPr>
            </w:pPr>
            <w:r>
              <w:rPr>
                <w:sz w:val="18"/>
                <w:szCs w:val="18"/>
              </w:rPr>
              <w:t>тыс. рублей</w:t>
            </w:r>
          </w:p>
        </w:tc>
        <w:tc>
          <w:tcPr>
            <w:tcW w:w="851" w:type="dxa"/>
            <w:tcBorders>
              <w:top w:val="single" w:sz="4" w:space="0" w:color="000000"/>
              <w:left w:val="single" w:sz="4" w:space="0" w:color="000000"/>
              <w:bottom w:val="single" w:sz="4" w:space="0" w:color="000000"/>
              <w:right w:val="nil"/>
            </w:tcBorders>
            <w:vAlign w:val="bottom"/>
          </w:tcPr>
          <w:p w:rsidR="00B04302" w:rsidRDefault="00B04302" w:rsidP="005465A1">
            <w:pPr>
              <w:snapToGrid w:val="0"/>
              <w:spacing w:line="216" w:lineRule="auto"/>
              <w:ind w:firstLine="142"/>
              <w:jc w:val="center"/>
              <w:rPr>
                <w:sz w:val="18"/>
                <w:szCs w:val="18"/>
              </w:rPr>
            </w:pPr>
            <w:r>
              <w:rPr>
                <w:sz w:val="18"/>
                <w:szCs w:val="18"/>
              </w:rPr>
              <w:t>0,0</w:t>
            </w:r>
          </w:p>
        </w:tc>
        <w:tc>
          <w:tcPr>
            <w:tcW w:w="850" w:type="dxa"/>
            <w:tcBorders>
              <w:top w:val="single" w:sz="4" w:space="0" w:color="000000"/>
              <w:left w:val="single" w:sz="4" w:space="0" w:color="000000"/>
              <w:bottom w:val="single" w:sz="4" w:space="0" w:color="000000"/>
              <w:right w:val="nil"/>
            </w:tcBorders>
            <w:vAlign w:val="bottom"/>
          </w:tcPr>
          <w:p w:rsidR="00B04302" w:rsidRDefault="00B04302" w:rsidP="005465A1">
            <w:pPr>
              <w:snapToGrid w:val="0"/>
              <w:spacing w:line="216" w:lineRule="auto"/>
              <w:ind w:firstLine="142"/>
              <w:jc w:val="center"/>
              <w:rPr>
                <w:sz w:val="18"/>
                <w:szCs w:val="18"/>
              </w:rPr>
            </w:pPr>
            <w:r>
              <w:rPr>
                <w:sz w:val="18"/>
                <w:szCs w:val="18"/>
              </w:rPr>
              <w:t>0,0</w:t>
            </w:r>
          </w:p>
        </w:tc>
        <w:tc>
          <w:tcPr>
            <w:tcW w:w="849" w:type="dxa"/>
            <w:tcBorders>
              <w:top w:val="single" w:sz="4" w:space="0" w:color="000000"/>
              <w:left w:val="single" w:sz="4" w:space="0" w:color="000000"/>
              <w:bottom w:val="single" w:sz="4" w:space="0" w:color="000000"/>
              <w:right w:val="nil"/>
            </w:tcBorders>
            <w:vAlign w:val="bottom"/>
          </w:tcPr>
          <w:p w:rsidR="00B04302" w:rsidRDefault="00B04302" w:rsidP="005465A1">
            <w:pPr>
              <w:ind w:firstLine="142"/>
              <w:rPr>
                <w:sz w:val="18"/>
                <w:szCs w:val="18"/>
              </w:rPr>
            </w:pPr>
          </w:p>
          <w:p w:rsidR="00B04302" w:rsidRDefault="00B04302" w:rsidP="005465A1">
            <w:pPr>
              <w:ind w:firstLine="142"/>
              <w:rPr>
                <w:sz w:val="18"/>
                <w:szCs w:val="18"/>
              </w:rPr>
            </w:pPr>
          </w:p>
          <w:p w:rsidR="00B04302" w:rsidRDefault="00B04302" w:rsidP="005465A1">
            <w:pPr>
              <w:ind w:firstLine="142"/>
              <w:rPr>
                <w:sz w:val="18"/>
                <w:szCs w:val="18"/>
              </w:rPr>
            </w:pPr>
            <w:r>
              <w:rPr>
                <w:sz w:val="18"/>
                <w:szCs w:val="18"/>
              </w:rPr>
              <w:t>0,0</w:t>
            </w:r>
          </w:p>
        </w:tc>
        <w:tc>
          <w:tcPr>
            <w:tcW w:w="711" w:type="dxa"/>
            <w:tcBorders>
              <w:top w:val="single" w:sz="4" w:space="0" w:color="000000"/>
              <w:left w:val="single" w:sz="4" w:space="0" w:color="000000"/>
              <w:bottom w:val="single" w:sz="4" w:space="0" w:color="000000"/>
              <w:right w:val="single" w:sz="4" w:space="0" w:color="auto"/>
            </w:tcBorders>
            <w:vAlign w:val="bottom"/>
          </w:tcPr>
          <w:p w:rsidR="00B04302" w:rsidRDefault="00B04302" w:rsidP="005465A1">
            <w:pPr>
              <w:ind w:firstLine="142"/>
              <w:rPr>
                <w:sz w:val="18"/>
                <w:szCs w:val="18"/>
              </w:rPr>
            </w:pPr>
            <w:r>
              <w:rPr>
                <w:sz w:val="18"/>
                <w:szCs w:val="18"/>
              </w:rPr>
              <w:t>0,0</w:t>
            </w:r>
          </w:p>
        </w:tc>
        <w:tc>
          <w:tcPr>
            <w:tcW w:w="708" w:type="dxa"/>
            <w:tcBorders>
              <w:top w:val="single" w:sz="4" w:space="0" w:color="000000"/>
              <w:left w:val="single" w:sz="4" w:space="0" w:color="auto"/>
              <w:bottom w:val="single" w:sz="4" w:space="0" w:color="000000"/>
              <w:right w:val="single" w:sz="4" w:space="0" w:color="auto"/>
            </w:tcBorders>
            <w:vAlign w:val="bottom"/>
          </w:tcPr>
          <w:p w:rsidR="00B04302" w:rsidRDefault="00B04302" w:rsidP="005465A1">
            <w:pPr>
              <w:ind w:firstLine="142"/>
              <w:rPr>
                <w:sz w:val="18"/>
                <w:szCs w:val="18"/>
              </w:rPr>
            </w:pPr>
          </w:p>
          <w:p w:rsidR="00B04302" w:rsidRDefault="00B04302" w:rsidP="005465A1">
            <w:pPr>
              <w:ind w:firstLine="142"/>
              <w:rPr>
                <w:sz w:val="18"/>
                <w:szCs w:val="18"/>
              </w:rPr>
            </w:pPr>
          </w:p>
          <w:p w:rsidR="00B04302" w:rsidRDefault="00B04302" w:rsidP="005465A1">
            <w:pPr>
              <w:ind w:firstLine="142"/>
              <w:rPr>
                <w:sz w:val="18"/>
                <w:szCs w:val="18"/>
              </w:rPr>
            </w:pPr>
            <w:r>
              <w:rPr>
                <w:sz w:val="18"/>
                <w:szCs w:val="18"/>
              </w:rPr>
              <w:t>0,0</w:t>
            </w:r>
          </w:p>
        </w:tc>
        <w:tc>
          <w:tcPr>
            <w:tcW w:w="709" w:type="dxa"/>
            <w:tcBorders>
              <w:top w:val="single" w:sz="4" w:space="0" w:color="000000"/>
              <w:left w:val="single" w:sz="4" w:space="0" w:color="auto"/>
              <w:bottom w:val="single" w:sz="4" w:space="0" w:color="000000"/>
              <w:right w:val="single" w:sz="4" w:space="0" w:color="auto"/>
            </w:tcBorders>
            <w:vAlign w:val="bottom"/>
          </w:tcPr>
          <w:p w:rsidR="00B04302" w:rsidRDefault="00B04302" w:rsidP="005465A1">
            <w:pPr>
              <w:ind w:firstLine="142"/>
              <w:rPr>
                <w:sz w:val="18"/>
                <w:szCs w:val="18"/>
              </w:rPr>
            </w:pPr>
          </w:p>
          <w:p w:rsidR="00B04302" w:rsidRDefault="00B04302" w:rsidP="005465A1">
            <w:pPr>
              <w:ind w:firstLine="142"/>
              <w:rPr>
                <w:sz w:val="18"/>
                <w:szCs w:val="18"/>
              </w:rPr>
            </w:pPr>
          </w:p>
          <w:p w:rsidR="00B04302" w:rsidRDefault="00B04302" w:rsidP="005465A1">
            <w:pPr>
              <w:ind w:firstLine="142"/>
              <w:rPr>
                <w:sz w:val="18"/>
                <w:szCs w:val="18"/>
              </w:rPr>
            </w:pPr>
            <w:r>
              <w:rPr>
                <w:sz w:val="18"/>
                <w:szCs w:val="18"/>
              </w:rPr>
              <w:t>0,0</w:t>
            </w:r>
          </w:p>
        </w:tc>
        <w:tc>
          <w:tcPr>
            <w:tcW w:w="709" w:type="dxa"/>
            <w:tcBorders>
              <w:top w:val="single" w:sz="4" w:space="0" w:color="000000"/>
              <w:left w:val="single" w:sz="4" w:space="0" w:color="auto"/>
              <w:bottom w:val="single" w:sz="4" w:space="0" w:color="000000"/>
              <w:right w:val="single" w:sz="4" w:space="0" w:color="000000"/>
            </w:tcBorders>
            <w:vAlign w:val="bottom"/>
          </w:tcPr>
          <w:p w:rsidR="00B04302" w:rsidRDefault="00B04302" w:rsidP="005465A1">
            <w:pPr>
              <w:ind w:firstLine="142"/>
              <w:rPr>
                <w:sz w:val="18"/>
                <w:szCs w:val="18"/>
              </w:rPr>
            </w:pPr>
            <w:r>
              <w:rPr>
                <w:sz w:val="18"/>
                <w:szCs w:val="18"/>
              </w:rPr>
              <w:t>0,0</w:t>
            </w:r>
          </w:p>
        </w:tc>
        <w:tc>
          <w:tcPr>
            <w:tcW w:w="709" w:type="dxa"/>
            <w:tcBorders>
              <w:top w:val="single" w:sz="4" w:space="0" w:color="000000"/>
              <w:left w:val="single" w:sz="4" w:space="0" w:color="auto"/>
              <w:bottom w:val="single" w:sz="4" w:space="0" w:color="000000"/>
              <w:right w:val="single" w:sz="4" w:space="0" w:color="000000"/>
            </w:tcBorders>
            <w:vAlign w:val="bottom"/>
          </w:tcPr>
          <w:p w:rsidR="00B04302" w:rsidRDefault="00B04302" w:rsidP="005465A1">
            <w:pPr>
              <w:ind w:firstLine="142"/>
              <w:rPr>
                <w:sz w:val="18"/>
                <w:szCs w:val="18"/>
              </w:rPr>
            </w:pPr>
            <w:r>
              <w:rPr>
                <w:sz w:val="18"/>
                <w:szCs w:val="18"/>
              </w:rPr>
              <w:t>0,0</w:t>
            </w:r>
          </w:p>
        </w:tc>
        <w:tc>
          <w:tcPr>
            <w:tcW w:w="708" w:type="dxa"/>
            <w:tcBorders>
              <w:top w:val="single" w:sz="4" w:space="0" w:color="000000"/>
              <w:left w:val="single" w:sz="4" w:space="0" w:color="auto"/>
              <w:bottom w:val="single" w:sz="4" w:space="0" w:color="000000"/>
              <w:right w:val="single" w:sz="4" w:space="0" w:color="000000"/>
            </w:tcBorders>
            <w:vAlign w:val="bottom"/>
          </w:tcPr>
          <w:p w:rsidR="00B04302" w:rsidRDefault="00B04302" w:rsidP="005465A1">
            <w:pPr>
              <w:ind w:firstLine="142"/>
              <w:rPr>
                <w:sz w:val="18"/>
                <w:szCs w:val="18"/>
              </w:rPr>
            </w:pPr>
            <w:r>
              <w:rPr>
                <w:sz w:val="18"/>
                <w:szCs w:val="18"/>
              </w:rPr>
              <w:t>10,3</w:t>
            </w:r>
          </w:p>
        </w:tc>
        <w:tc>
          <w:tcPr>
            <w:tcW w:w="709" w:type="dxa"/>
            <w:tcBorders>
              <w:top w:val="single" w:sz="4" w:space="0" w:color="000000"/>
              <w:left w:val="single" w:sz="4" w:space="0" w:color="auto"/>
              <w:bottom w:val="single" w:sz="4" w:space="0" w:color="000000"/>
              <w:right w:val="single" w:sz="4" w:space="0" w:color="000000"/>
            </w:tcBorders>
            <w:vAlign w:val="bottom"/>
          </w:tcPr>
          <w:p w:rsidR="00B04302" w:rsidRDefault="00B04302" w:rsidP="005465A1">
            <w:pPr>
              <w:ind w:firstLine="142"/>
              <w:rPr>
                <w:sz w:val="18"/>
                <w:szCs w:val="18"/>
              </w:rPr>
            </w:pPr>
            <w:r>
              <w:rPr>
                <w:sz w:val="18"/>
                <w:szCs w:val="18"/>
              </w:rPr>
              <w:t>2,9</w:t>
            </w:r>
          </w:p>
        </w:tc>
        <w:tc>
          <w:tcPr>
            <w:tcW w:w="709" w:type="dxa"/>
            <w:tcBorders>
              <w:top w:val="single" w:sz="4" w:space="0" w:color="000000"/>
              <w:left w:val="single" w:sz="4" w:space="0" w:color="auto"/>
              <w:bottom w:val="single" w:sz="4" w:space="0" w:color="000000"/>
              <w:right w:val="single" w:sz="4" w:space="0" w:color="000000"/>
            </w:tcBorders>
          </w:tcPr>
          <w:p w:rsidR="00B04302" w:rsidRDefault="00B04302" w:rsidP="005465A1">
            <w:pPr>
              <w:ind w:firstLine="142"/>
              <w:rPr>
                <w:sz w:val="18"/>
                <w:szCs w:val="18"/>
              </w:rPr>
            </w:pPr>
          </w:p>
          <w:p w:rsidR="00B04302" w:rsidRDefault="00B04302" w:rsidP="005465A1">
            <w:pPr>
              <w:ind w:firstLine="142"/>
              <w:rPr>
                <w:sz w:val="18"/>
                <w:szCs w:val="18"/>
              </w:rPr>
            </w:pPr>
          </w:p>
          <w:p w:rsidR="00B04302" w:rsidRDefault="00B04302" w:rsidP="005465A1">
            <w:pPr>
              <w:ind w:firstLine="142"/>
              <w:rPr>
                <w:sz w:val="18"/>
                <w:szCs w:val="18"/>
              </w:rPr>
            </w:pPr>
          </w:p>
          <w:p w:rsidR="00B04302" w:rsidRDefault="00B04302" w:rsidP="005465A1">
            <w:pPr>
              <w:ind w:firstLine="142"/>
              <w:rPr>
                <w:sz w:val="18"/>
                <w:szCs w:val="18"/>
              </w:rPr>
            </w:pPr>
          </w:p>
          <w:p w:rsidR="00B04302" w:rsidRDefault="00B04302" w:rsidP="005465A1">
            <w:pPr>
              <w:ind w:firstLine="142"/>
              <w:rPr>
                <w:sz w:val="18"/>
                <w:szCs w:val="18"/>
              </w:rPr>
            </w:pPr>
          </w:p>
          <w:p w:rsidR="00B04302" w:rsidRDefault="00B04302" w:rsidP="005465A1">
            <w:pPr>
              <w:ind w:firstLine="142"/>
              <w:rPr>
                <w:sz w:val="18"/>
                <w:szCs w:val="18"/>
              </w:rPr>
            </w:pPr>
            <w:r>
              <w:rPr>
                <w:sz w:val="18"/>
                <w:szCs w:val="18"/>
              </w:rPr>
              <w:t>0,0</w:t>
            </w:r>
          </w:p>
        </w:tc>
        <w:tc>
          <w:tcPr>
            <w:tcW w:w="707" w:type="dxa"/>
            <w:tcBorders>
              <w:top w:val="single" w:sz="4" w:space="0" w:color="000000"/>
              <w:left w:val="single" w:sz="4" w:space="0" w:color="auto"/>
              <w:bottom w:val="single" w:sz="4" w:space="0" w:color="000000"/>
              <w:right w:val="single" w:sz="4" w:space="0" w:color="000000"/>
            </w:tcBorders>
          </w:tcPr>
          <w:p w:rsidR="00B04302" w:rsidRDefault="00B04302" w:rsidP="005465A1">
            <w:pPr>
              <w:ind w:firstLine="142"/>
              <w:jc w:val="both"/>
              <w:rPr>
                <w:sz w:val="18"/>
                <w:szCs w:val="18"/>
              </w:rPr>
            </w:pPr>
          </w:p>
          <w:p w:rsidR="00B04302" w:rsidRDefault="00B04302" w:rsidP="005465A1">
            <w:pPr>
              <w:ind w:firstLine="142"/>
              <w:jc w:val="both"/>
              <w:rPr>
                <w:sz w:val="18"/>
                <w:szCs w:val="18"/>
              </w:rPr>
            </w:pPr>
          </w:p>
          <w:p w:rsidR="00B04302" w:rsidRDefault="00B04302" w:rsidP="005465A1">
            <w:pPr>
              <w:ind w:firstLine="142"/>
              <w:jc w:val="both"/>
              <w:rPr>
                <w:sz w:val="18"/>
                <w:szCs w:val="18"/>
              </w:rPr>
            </w:pPr>
          </w:p>
          <w:p w:rsidR="00B04302" w:rsidRDefault="00B04302" w:rsidP="005465A1">
            <w:pPr>
              <w:ind w:firstLine="142"/>
              <w:jc w:val="both"/>
              <w:rPr>
                <w:sz w:val="18"/>
                <w:szCs w:val="18"/>
              </w:rPr>
            </w:pPr>
          </w:p>
          <w:p w:rsidR="00B04302" w:rsidRDefault="00B04302" w:rsidP="005465A1">
            <w:pPr>
              <w:ind w:firstLine="142"/>
              <w:jc w:val="both"/>
              <w:rPr>
                <w:sz w:val="18"/>
                <w:szCs w:val="18"/>
              </w:rPr>
            </w:pPr>
          </w:p>
          <w:p w:rsidR="00B04302" w:rsidRDefault="00B04302" w:rsidP="005465A1">
            <w:pPr>
              <w:ind w:firstLine="142"/>
              <w:jc w:val="both"/>
              <w:rPr>
                <w:sz w:val="18"/>
                <w:szCs w:val="18"/>
              </w:rPr>
            </w:pPr>
            <w:r>
              <w:rPr>
                <w:sz w:val="18"/>
                <w:szCs w:val="18"/>
              </w:rPr>
              <w:t>8,8</w:t>
            </w:r>
          </w:p>
        </w:tc>
      </w:tr>
      <w:tr w:rsidR="00B04302" w:rsidTr="005465A1">
        <w:trPr>
          <w:trHeight w:val="1132"/>
        </w:trPr>
        <w:tc>
          <w:tcPr>
            <w:tcW w:w="693" w:type="dxa"/>
            <w:tcBorders>
              <w:top w:val="single" w:sz="4" w:space="0" w:color="000000"/>
              <w:left w:val="single" w:sz="4" w:space="0" w:color="000000"/>
              <w:bottom w:val="single" w:sz="4" w:space="0" w:color="000000"/>
              <w:right w:val="nil"/>
            </w:tcBorders>
          </w:tcPr>
          <w:p w:rsidR="00B04302" w:rsidRDefault="00B04302" w:rsidP="005465A1">
            <w:pPr>
              <w:snapToGrid w:val="0"/>
              <w:spacing w:line="216" w:lineRule="auto"/>
              <w:ind w:firstLine="142"/>
              <w:rPr>
                <w:sz w:val="18"/>
                <w:szCs w:val="18"/>
              </w:rPr>
            </w:pPr>
            <w:r>
              <w:rPr>
                <w:sz w:val="18"/>
                <w:szCs w:val="18"/>
              </w:rPr>
              <w:t>2</w:t>
            </w:r>
          </w:p>
        </w:tc>
        <w:tc>
          <w:tcPr>
            <w:tcW w:w="1859" w:type="dxa"/>
            <w:tcBorders>
              <w:top w:val="single" w:sz="4" w:space="0" w:color="000000"/>
              <w:left w:val="single" w:sz="4" w:space="0" w:color="000000"/>
              <w:bottom w:val="single" w:sz="4" w:space="0" w:color="000000"/>
              <w:right w:val="nil"/>
            </w:tcBorders>
          </w:tcPr>
          <w:p w:rsidR="00B04302" w:rsidRDefault="00B04302" w:rsidP="005465A1">
            <w:pPr>
              <w:snapToGrid w:val="0"/>
              <w:spacing w:line="216" w:lineRule="auto"/>
              <w:ind w:firstLine="142"/>
              <w:rPr>
                <w:sz w:val="16"/>
                <w:szCs w:val="16"/>
              </w:rPr>
            </w:pPr>
            <w:r>
              <w:rPr>
                <w:sz w:val="16"/>
                <w:szCs w:val="16"/>
              </w:rPr>
              <w:t>Подпрограмма «Содержание и финансовое обеспечение аварийно-спасательного формирования Мазурского сельского поселения»</w:t>
            </w:r>
          </w:p>
        </w:tc>
        <w:tc>
          <w:tcPr>
            <w:tcW w:w="3260" w:type="dxa"/>
            <w:tcBorders>
              <w:top w:val="single" w:sz="4" w:space="0" w:color="000000"/>
              <w:left w:val="single" w:sz="4" w:space="0" w:color="000000"/>
              <w:bottom w:val="single" w:sz="4" w:space="0" w:color="000000"/>
              <w:right w:val="nil"/>
            </w:tcBorders>
          </w:tcPr>
          <w:p w:rsidR="00B04302" w:rsidRDefault="00B04302" w:rsidP="005465A1">
            <w:pPr>
              <w:snapToGrid w:val="0"/>
              <w:spacing w:line="216" w:lineRule="auto"/>
              <w:ind w:firstLine="142"/>
              <w:jc w:val="center"/>
              <w:rPr>
                <w:sz w:val="18"/>
                <w:szCs w:val="18"/>
              </w:rPr>
            </w:pPr>
            <w:r>
              <w:rPr>
                <w:sz w:val="18"/>
                <w:szCs w:val="18"/>
              </w:rPr>
              <w:t xml:space="preserve">Администрация Мазурского сельского поселения </w:t>
            </w:r>
          </w:p>
          <w:p w:rsidR="00B04302" w:rsidRDefault="00B04302" w:rsidP="005465A1">
            <w:pPr>
              <w:snapToGrid w:val="0"/>
              <w:spacing w:line="216" w:lineRule="auto"/>
              <w:ind w:firstLine="142"/>
              <w:rPr>
                <w:sz w:val="18"/>
                <w:szCs w:val="18"/>
              </w:rPr>
            </w:pPr>
          </w:p>
        </w:tc>
        <w:tc>
          <w:tcPr>
            <w:tcW w:w="992" w:type="dxa"/>
            <w:tcBorders>
              <w:top w:val="single" w:sz="4" w:space="0" w:color="000000"/>
              <w:left w:val="single" w:sz="4" w:space="0" w:color="000000"/>
              <w:bottom w:val="single" w:sz="4" w:space="0" w:color="000000"/>
              <w:right w:val="nil"/>
            </w:tcBorders>
            <w:vAlign w:val="center"/>
          </w:tcPr>
          <w:p w:rsidR="00B04302" w:rsidRDefault="00B04302" w:rsidP="005465A1">
            <w:pPr>
              <w:snapToGrid w:val="0"/>
              <w:spacing w:line="216" w:lineRule="auto"/>
              <w:ind w:firstLine="142"/>
              <w:jc w:val="center"/>
              <w:rPr>
                <w:sz w:val="18"/>
                <w:szCs w:val="18"/>
              </w:rPr>
            </w:pPr>
            <w:r>
              <w:rPr>
                <w:sz w:val="18"/>
                <w:szCs w:val="18"/>
              </w:rPr>
              <w:t>тыс. рублей</w:t>
            </w:r>
          </w:p>
        </w:tc>
        <w:tc>
          <w:tcPr>
            <w:tcW w:w="851" w:type="dxa"/>
            <w:tcBorders>
              <w:top w:val="single" w:sz="4" w:space="0" w:color="000000"/>
              <w:left w:val="single" w:sz="4" w:space="0" w:color="000000"/>
              <w:bottom w:val="single" w:sz="4" w:space="0" w:color="000000"/>
              <w:right w:val="nil"/>
            </w:tcBorders>
            <w:vAlign w:val="bottom"/>
          </w:tcPr>
          <w:p w:rsidR="00B04302" w:rsidRDefault="00B04302" w:rsidP="005465A1">
            <w:pPr>
              <w:snapToGrid w:val="0"/>
              <w:spacing w:line="216" w:lineRule="auto"/>
              <w:ind w:firstLine="142"/>
              <w:rPr>
                <w:sz w:val="18"/>
                <w:szCs w:val="18"/>
              </w:rPr>
            </w:pPr>
          </w:p>
          <w:p w:rsidR="00B04302" w:rsidRDefault="00B04302" w:rsidP="005465A1">
            <w:pPr>
              <w:snapToGrid w:val="0"/>
              <w:spacing w:line="216" w:lineRule="auto"/>
              <w:ind w:firstLine="142"/>
              <w:rPr>
                <w:sz w:val="18"/>
                <w:szCs w:val="18"/>
              </w:rPr>
            </w:pPr>
            <w:r>
              <w:rPr>
                <w:sz w:val="18"/>
                <w:szCs w:val="18"/>
              </w:rPr>
              <w:t>1063,1</w:t>
            </w:r>
          </w:p>
        </w:tc>
        <w:tc>
          <w:tcPr>
            <w:tcW w:w="850" w:type="dxa"/>
            <w:tcBorders>
              <w:top w:val="single" w:sz="4" w:space="0" w:color="000000"/>
              <w:left w:val="single" w:sz="4" w:space="0" w:color="000000"/>
              <w:bottom w:val="single" w:sz="4" w:space="0" w:color="000000"/>
              <w:right w:val="nil"/>
            </w:tcBorders>
            <w:vAlign w:val="bottom"/>
          </w:tcPr>
          <w:p w:rsidR="00B04302" w:rsidRDefault="00B04302" w:rsidP="005465A1">
            <w:pPr>
              <w:snapToGrid w:val="0"/>
              <w:spacing w:line="216" w:lineRule="auto"/>
              <w:ind w:firstLine="142"/>
              <w:rPr>
                <w:sz w:val="18"/>
                <w:szCs w:val="18"/>
              </w:rPr>
            </w:pPr>
          </w:p>
          <w:p w:rsidR="00B04302" w:rsidRDefault="00B04302" w:rsidP="005465A1">
            <w:pPr>
              <w:snapToGrid w:val="0"/>
              <w:spacing w:line="216" w:lineRule="auto"/>
              <w:rPr>
                <w:sz w:val="18"/>
                <w:szCs w:val="18"/>
              </w:rPr>
            </w:pPr>
            <w:r>
              <w:rPr>
                <w:sz w:val="18"/>
                <w:szCs w:val="18"/>
              </w:rPr>
              <w:t>1233,7</w:t>
            </w:r>
          </w:p>
        </w:tc>
        <w:tc>
          <w:tcPr>
            <w:tcW w:w="849" w:type="dxa"/>
            <w:tcBorders>
              <w:top w:val="single" w:sz="4" w:space="0" w:color="000000"/>
              <w:left w:val="single" w:sz="4" w:space="0" w:color="000000"/>
              <w:bottom w:val="single" w:sz="4" w:space="0" w:color="000000"/>
              <w:right w:val="nil"/>
            </w:tcBorders>
            <w:vAlign w:val="bottom"/>
          </w:tcPr>
          <w:p w:rsidR="00B04302" w:rsidRDefault="00B04302" w:rsidP="005465A1">
            <w:pPr>
              <w:snapToGrid w:val="0"/>
              <w:ind w:firstLine="142"/>
              <w:rPr>
                <w:sz w:val="18"/>
                <w:szCs w:val="18"/>
              </w:rPr>
            </w:pPr>
          </w:p>
          <w:p w:rsidR="00B04302" w:rsidRDefault="00B04302" w:rsidP="005465A1">
            <w:pPr>
              <w:snapToGrid w:val="0"/>
              <w:ind w:firstLine="142"/>
              <w:rPr>
                <w:sz w:val="18"/>
                <w:szCs w:val="18"/>
              </w:rPr>
            </w:pPr>
          </w:p>
          <w:p w:rsidR="00B04302" w:rsidRDefault="00B04302" w:rsidP="005465A1">
            <w:pPr>
              <w:snapToGrid w:val="0"/>
              <w:ind w:firstLine="142"/>
              <w:rPr>
                <w:sz w:val="18"/>
                <w:szCs w:val="18"/>
              </w:rPr>
            </w:pPr>
            <w:r>
              <w:rPr>
                <w:sz w:val="18"/>
                <w:szCs w:val="18"/>
              </w:rPr>
              <w:t>1794,3</w:t>
            </w:r>
          </w:p>
        </w:tc>
        <w:tc>
          <w:tcPr>
            <w:tcW w:w="711" w:type="dxa"/>
            <w:tcBorders>
              <w:top w:val="single" w:sz="4" w:space="0" w:color="000000"/>
              <w:left w:val="single" w:sz="4" w:space="0" w:color="000000"/>
              <w:bottom w:val="single" w:sz="4" w:space="0" w:color="000000"/>
              <w:right w:val="single" w:sz="4" w:space="0" w:color="auto"/>
            </w:tcBorders>
            <w:vAlign w:val="bottom"/>
          </w:tcPr>
          <w:p w:rsidR="00B04302" w:rsidRDefault="00B04302" w:rsidP="005465A1">
            <w:pPr>
              <w:rPr>
                <w:sz w:val="18"/>
                <w:szCs w:val="18"/>
              </w:rPr>
            </w:pPr>
            <w:r>
              <w:rPr>
                <w:sz w:val="18"/>
                <w:szCs w:val="18"/>
              </w:rPr>
              <w:t>2123,8</w:t>
            </w:r>
          </w:p>
        </w:tc>
        <w:tc>
          <w:tcPr>
            <w:tcW w:w="708" w:type="dxa"/>
            <w:tcBorders>
              <w:top w:val="single" w:sz="4" w:space="0" w:color="000000"/>
              <w:left w:val="single" w:sz="4" w:space="0" w:color="auto"/>
              <w:bottom w:val="single" w:sz="4" w:space="0" w:color="000000"/>
              <w:right w:val="single" w:sz="4" w:space="0" w:color="auto"/>
            </w:tcBorders>
            <w:vAlign w:val="bottom"/>
          </w:tcPr>
          <w:p w:rsidR="00B04302" w:rsidRDefault="00B04302" w:rsidP="005465A1">
            <w:pPr>
              <w:rPr>
                <w:sz w:val="18"/>
                <w:szCs w:val="18"/>
              </w:rPr>
            </w:pPr>
            <w:r>
              <w:rPr>
                <w:sz w:val="18"/>
                <w:szCs w:val="18"/>
              </w:rPr>
              <w:t>2258,0</w:t>
            </w:r>
          </w:p>
        </w:tc>
        <w:tc>
          <w:tcPr>
            <w:tcW w:w="709" w:type="dxa"/>
            <w:tcBorders>
              <w:top w:val="single" w:sz="4" w:space="0" w:color="000000"/>
              <w:left w:val="single" w:sz="4" w:space="0" w:color="auto"/>
              <w:bottom w:val="single" w:sz="4" w:space="0" w:color="000000"/>
              <w:right w:val="single" w:sz="4" w:space="0" w:color="auto"/>
            </w:tcBorders>
            <w:vAlign w:val="bottom"/>
          </w:tcPr>
          <w:p w:rsidR="00B04302" w:rsidRDefault="00B04302" w:rsidP="005465A1">
            <w:pPr>
              <w:rPr>
                <w:sz w:val="18"/>
                <w:szCs w:val="18"/>
              </w:rPr>
            </w:pPr>
            <w:r>
              <w:rPr>
                <w:sz w:val="18"/>
                <w:szCs w:val="18"/>
              </w:rPr>
              <w:t>2755,4</w:t>
            </w:r>
          </w:p>
        </w:tc>
        <w:tc>
          <w:tcPr>
            <w:tcW w:w="709" w:type="dxa"/>
            <w:tcBorders>
              <w:top w:val="single" w:sz="4" w:space="0" w:color="000000"/>
              <w:left w:val="single" w:sz="4" w:space="0" w:color="auto"/>
              <w:bottom w:val="single" w:sz="4" w:space="0" w:color="000000"/>
              <w:right w:val="single" w:sz="4" w:space="0" w:color="000000"/>
            </w:tcBorders>
            <w:vAlign w:val="bottom"/>
          </w:tcPr>
          <w:p w:rsidR="00B04302" w:rsidRDefault="00B04302" w:rsidP="005465A1">
            <w:pPr>
              <w:rPr>
                <w:sz w:val="18"/>
                <w:szCs w:val="18"/>
              </w:rPr>
            </w:pPr>
            <w:r>
              <w:rPr>
                <w:sz w:val="18"/>
                <w:szCs w:val="18"/>
              </w:rPr>
              <w:t>2870,7</w:t>
            </w:r>
          </w:p>
        </w:tc>
        <w:tc>
          <w:tcPr>
            <w:tcW w:w="709" w:type="dxa"/>
            <w:tcBorders>
              <w:top w:val="single" w:sz="4" w:space="0" w:color="000000"/>
              <w:left w:val="single" w:sz="4" w:space="0" w:color="auto"/>
              <w:bottom w:val="single" w:sz="4" w:space="0" w:color="000000"/>
              <w:right w:val="single" w:sz="4" w:space="0" w:color="000000"/>
            </w:tcBorders>
            <w:vAlign w:val="bottom"/>
          </w:tcPr>
          <w:p w:rsidR="00B04302" w:rsidRDefault="00B04302" w:rsidP="005465A1">
            <w:pPr>
              <w:rPr>
                <w:sz w:val="18"/>
                <w:szCs w:val="18"/>
              </w:rPr>
            </w:pPr>
            <w:r>
              <w:rPr>
                <w:sz w:val="18"/>
                <w:szCs w:val="18"/>
              </w:rPr>
              <w:t>3011,8</w:t>
            </w:r>
          </w:p>
        </w:tc>
        <w:tc>
          <w:tcPr>
            <w:tcW w:w="708" w:type="dxa"/>
            <w:tcBorders>
              <w:top w:val="single" w:sz="4" w:space="0" w:color="000000"/>
              <w:left w:val="single" w:sz="4" w:space="0" w:color="auto"/>
              <w:bottom w:val="single" w:sz="4" w:space="0" w:color="000000"/>
              <w:right w:val="single" w:sz="4" w:space="0" w:color="000000"/>
            </w:tcBorders>
            <w:vAlign w:val="bottom"/>
          </w:tcPr>
          <w:p w:rsidR="00B04302" w:rsidRDefault="00B04302" w:rsidP="005465A1">
            <w:pPr>
              <w:rPr>
                <w:sz w:val="18"/>
                <w:szCs w:val="18"/>
              </w:rPr>
            </w:pPr>
            <w:r>
              <w:rPr>
                <w:sz w:val="18"/>
                <w:szCs w:val="18"/>
              </w:rPr>
              <w:t>2608,4</w:t>
            </w:r>
          </w:p>
        </w:tc>
        <w:tc>
          <w:tcPr>
            <w:tcW w:w="709" w:type="dxa"/>
            <w:tcBorders>
              <w:top w:val="single" w:sz="4" w:space="0" w:color="000000"/>
              <w:left w:val="single" w:sz="4" w:space="0" w:color="auto"/>
              <w:bottom w:val="single" w:sz="4" w:space="0" w:color="000000"/>
              <w:right w:val="single" w:sz="4" w:space="0" w:color="000000"/>
            </w:tcBorders>
            <w:vAlign w:val="bottom"/>
          </w:tcPr>
          <w:p w:rsidR="00B04302" w:rsidRDefault="00B04302" w:rsidP="005465A1">
            <w:pPr>
              <w:rPr>
                <w:sz w:val="18"/>
                <w:szCs w:val="18"/>
              </w:rPr>
            </w:pPr>
            <w:r>
              <w:rPr>
                <w:sz w:val="18"/>
                <w:szCs w:val="18"/>
              </w:rPr>
              <w:t>3518,9</w:t>
            </w:r>
          </w:p>
        </w:tc>
        <w:tc>
          <w:tcPr>
            <w:tcW w:w="709" w:type="dxa"/>
            <w:tcBorders>
              <w:top w:val="single" w:sz="4" w:space="0" w:color="000000"/>
              <w:left w:val="single" w:sz="4" w:space="0" w:color="auto"/>
              <w:bottom w:val="single" w:sz="4" w:space="0" w:color="000000"/>
              <w:right w:val="single" w:sz="4" w:space="0" w:color="000000"/>
            </w:tcBorders>
          </w:tcPr>
          <w:p w:rsidR="00B04302" w:rsidRDefault="00B04302" w:rsidP="005465A1">
            <w:pPr>
              <w:rPr>
                <w:sz w:val="18"/>
                <w:szCs w:val="18"/>
              </w:rPr>
            </w:pPr>
          </w:p>
          <w:p w:rsidR="00B04302" w:rsidRDefault="00B04302" w:rsidP="005465A1">
            <w:pPr>
              <w:rPr>
                <w:sz w:val="18"/>
                <w:szCs w:val="18"/>
              </w:rPr>
            </w:pPr>
          </w:p>
          <w:p w:rsidR="00B04302" w:rsidRDefault="00B04302" w:rsidP="005465A1">
            <w:pPr>
              <w:rPr>
                <w:sz w:val="18"/>
                <w:szCs w:val="18"/>
              </w:rPr>
            </w:pPr>
          </w:p>
          <w:p w:rsidR="00B04302" w:rsidRDefault="00B04302" w:rsidP="005465A1">
            <w:pPr>
              <w:rPr>
                <w:sz w:val="18"/>
                <w:szCs w:val="18"/>
              </w:rPr>
            </w:pPr>
          </w:p>
          <w:p w:rsidR="00B04302" w:rsidRDefault="00B04302" w:rsidP="005465A1">
            <w:pPr>
              <w:rPr>
                <w:sz w:val="18"/>
                <w:szCs w:val="18"/>
              </w:rPr>
            </w:pPr>
          </w:p>
          <w:p w:rsidR="00B04302" w:rsidRDefault="00B04302" w:rsidP="005465A1">
            <w:pPr>
              <w:rPr>
                <w:sz w:val="18"/>
                <w:szCs w:val="18"/>
              </w:rPr>
            </w:pPr>
            <w:r>
              <w:rPr>
                <w:sz w:val="18"/>
                <w:szCs w:val="18"/>
              </w:rPr>
              <w:t>4079,5</w:t>
            </w:r>
          </w:p>
        </w:tc>
        <w:tc>
          <w:tcPr>
            <w:tcW w:w="707" w:type="dxa"/>
            <w:tcBorders>
              <w:top w:val="single" w:sz="4" w:space="0" w:color="000000"/>
              <w:left w:val="single" w:sz="4" w:space="0" w:color="auto"/>
              <w:bottom w:val="single" w:sz="4" w:space="0" w:color="000000"/>
              <w:right w:val="single" w:sz="4" w:space="0" w:color="000000"/>
            </w:tcBorders>
          </w:tcPr>
          <w:p w:rsidR="00B04302" w:rsidRDefault="00B04302" w:rsidP="005465A1">
            <w:pPr>
              <w:jc w:val="both"/>
              <w:rPr>
                <w:sz w:val="18"/>
                <w:szCs w:val="18"/>
              </w:rPr>
            </w:pPr>
          </w:p>
          <w:p w:rsidR="00B04302" w:rsidRDefault="00B04302" w:rsidP="005465A1">
            <w:pPr>
              <w:jc w:val="both"/>
              <w:rPr>
                <w:sz w:val="18"/>
                <w:szCs w:val="18"/>
              </w:rPr>
            </w:pPr>
          </w:p>
          <w:p w:rsidR="00B04302" w:rsidRDefault="00B04302" w:rsidP="005465A1">
            <w:pPr>
              <w:jc w:val="both"/>
              <w:rPr>
                <w:sz w:val="18"/>
                <w:szCs w:val="18"/>
              </w:rPr>
            </w:pPr>
          </w:p>
          <w:p w:rsidR="00B04302" w:rsidRDefault="00B04302" w:rsidP="005465A1">
            <w:pPr>
              <w:jc w:val="both"/>
              <w:rPr>
                <w:sz w:val="18"/>
                <w:szCs w:val="18"/>
              </w:rPr>
            </w:pPr>
          </w:p>
          <w:p w:rsidR="00B04302" w:rsidRDefault="00B04302" w:rsidP="005465A1">
            <w:pPr>
              <w:jc w:val="both"/>
              <w:rPr>
                <w:sz w:val="18"/>
                <w:szCs w:val="18"/>
              </w:rPr>
            </w:pPr>
          </w:p>
          <w:p w:rsidR="00B04302" w:rsidRDefault="00B04302" w:rsidP="005465A1">
            <w:pPr>
              <w:jc w:val="both"/>
              <w:rPr>
                <w:sz w:val="18"/>
                <w:szCs w:val="18"/>
              </w:rPr>
            </w:pPr>
            <w:r>
              <w:rPr>
                <w:sz w:val="18"/>
                <w:szCs w:val="18"/>
              </w:rPr>
              <w:t xml:space="preserve"> 4814,4</w:t>
            </w:r>
          </w:p>
        </w:tc>
      </w:tr>
      <w:tr w:rsidR="00B04302" w:rsidTr="005465A1">
        <w:tc>
          <w:tcPr>
            <w:tcW w:w="693" w:type="dxa"/>
            <w:tcBorders>
              <w:top w:val="single" w:sz="4" w:space="0" w:color="000000"/>
              <w:left w:val="single" w:sz="4" w:space="0" w:color="000000"/>
              <w:bottom w:val="single" w:sz="4" w:space="0" w:color="000000"/>
              <w:right w:val="nil"/>
            </w:tcBorders>
          </w:tcPr>
          <w:p w:rsidR="00B04302" w:rsidRDefault="00B04302" w:rsidP="005465A1">
            <w:pPr>
              <w:snapToGrid w:val="0"/>
              <w:spacing w:line="216" w:lineRule="auto"/>
              <w:ind w:firstLine="142"/>
              <w:rPr>
                <w:sz w:val="18"/>
                <w:szCs w:val="18"/>
              </w:rPr>
            </w:pPr>
          </w:p>
        </w:tc>
        <w:tc>
          <w:tcPr>
            <w:tcW w:w="1859" w:type="dxa"/>
            <w:tcBorders>
              <w:top w:val="single" w:sz="4" w:space="0" w:color="000000"/>
              <w:left w:val="single" w:sz="4" w:space="0" w:color="000000"/>
              <w:bottom w:val="single" w:sz="4" w:space="0" w:color="000000"/>
              <w:right w:val="nil"/>
            </w:tcBorders>
          </w:tcPr>
          <w:p w:rsidR="00B04302" w:rsidRDefault="00B04302" w:rsidP="005465A1">
            <w:pPr>
              <w:snapToGrid w:val="0"/>
              <w:spacing w:line="216" w:lineRule="auto"/>
              <w:ind w:firstLine="142"/>
              <w:rPr>
                <w:sz w:val="18"/>
                <w:szCs w:val="18"/>
              </w:rPr>
            </w:pPr>
            <w:r>
              <w:rPr>
                <w:sz w:val="18"/>
                <w:szCs w:val="18"/>
              </w:rPr>
              <w:t>ИТОГО</w:t>
            </w:r>
          </w:p>
        </w:tc>
        <w:tc>
          <w:tcPr>
            <w:tcW w:w="3260" w:type="dxa"/>
            <w:tcBorders>
              <w:top w:val="single" w:sz="4" w:space="0" w:color="000000"/>
              <w:left w:val="single" w:sz="4" w:space="0" w:color="000000"/>
              <w:bottom w:val="single" w:sz="4" w:space="0" w:color="000000"/>
              <w:right w:val="nil"/>
            </w:tcBorders>
          </w:tcPr>
          <w:p w:rsidR="00B04302" w:rsidRDefault="00B04302" w:rsidP="005465A1">
            <w:pPr>
              <w:snapToGrid w:val="0"/>
              <w:spacing w:line="216" w:lineRule="auto"/>
              <w:ind w:firstLine="142"/>
              <w:rPr>
                <w:sz w:val="18"/>
                <w:szCs w:val="18"/>
              </w:rPr>
            </w:pPr>
          </w:p>
        </w:tc>
        <w:tc>
          <w:tcPr>
            <w:tcW w:w="992" w:type="dxa"/>
            <w:tcBorders>
              <w:top w:val="single" w:sz="4" w:space="0" w:color="000000"/>
              <w:left w:val="single" w:sz="4" w:space="0" w:color="000000"/>
              <w:bottom w:val="single" w:sz="4" w:space="0" w:color="000000"/>
              <w:right w:val="nil"/>
            </w:tcBorders>
            <w:vAlign w:val="center"/>
          </w:tcPr>
          <w:p w:rsidR="00B04302" w:rsidRDefault="00B04302" w:rsidP="005465A1">
            <w:pPr>
              <w:snapToGrid w:val="0"/>
              <w:spacing w:line="216" w:lineRule="auto"/>
              <w:ind w:firstLine="142"/>
              <w:jc w:val="center"/>
              <w:rPr>
                <w:sz w:val="18"/>
                <w:szCs w:val="18"/>
              </w:rPr>
            </w:pPr>
            <w:r>
              <w:rPr>
                <w:sz w:val="18"/>
                <w:szCs w:val="18"/>
              </w:rPr>
              <w:t>тыс. рублей</w:t>
            </w:r>
          </w:p>
        </w:tc>
        <w:tc>
          <w:tcPr>
            <w:tcW w:w="851" w:type="dxa"/>
            <w:tcBorders>
              <w:top w:val="single" w:sz="4" w:space="0" w:color="000000"/>
              <w:left w:val="single" w:sz="4" w:space="0" w:color="000000"/>
              <w:bottom w:val="single" w:sz="4" w:space="0" w:color="000000"/>
              <w:right w:val="nil"/>
            </w:tcBorders>
            <w:vAlign w:val="center"/>
          </w:tcPr>
          <w:p w:rsidR="00B04302" w:rsidRDefault="00B04302" w:rsidP="005465A1">
            <w:pPr>
              <w:snapToGrid w:val="0"/>
              <w:spacing w:line="216" w:lineRule="auto"/>
              <w:ind w:firstLine="142"/>
              <w:rPr>
                <w:sz w:val="18"/>
                <w:szCs w:val="18"/>
              </w:rPr>
            </w:pPr>
          </w:p>
          <w:p w:rsidR="00B04302" w:rsidRDefault="00B04302" w:rsidP="005465A1">
            <w:pPr>
              <w:snapToGrid w:val="0"/>
              <w:spacing w:line="216" w:lineRule="auto"/>
              <w:ind w:firstLine="142"/>
              <w:rPr>
                <w:sz w:val="18"/>
                <w:szCs w:val="18"/>
              </w:rPr>
            </w:pPr>
            <w:r>
              <w:rPr>
                <w:sz w:val="18"/>
                <w:szCs w:val="18"/>
              </w:rPr>
              <w:t>1063,1</w:t>
            </w:r>
          </w:p>
        </w:tc>
        <w:tc>
          <w:tcPr>
            <w:tcW w:w="850" w:type="dxa"/>
            <w:tcBorders>
              <w:top w:val="single" w:sz="4" w:space="0" w:color="000000"/>
              <w:left w:val="single" w:sz="4" w:space="0" w:color="000000"/>
              <w:bottom w:val="single" w:sz="4" w:space="0" w:color="000000"/>
              <w:right w:val="nil"/>
            </w:tcBorders>
            <w:vAlign w:val="center"/>
          </w:tcPr>
          <w:p w:rsidR="00B04302" w:rsidRDefault="00B04302" w:rsidP="005465A1">
            <w:pPr>
              <w:snapToGrid w:val="0"/>
              <w:spacing w:line="216" w:lineRule="auto"/>
              <w:ind w:firstLine="142"/>
              <w:rPr>
                <w:sz w:val="18"/>
                <w:szCs w:val="18"/>
              </w:rPr>
            </w:pPr>
          </w:p>
          <w:p w:rsidR="00B04302" w:rsidRDefault="00B04302" w:rsidP="005465A1">
            <w:pPr>
              <w:snapToGrid w:val="0"/>
              <w:spacing w:line="216" w:lineRule="auto"/>
              <w:rPr>
                <w:sz w:val="18"/>
                <w:szCs w:val="18"/>
              </w:rPr>
            </w:pPr>
            <w:r>
              <w:rPr>
                <w:sz w:val="18"/>
                <w:szCs w:val="18"/>
              </w:rPr>
              <w:t>1233,7</w:t>
            </w:r>
          </w:p>
        </w:tc>
        <w:tc>
          <w:tcPr>
            <w:tcW w:w="849" w:type="dxa"/>
            <w:tcBorders>
              <w:top w:val="single" w:sz="4" w:space="0" w:color="000000"/>
              <w:left w:val="single" w:sz="4" w:space="0" w:color="000000"/>
              <w:bottom w:val="single" w:sz="4" w:space="0" w:color="000000"/>
              <w:right w:val="nil"/>
            </w:tcBorders>
          </w:tcPr>
          <w:p w:rsidR="00B04302" w:rsidRDefault="00B04302" w:rsidP="005465A1">
            <w:pPr>
              <w:ind w:firstLine="142"/>
              <w:rPr>
                <w:sz w:val="18"/>
                <w:szCs w:val="18"/>
              </w:rPr>
            </w:pPr>
          </w:p>
          <w:p w:rsidR="00B04302" w:rsidRDefault="00B04302" w:rsidP="005465A1">
            <w:pPr>
              <w:ind w:firstLine="142"/>
              <w:rPr>
                <w:sz w:val="18"/>
                <w:szCs w:val="18"/>
              </w:rPr>
            </w:pPr>
            <w:r>
              <w:rPr>
                <w:sz w:val="18"/>
                <w:szCs w:val="18"/>
              </w:rPr>
              <w:t>1794,3</w:t>
            </w:r>
          </w:p>
        </w:tc>
        <w:tc>
          <w:tcPr>
            <w:tcW w:w="711" w:type="dxa"/>
            <w:tcBorders>
              <w:top w:val="single" w:sz="4" w:space="0" w:color="000000"/>
              <w:left w:val="single" w:sz="4" w:space="0" w:color="000000"/>
              <w:bottom w:val="single" w:sz="4" w:space="0" w:color="000000"/>
              <w:right w:val="single" w:sz="4" w:space="0" w:color="auto"/>
            </w:tcBorders>
            <w:vAlign w:val="bottom"/>
          </w:tcPr>
          <w:p w:rsidR="00B04302" w:rsidRDefault="00B04302" w:rsidP="005465A1">
            <w:pPr>
              <w:rPr>
                <w:sz w:val="18"/>
                <w:szCs w:val="18"/>
              </w:rPr>
            </w:pPr>
            <w:r>
              <w:rPr>
                <w:sz w:val="18"/>
                <w:szCs w:val="18"/>
              </w:rPr>
              <w:t>2123,8</w:t>
            </w:r>
          </w:p>
        </w:tc>
        <w:tc>
          <w:tcPr>
            <w:tcW w:w="708" w:type="dxa"/>
            <w:tcBorders>
              <w:top w:val="single" w:sz="4" w:space="0" w:color="000000"/>
              <w:left w:val="single" w:sz="4" w:space="0" w:color="auto"/>
              <w:bottom w:val="single" w:sz="4" w:space="0" w:color="000000"/>
              <w:right w:val="single" w:sz="4" w:space="0" w:color="auto"/>
            </w:tcBorders>
            <w:vAlign w:val="bottom"/>
          </w:tcPr>
          <w:p w:rsidR="00B04302" w:rsidRDefault="00B04302" w:rsidP="005465A1">
            <w:pPr>
              <w:rPr>
                <w:sz w:val="18"/>
                <w:szCs w:val="18"/>
              </w:rPr>
            </w:pPr>
            <w:r>
              <w:rPr>
                <w:sz w:val="18"/>
                <w:szCs w:val="18"/>
              </w:rPr>
              <w:t>2258,0</w:t>
            </w:r>
          </w:p>
        </w:tc>
        <w:tc>
          <w:tcPr>
            <w:tcW w:w="709" w:type="dxa"/>
            <w:tcBorders>
              <w:top w:val="single" w:sz="4" w:space="0" w:color="000000"/>
              <w:left w:val="single" w:sz="4" w:space="0" w:color="auto"/>
              <w:bottom w:val="single" w:sz="4" w:space="0" w:color="000000"/>
              <w:right w:val="single" w:sz="4" w:space="0" w:color="auto"/>
            </w:tcBorders>
            <w:vAlign w:val="bottom"/>
          </w:tcPr>
          <w:p w:rsidR="00B04302" w:rsidRDefault="00B04302" w:rsidP="005465A1">
            <w:pPr>
              <w:rPr>
                <w:sz w:val="18"/>
                <w:szCs w:val="18"/>
              </w:rPr>
            </w:pPr>
            <w:r>
              <w:rPr>
                <w:sz w:val="18"/>
                <w:szCs w:val="18"/>
              </w:rPr>
              <w:t>2755,4</w:t>
            </w:r>
          </w:p>
        </w:tc>
        <w:tc>
          <w:tcPr>
            <w:tcW w:w="709" w:type="dxa"/>
            <w:tcBorders>
              <w:top w:val="single" w:sz="4" w:space="0" w:color="000000"/>
              <w:left w:val="single" w:sz="4" w:space="0" w:color="auto"/>
              <w:bottom w:val="single" w:sz="4" w:space="0" w:color="000000"/>
              <w:right w:val="single" w:sz="4" w:space="0" w:color="000000"/>
            </w:tcBorders>
          </w:tcPr>
          <w:p w:rsidR="00B04302" w:rsidRDefault="00B04302" w:rsidP="005465A1">
            <w:pPr>
              <w:rPr>
                <w:sz w:val="18"/>
                <w:szCs w:val="18"/>
              </w:rPr>
            </w:pPr>
          </w:p>
          <w:p w:rsidR="00B04302" w:rsidRDefault="00B04302" w:rsidP="005465A1">
            <w:pPr>
              <w:rPr>
                <w:sz w:val="18"/>
                <w:szCs w:val="18"/>
              </w:rPr>
            </w:pPr>
            <w:r>
              <w:rPr>
                <w:sz w:val="18"/>
                <w:szCs w:val="18"/>
              </w:rPr>
              <w:t>2870,7</w:t>
            </w:r>
          </w:p>
        </w:tc>
        <w:tc>
          <w:tcPr>
            <w:tcW w:w="709" w:type="dxa"/>
            <w:tcBorders>
              <w:top w:val="single" w:sz="4" w:space="0" w:color="000000"/>
              <w:left w:val="single" w:sz="4" w:space="0" w:color="auto"/>
              <w:bottom w:val="single" w:sz="4" w:space="0" w:color="000000"/>
              <w:right w:val="single" w:sz="4" w:space="0" w:color="000000"/>
            </w:tcBorders>
          </w:tcPr>
          <w:p w:rsidR="00B04302" w:rsidRDefault="00B04302" w:rsidP="005465A1">
            <w:pPr>
              <w:rPr>
                <w:sz w:val="18"/>
                <w:szCs w:val="18"/>
              </w:rPr>
            </w:pPr>
          </w:p>
          <w:p w:rsidR="00B04302" w:rsidRDefault="00B04302" w:rsidP="005465A1">
            <w:pPr>
              <w:rPr>
                <w:sz w:val="18"/>
                <w:szCs w:val="18"/>
              </w:rPr>
            </w:pPr>
            <w:r>
              <w:rPr>
                <w:sz w:val="18"/>
                <w:szCs w:val="18"/>
              </w:rPr>
              <w:t>3011,8</w:t>
            </w:r>
          </w:p>
        </w:tc>
        <w:tc>
          <w:tcPr>
            <w:tcW w:w="708" w:type="dxa"/>
            <w:tcBorders>
              <w:top w:val="single" w:sz="4" w:space="0" w:color="000000"/>
              <w:left w:val="single" w:sz="4" w:space="0" w:color="auto"/>
              <w:bottom w:val="single" w:sz="4" w:space="0" w:color="000000"/>
              <w:right w:val="single" w:sz="4" w:space="0" w:color="000000"/>
            </w:tcBorders>
          </w:tcPr>
          <w:p w:rsidR="00B04302" w:rsidRDefault="00B04302" w:rsidP="005465A1">
            <w:pPr>
              <w:rPr>
                <w:sz w:val="18"/>
                <w:szCs w:val="18"/>
              </w:rPr>
            </w:pPr>
          </w:p>
          <w:p w:rsidR="00B04302" w:rsidRDefault="00B04302" w:rsidP="005465A1">
            <w:pPr>
              <w:rPr>
                <w:sz w:val="18"/>
                <w:szCs w:val="18"/>
              </w:rPr>
            </w:pPr>
            <w:r>
              <w:rPr>
                <w:sz w:val="18"/>
                <w:szCs w:val="18"/>
              </w:rPr>
              <w:t>2618,7</w:t>
            </w:r>
          </w:p>
        </w:tc>
        <w:tc>
          <w:tcPr>
            <w:tcW w:w="709" w:type="dxa"/>
            <w:tcBorders>
              <w:top w:val="single" w:sz="4" w:space="0" w:color="000000"/>
              <w:left w:val="single" w:sz="4" w:space="0" w:color="auto"/>
              <w:bottom w:val="single" w:sz="4" w:space="0" w:color="000000"/>
              <w:right w:val="single" w:sz="4" w:space="0" w:color="000000"/>
            </w:tcBorders>
          </w:tcPr>
          <w:p w:rsidR="00B04302" w:rsidRDefault="00B04302" w:rsidP="005465A1">
            <w:pPr>
              <w:rPr>
                <w:sz w:val="18"/>
                <w:szCs w:val="18"/>
              </w:rPr>
            </w:pPr>
          </w:p>
          <w:p w:rsidR="00B04302" w:rsidRDefault="00B04302" w:rsidP="005465A1">
            <w:pPr>
              <w:rPr>
                <w:sz w:val="18"/>
                <w:szCs w:val="18"/>
              </w:rPr>
            </w:pPr>
            <w:r>
              <w:rPr>
                <w:sz w:val="18"/>
                <w:szCs w:val="18"/>
              </w:rPr>
              <w:t>3521,8</w:t>
            </w:r>
          </w:p>
        </w:tc>
        <w:tc>
          <w:tcPr>
            <w:tcW w:w="709" w:type="dxa"/>
            <w:tcBorders>
              <w:top w:val="single" w:sz="4" w:space="0" w:color="000000"/>
              <w:left w:val="single" w:sz="4" w:space="0" w:color="auto"/>
              <w:bottom w:val="single" w:sz="4" w:space="0" w:color="000000"/>
              <w:right w:val="single" w:sz="4" w:space="0" w:color="000000"/>
            </w:tcBorders>
            <w:vAlign w:val="bottom"/>
          </w:tcPr>
          <w:p w:rsidR="00B04302" w:rsidRDefault="00B04302" w:rsidP="005465A1">
            <w:pPr>
              <w:jc w:val="center"/>
              <w:rPr>
                <w:sz w:val="18"/>
                <w:szCs w:val="18"/>
              </w:rPr>
            </w:pPr>
            <w:r>
              <w:rPr>
                <w:sz w:val="18"/>
                <w:szCs w:val="18"/>
              </w:rPr>
              <w:t>4079,5</w:t>
            </w:r>
          </w:p>
        </w:tc>
        <w:tc>
          <w:tcPr>
            <w:tcW w:w="707" w:type="dxa"/>
            <w:tcBorders>
              <w:top w:val="single" w:sz="4" w:space="0" w:color="000000"/>
              <w:left w:val="single" w:sz="4" w:space="0" w:color="auto"/>
              <w:bottom w:val="single" w:sz="4" w:space="0" w:color="000000"/>
              <w:right w:val="single" w:sz="4" w:space="0" w:color="000000"/>
            </w:tcBorders>
            <w:vAlign w:val="bottom"/>
          </w:tcPr>
          <w:p w:rsidR="00B04302" w:rsidRDefault="00B04302" w:rsidP="005465A1">
            <w:pPr>
              <w:jc w:val="center"/>
              <w:rPr>
                <w:sz w:val="18"/>
                <w:szCs w:val="18"/>
              </w:rPr>
            </w:pPr>
            <w:r>
              <w:rPr>
                <w:sz w:val="18"/>
                <w:szCs w:val="18"/>
              </w:rPr>
              <w:t>4823,2</w:t>
            </w:r>
          </w:p>
        </w:tc>
      </w:tr>
    </w:tbl>
    <w:p w:rsidR="00B04302" w:rsidRDefault="00B04302" w:rsidP="00B04302">
      <w:pPr>
        <w:ind w:firstLine="142"/>
      </w:pPr>
    </w:p>
    <w:tbl>
      <w:tblPr>
        <w:tblW w:w="2410" w:type="dxa"/>
        <w:tblInd w:w="-508" w:type="dxa"/>
        <w:tblLayout w:type="fixed"/>
        <w:tblCellMar>
          <w:top w:w="28" w:type="dxa"/>
          <w:left w:w="57" w:type="dxa"/>
          <w:bottom w:w="28" w:type="dxa"/>
          <w:right w:w="57" w:type="dxa"/>
        </w:tblCellMar>
        <w:tblLook w:val="0000" w:firstRow="0" w:lastRow="0" w:firstColumn="0" w:lastColumn="0" w:noHBand="0" w:noVBand="0"/>
      </w:tblPr>
      <w:tblGrid>
        <w:gridCol w:w="850"/>
        <w:gridCol w:w="709"/>
        <w:gridCol w:w="851"/>
      </w:tblGrid>
      <w:tr w:rsidR="00B04302" w:rsidTr="005465A1">
        <w:trPr>
          <w:tblHeader/>
        </w:trPr>
        <w:tc>
          <w:tcPr>
            <w:tcW w:w="850" w:type="dxa"/>
            <w:tcBorders>
              <w:top w:val="single" w:sz="4" w:space="0" w:color="000000"/>
              <w:left w:val="single" w:sz="4" w:space="0" w:color="000000"/>
              <w:bottom w:val="single" w:sz="4" w:space="0" w:color="000000"/>
              <w:right w:val="nil"/>
            </w:tcBorders>
            <w:vAlign w:val="center"/>
          </w:tcPr>
          <w:p w:rsidR="00B04302" w:rsidRDefault="00B04302" w:rsidP="005465A1">
            <w:pPr>
              <w:snapToGrid w:val="0"/>
              <w:spacing w:line="216" w:lineRule="auto"/>
              <w:ind w:firstLine="142"/>
              <w:jc w:val="center"/>
              <w:rPr>
                <w:sz w:val="18"/>
                <w:szCs w:val="18"/>
              </w:rPr>
            </w:pPr>
            <w:r>
              <w:rPr>
                <w:sz w:val="18"/>
                <w:szCs w:val="18"/>
              </w:rPr>
              <w:t xml:space="preserve">2026 год </w:t>
            </w:r>
          </w:p>
        </w:tc>
        <w:tc>
          <w:tcPr>
            <w:tcW w:w="709" w:type="dxa"/>
            <w:tcBorders>
              <w:top w:val="single" w:sz="4" w:space="0" w:color="000000"/>
              <w:left w:val="single" w:sz="4" w:space="0" w:color="000000"/>
              <w:bottom w:val="single" w:sz="4" w:space="0" w:color="000000"/>
              <w:right w:val="nil"/>
            </w:tcBorders>
            <w:vAlign w:val="center"/>
          </w:tcPr>
          <w:p w:rsidR="00B04302" w:rsidRDefault="00B04302" w:rsidP="005465A1">
            <w:pPr>
              <w:snapToGrid w:val="0"/>
              <w:spacing w:line="216" w:lineRule="auto"/>
              <w:ind w:firstLine="142"/>
              <w:jc w:val="center"/>
              <w:rPr>
                <w:sz w:val="18"/>
                <w:szCs w:val="18"/>
              </w:rPr>
            </w:pPr>
            <w:r>
              <w:rPr>
                <w:sz w:val="18"/>
                <w:szCs w:val="18"/>
              </w:rPr>
              <w:t>2027 год</w:t>
            </w:r>
          </w:p>
        </w:tc>
        <w:tc>
          <w:tcPr>
            <w:tcW w:w="851" w:type="dxa"/>
            <w:tcBorders>
              <w:top w:val="single" w:sz="4" w:space="0" w:color="000000"/>
              <w:left w:val="single" w:sz="4" w:space="0" w:color="000000"/>
              <w:bottom w:val="single" w:sz="4" w:space="0" w:color="000000"/>
              <w:right w:val="single" w:sz="4" w:space="0" w:color="auto"/>
            </w:tcBorders>
          </w:tcPr>
          <w:p w:rsidR="00B04302" w:rsidRDefault="00B04302" w:rsidP="005465A1">
            <w:pPr>
              <w:snapToGrid w:val="0"/>
              <w:ind w:firstLine="142"/>
              <w:jc w:val="center"/>
              <w:rPr>
                <w:sz w:val="18"/>
                <w:szCs w:val="18"/>
              </w:rPr>
            </w:pPr>
            <w:r>
              <w:rPr>
                <w:sz w:val="18"/>
                <w:szCs w:val="18"/>
              </w:rPr>
              <w:t>2028</w:t>
            </w:r>
          </w:p>
          <w:p w:rsidR="00B04302" w:rsidRDefault="00B04302" w:rsidP="005465A1">
            <w:pPr>
              <w:snapToGrid w:val="0"/>
              <w:ind w:firstLine="142"/>
              <w:jc w:val="center"/>
              <w:rPr>
                <w:sz w:val="18"/>
                <w:szCs w:val="18"/>
              </w:rPr>
            </w:pPr>
            <w:r>
              <w:rPr>
                <w:sz w:val="18"/>
                <w:szCs w:val="18"/>
              </w:rPr>
              <w:t>год</w:t>
            </w:r>
          </w:p>
        </w:tc>
      </w:tr>
      <w:tr w:rsidR="00B04302" w:rsidTr="005465A1">
        <w:trPr>
          <w:trHeight w:val="486"/>
          <w:tblHeader/>
        </w:trPr>
        <w:tc>
          <w:tcPr>
            <w:tcW w:w="850" w:type="dxa"/>
            <w:tcBorders>
              <w:top w:val="single" w:sz="4" w:space="0" w:color="000000"/>
              <w:left w:val="single" w:sz="4" w:space="0" w:color="000000"/>
              <w:bottom w:val="single" w:sz="4" w:space="0" w:color="000000"/>
              <w:right w:val="nil"/>
            </w:tcBorders>
          </w:tcPr>
          <w:p w:rsidR="00B04302" w:rsidRDefault="00B04302" w:rsidP="005465A1">
            <w:pPr>
              <w:snapToGrid w:val="0"/>
              <w:spacing w:line="216" w:lineRule="auto"/>
              <w:ind w:firstLine="142"/>
              <w:jc w:val="center"/>
              <w:rPr>
                <w:b/>
                <w:sz w:val="18"/>
                <w:szCs w:val="18"/>
              </w:rPr>
            </w:pPr>
            <w:r>
              <w:rPr>
                <w:b/>
                <w:sz w:val="18"/>
                <w:szCs w:val="18"/>
              </w:rPr>
              <w:t>18</w:t>
            </w:r>
          </w:p>
        </w:tc>
        <w:tc>
          <w:tcPr>
            <w:tcW w:w="709" w:type="dxa"/>
            <w:tcBorders>
              <w:top w:val="single" w:sz="4" w:space="0" w:color="000000"/>
              <w:left w:val="single" w:sz="4" w:space="0" w:color="000000"/>
              <w:bottom w:val="single" w:sz="4" w:space="0" w:color="000000"/>
              <w:right w:val="nil"/>
            </w:tcBorders>
          </w:tcPr>
          <w:p w:rsidR="00B04302" w:rsidRDefault="00B04302" w:rsidP="005465A1">
            <w:pPr>
              <w:snapToGrid w:val="0"/>
              <w:spacing w:line="216" w:lineRule="auto"/>
              <w:ind w:firstLine="142"/>
              <w:jc w:val="center"/>
              <w:rPr>
                <w:b/>
                <w:sz w:val="18"/>
                <w:szCs w:val="18"/>
              </w:rPr>
            </w:pPr>
            <w:r>
              <w:rPr>
                <w:b/>
                <w:sz w:val="18"/>
                <w:szCs w:val="18"/>
              </w:rPr>
              <w:t>19</w:t>
            </w:r>
          </w:p>
        </w:tc>
        <w:tc>
          <w:tcPr>
            <w:tcW w:w="851" w:type="dxa"/>
            <w:tcBorders>
              <w:top w:val="single" w:sz="4" w:space="0" w:color="000000"/>
              <w:left w:val="single" w:sz="4" w:space="0" w:color="000000"/>
              <w:bottom w:val="single" w:sz="4" w:space="0" w:color="000000"/>
              <w:right w:val="single" w:sz="4" w:space="0" w:color="auto"/>
            </w:tcBorders>
          </w:tcPr>
          <w:p w:rsidR="00B04302" w:rsidRDefault="00B04302" w:rsidP="005465A1">
            <w:pPr>
              <w:snapToGrid w:val="0"/>
              <w:ind w:firstLine="142"/>
              <w:jc w:val="center"/>
              <w:rPr>
                <w:b/>
                <w:sz w:val="18"/>
                <w:szCs w:val="18"/>
              </w:rPr>
            </w:pPr>
            <w:r>
              <w:rPr>
                <w:b/>
                <w:sz w:val="18"/>
                <w:szCs w:val="18"/>
              </w:rPr>
              <w:t>20</w:t>
            </w:r>
          </w:p>
        </w:tc>
      </w:tr>
      <w:tr w:rsidR="00B04302" w:rsidTr="005465A1">
        <w:trPr>
          <w:trHeight w:val="1157"/>
          <w:tblHeader/>
        </w:trPr>
        <w:tc>
          <w:tcPr>
            <w:tcW w:w="850" w:type="dxa"/>
            <w:tcBorders>
              <w:top w:val="single" w:sz="4" w:space="0" w:color="000000"/>
              <w:left w:val="single" w:sz="4" w:space="0" w:color="000000"/>
              <w:bottom w:val="single" w:sz="4" w:space="0" w:color="000000"/>
              <w:right w:val="nil"/>
            </w:tcBorders>
          </w:tcPr>
          <w:p w:rsidR="00B04302" w:rsidRDefault="00B04302" w:rsidP="005465A1">
            <w:pPr>
              <w:ind w:firstLine="142"/>
              <w:jc w:val="right"/>
              <w:rPr>
                <w:sz w:val="18"/>
                <w:szCs w:val="18"/>
              </w:rPr>
            </w:pPr>
          </w:p>
          <w:p w:rsidR="00B04302" w:rsidRDefault="00B04302" w:rsidP="005465A1">
            <w:pPr>
              <w:ind w:firstLine="142"/>
              <w:jc w:val="right"/>
              <w:rPr>
                <w:sz w:val="18"/>
                <w:szCs w:val="18"/>
              </w:rPr>
            </w:pPr>
          </w:p>
          <w:p w:rsidR="00B04302" w:rsidRDefault="00B04302" w:rsidP="005465A1">
            <w:pPr>
              <w:ind w:firstLine="142"/>
              <w:jc w:val="right"/>
              <w:rPr>
                <w:sz w:val="18"/>
                <w:szCs w:val="18"/>
              </w:rPr>
            </w:pPr>
          </w:p>
          <w:p w:rsidR="00B04302" w:rsidRDefault="00B04302" w:rsidP="005465A1">
            <w:pPr>
              <w:ind w:firstLine="142"/>
              <w:jc w:val="right"/>
              <w:rPr>
                <w:sz w:val="18"/>
                <w:szCs w:val="18"/>
              </w:rPr>
            </w:pPr>
          </w:p>
          <w:p w:rsidR="00B04302" w:rsidRDefault="00B04302" w:rsidP="005465A1">
            <w:pPr>
              <w:ind w:firstLine="142"/>
              <w:jc w:val="right"/>
              <w:rPr>
                <w:sz w:val="18"/>
                <w:szCs w:val="18"/>
              </w:rPr>
            </w:pPr>
          </w:p>
          <w:p w:rsidR="00B04302" w:rsidRDefault="00B04302" w:rsidP="005465A1">
            <w:pPr>
              <w:ind w:firstLine="142"/>
              <w:jc w:val="right"/>
              <w:rPr>
                <w:sz w:val="18"/>
                <w:szCs w:val="18"/>
              </w:rPr>
            </w:pPr>
            <w:r>
              <w:rPr>
                <w:sz w:val="18"/>
                <w:szCs w:val="18"/>
              </w:rPr>
              <w:t>10,0</w:t>
            </w:r>
          </w:p>
        </w:tc>
        <w:tc>
          <w:tcPr>
            <w:tcW w:w="709" w:type="dxa"/>
            <w:tcBorders>
              <w:top w:val="single" w:sz="4" w:space="0" w:color="000000"/>
              <w:left w:val="single" w:sz="4" w:space="0" w:color="000000"/>
              <w:bottom w:val="single" w:sz="4" w:space="0" w:color="000000"/>
              <w:right w:val="nil"/>
            </w:tcBorders>
          </w:tcPr>
          <w:p w:rsidR="00B04302" w:rsidRDefault="00B04302" w:rsidP="005465A1">
            <w:pPr>
              <w:ind w:firstLine="142"/>
              <w:jc w:val="right"/>
              <w:rPr>
                <w:sz w:val="18"/>
                <w:szCs w:val="18"/>
              </w:rPr>
            </w:pPr>
          </w:p>
          <w:p w:rsidR="00B04302" w:rsidRDefault="00B04302" w:rsidP="005465A1">
            <w:pPr>
              <w:ind w:firstLine="142"/>
              <w:jc w:val="right"/>
              <w:rPr>
                <w:sz w:val="18"/>
                <w:szCs w:val="18"/>
              </w:rPr>
            </w:pPr>
          </w:p>
          <w:p w:rsidR="00B04302" w:rsidRDefault="00B04302" w:rsidP="005465A1">
            <w:pPr>
              <w:ind w:firstLine="142"/>
              <w:jc w:val="right"/>
              <w:rPr>
                <w:sz w:val="18"/>
                <w:szCs w:val="18"/>
              </w:rPr>
            </w:pPr>
          </w:p>
          <w:p w:rsidR="00B04302" w:rsidRDefault="00B04302" w:rsidP="005465A1">
            <w:pPr>
              <w:ind w:firstLine="142"/>
              <w:jc w:val="right"/>
              <w:rPr>
                <w:sz w:val="18"/>
                <w:szCs w:val="18"/>
              </w:rPr>
            </w:pPr>
          </w:p>
          <w:p w:rsidR="00B04302" w:rsidRDefault="00B04302" w:rsidP="005465A1">
            <w:pPr>
              <w:ind w:firstLine="142"/>
              <w:jc w:val="right"/>
              <w:rPr>
                <w:sz w:val="18"/>
                <w:szCs w:val="18"/>
              </w:rPr>
            </w:pPr>
          </w:p>
          <w:p w:rsidR="00B04302" w:rsidRDefault="00B04302" w:rsidP="005465A1">
            <w:pPr>
              <w:ind w:firstLine="142"/>
              <w:jc w:val="right"/>
              <w:rPr>
                <w:sz w:val="18"/>
                <w:szCs w:val="18"/>
              </w:rPr>
            </w:pPr>
            <w:r>
              <w:rPr>
                <w:sz w:val="18"/>
                <w:szCs w:val="18"/>
              </w:rPr>
              <w:t>10,0</w:t>
            </w:r>
          </w:p>
        </w:tc>
        <w:tc>
          <w:tcPr>
            <w:tcW w:w="851" w:type="dxa"/>
            <w:tcBorders>
              <w:top w:val="single" w:sz="4" w:space="0" w:color="000000"/>
              <w:left w:val="single" w:sz="4" w:space="0" w:color="000000"/>
              <w:bottom w:val="single" w:sz="4" w:space="0" w:color="000000"/>
              <w:right w:val="single" w:sz="4" w:space="0" w:color="auto"/>
            </w:tcBorders>
          </w:tcPr>
          <w:p w:rsidR="00B04302" w:rsidRDefault="00B04302" w:rsidP="005465A1">
            <w:pPr>
              <w:ind w:firstLine="142"/>
              <w:jc w:val="right"/>
              <w:rPr>
                <w:sz w:val="18"/>
                <w:szCs w:val="18"/>
              </w:rPr>
            </w:pPr>
          </w:p>
          <w:p w:rsidR="00B04302" w:rsidRDefault="00B04302" w:rsidP="005465A1">
            <w:pPr>
              <w:ind w:firstLine="142"/>
              <w:jc w:val="right"/>
              <w:rPr>
                <w:sz w:val="18"/>
                <w:szCs w:val="18"/>
              </w:rPr>
            </w:pPr>
          </w:p>
          <w:p w:rsidR="00B04302" w:rsidRDefault="00B04302" w:rsidP="005465A1">
            <w:pPr>
              <w:ind w:firstLine="142"/>
              <w:jc w:val="right"/>
              <w:rPr>
                <w:sz w:val="18"/>
                <w:szCs w:val="18"/>
              </w:rPr>
            </w:pPr>
          </w:p>
          <w:p w:rsidR="00B04302" w:rsidRDefault="00B04302" w:rsidP="005465A1">
            <w:pPr>
              <w:ind w:firstLine="142"/>
              <w:jc w:val="right"/>
              <w:rPr>
                <w:sz w:val="18"/>
                <w:szCs w:val="18"/>
              </w:rPr>
            </w:pPr>
          </w:p>
          <w:p w:rsidR="00B04302" w:rsidRDefault="00B04302" w:rsidP="005465A1">
            <w:pPr>
              <w:ind w:firstLine="142"/>
              <w:jc w:val="right"/>
              <w:rPr>
                <w:sz w:val="18"/>
                <w:szCs w:val="18"/>
              </w:rPr>
            </w:pPr>
          </w:p>
          <w:p w:rsidR="00B04302" w:rsidRDefault="00B04302" w:rsidP="005465A1">
            <w:pPr>
              <w:ind w:firstLine="142"/>
              <w:jc w:val="right"/>
              <w:rPr>
                <w:sz w:val="18"/>
                <w:szCs w:val="18"/>
              </w:rPr>
            </w:pPr>
            <w:r>
              <w:rPr>
                <w:sz w:val="18"/>
                <w:szCs w:val="18"/>
              </w:rPr>
              <w:t>10,0</w:t>
            </w:r>
          </w:p>
        </w:tc>
      </w:tr>
      <w:tr w:rsidR="00B04302" w:rsidTr="005465A1">
        <w:trPr>
          <w:trHeight w:val="1132"/>
        </w:trPr>
        <w:tc>
          <w:tcPr>
            <w:tcW w:w="850" w:type="dxa"/>
            <w:tcBorders>
              <w:top w:val="single" w:sz="4" w:space="0" w:color="000000"/>
              <w:left w:val="single" w:sz="4" w:space="0" w:color="000000"/>
              <w:bottom w:val="single" w:sz="4" w:space="0" w:color="000000"/>
              <w:right w:val="nil"/>
            </w:tcBorders>
          </w:tcPr>
          <w:p w:rsidR="00B04302" w:rsidRDefault="00B04302" w:rsidP="005465A1">
            <w:pPr>
              <w:jc w:val="right"/>
              <w:rPr>
                <w:sz w:val="18"/>
                <w:szCs w:val="18"/>
              </w:rPr>
            </w:pPr>
          </w:p>
          <w:p w:rsidR="00B04302" w:rsidRDefault="00B04302" w:rsidP="005465A1">
            <w:pPr>
              <w:jc w:val="right"/>
              <w:rPr>
                <w:sz w:val="18"/>
                <w:szCs w:val="18"/>
              </w:rPr>
            </w:pPr>
          </w:p>
          <w:p w:rsidR="00B04302" w:rsidRDefault="00B04302" w:rsidP="005465A1">
            <w:pPr>
              <w:jc w:val="right"/>
              <w:rPr>
                <w:sz w:val="18"/>
                <w:szCs w:val="18"/>
              </w:rPr>
            </w:pPr>
          </w:p>
          <w:p w:rsidR="00B04302" w:rsidRDefault="00B04302" w:rsidP="005465A1">
            <w:pPr>
              <w:jc w:val="right"/>
              <w:rPr>
                <w:sz w:val="18"/>
                <w:szCs w:val="18"/>
              </w:rPr>
            </w:pPr>
          </w:p>
          <w:p w:rsidR="00B04302" w:rsidRDefault="00B04302" w:rsidP="005465A1">
            <w:pPr>
              <w:jc w:val="right"/>
              <w:rPr>
                <w:sz w:val="18"/>
                <w:szCs w:val="18"/>
              </w:rPr>
            </w:pPr>
          </w:p>
          <w:p w:rsidR="00B04302" w:rsidRDefault="00B04302" w:rsidP="005465A1">
            <w:pPr>
              <w:jc w:val="right"/>
              <w:rPr>
                <w:sz w:val="18"/>
                <w:szCs w:val="18"/>
              </w:rPr>
            </w:pPr>
            <w:r>
              <w:rPr>
                <w:sz w:val="18"/>
                <w:szCs w:val="18"/>
              </w:rPr>
              <w:t>5140,0</w:t>
            </w:r>
          </w:p>
        </w:tc>
        <w:tc>
          <w:tcPr>
            <w:tcW w:w="709" w:type="dxa"/>
            <w:tcBorders>
              <w:top w:val="single" w:sz="4" w:space="0" w:color="000000"/>
              <w:left w:val="single" w:sz="4" w:space="0" w:color="000000"/>
              <w:bottom w:val="single" w:sz="4" w:space="0" w:color="000000"/>
              <w:right w:val="nil"/>
            </w:tcBorders>
          </w:tcPr>
          <w:p w:rsidR="00B04302" w:rsidRDefault="00B04302" w:rsidP="005465A1">
            <w:pPr>
              <w:jc w:val="right"/>
              <w:rPr>
                <w:sz w:val="18"/>
                <w:szCs w:val="18"/>
              </w:rPr>
            </w:pPr>
          </w:p>
          <w:p w:rsidR="00B04302" w:rsidRDefault="00B04302" w:rsidP="005465A1">
            <w:pPr>
              <w:jc w:val="right"/>
              <w:rPr>
                <w:sz w:val="18"/>
                <w:szCs w:val="18"/>
              </w:rPr>
            </w:pPr>
          </w:p>
          <w:p w:rsidR="00B04302" w:rsidRDefault="00B04302" w:rsidP="005465A1">
            <w:pPr>
              <w:jc w:val="right"/>
              <w:rPr>
                <w:sz w:val="18"/>
                <w:szCs w:val="18"/>
              </w:rPr>
            </w:pPr>
          </w:p>
          <w:p w:rsidR="00B04302" w:rsidRDefault="00B04302" w:rsidP="005465A1">
            <w:pPr>
              <w:jc w:val="right"/>
              <w:rPr>
                <w:sz w:val="18"/>
                <w:szCs w:val="18"/>
              </w:rPr>
            </w:pPr>
          </w:p>
          <w:p w:rsidR="00B04302" w:rsidRDefault="00B04302" w:rsidP="005465A1">
            <w:pPr>
              <w:jc w:val="right"/>
              <w:rPr>
                <w:sz w:val="18"/>
                <w:szCs w:val="18"/>
              </w:rPr>
            </w:pPr>
          </w:p>
          <w:p w:rsidR="00B04302" w:rsidRDefault="00B04302" w:rsidP="005465A1">
            <w:pPr>
              <w:jc w:val="center"/>
              <w:rPr>
                <w:sz w:val="18"/>
                <w:szCs w:val="18"/>
              </w:rPr>
            </w:pPr>
            <w:r>
              <w:rPr>
                <w:sz w:val="18"/>
                <w:szCs w:val="18"/>
              </w:rPr>
              <w:t>1130,0</w:t>
            </w:r>
          </w:p>
        </w:tc>
        <w:tc>
          <w:tcPr>
            <w:tcW w:w="851" w:type="dxa"/>
            <w:tcBorders>
              <w:top w:val="single" w:sz="4" w:space="0" w:color="000000"/>
              <w:left w:val="single" w:sz="4" w:space="0" w:color="000000"/>
              <w:bottom w:val="single" w:sz="4" w:space="0" w:color="000000"/>
              <w:right w:val="single" w:sz="4" w:space="0" w:color="auto"/>
            </w:tcBorders>
          </w:tcPr>
          <w:p w:rsidR="00B04302" w:rsidRDefault="00B04302" w:rsidP="005465A1">
            <w:pPr>
              <w:jc w:val="right"/>
              <w:rPr>
                <w:sz w:val="18"/>
                <w:szCs w:val="18"/>
              </w:rPr>
            </w:pPr>
          </w:p>
          <w:p w:rsidR="00B04302" w:rsidRDefault="00B04302" w:rsidP="005465A1">
            <w:pPr>
              <w:jc w:val="right"/>
              <w:rPr>
                <w:sz w:val="18"/>
                <w:szCs w:val="18"/>
              </w:rPr>
            </w:pPr>
          </w:p>
          <w:p w:rsidR="00B04302" w:rsidRDefault="00B04302" w:rsidP="005465A1">
            <w:pPr>
              <w:jc w:val="right"/>
              <w:rPr>
                <w:sz w:val="18"/>
                <w:szCs w:val="18"/>
              </w:rPr>
            </w:pPr>
          </w:p>
          <w:p w:rsidR="00B04302" w:rsidRDefault="00B04302" w:rsidP="005465A1">
            <w:pPr>
              <w:jc w:val="right"/>
              <w:rPr>
                <w:sz w:val="18"/>
                <w:szCs w:val="18"/>
              </w:rPr>
            </w:pPr>
          </w:p>
          <w:p w:rsidR="00B04302" w:rsidRDefault="00B04302" w:rsidP="005465A1">
            <w:pPr>
              <w:jc w:val="right"/>
              <w:rPr>
                <w:sz w:val="18"/>
                <w:szCs w:val="18"/>
              </w:rPr>
            </w:pPr>
          </w:p>
          <w:p w:rsidR="00B04302" w:rsidRDefault="00B04302" w:rsidP="005465A1">
            <w:pPr>
              <w:jc w:val="right"/>
              <w:rPr>
                <w:sz w:val="18"/>
                <w:szCs w:val="18"/>
              </w:rPr>
            </w:pPr>
            <w:r>
              <w:rPr>
                <w:sz w:val="18"/>
                <w:szCs w:val="18"/>
              </w:rPr>
              <w:t>1130,0</w:t>
            </w:r>
          </w:p>
        </w:tc>
      </w:tr>
      <w:tr w:rsidR="00B04302" w:rsidTr="005465A1">
        <w:tc>
          <w:tcPr>
            <w:tcW w:w="850" w:type="dxa"/>
            <w:tcBorders>
              <w:top w:val="single" w:sz="4" w:space="0" w:color="000000"/>
              <w:left w:val="single" w:sz="4" w:space="0" w:color="000000"/>
              <w:bottom w:val="single" w:sz="4" w:space="0" w:color="000000"/>
              <w:right w:val="nil"/>
            </w:tcBorders>
            <w:vAlign w:val="bottom"/>
          </w:tcPr>
          <w:p w:rsidR="00B04302" w:rsidRDefault="00B04302" w:rsidP="005465A1">
            <w:pPr>
              <w:jc w:val="right"/>
              <w:rPr>
                <w:sz w:val="18"/>
                <w:szCs w:val="18"/>
              </w:rPr>
            </w:pPr>
            <w:r>
              <w:rPr>
                <w:sz w:val="18"/>
                <w:szCs w:val="18"/>
              </w:rPr>
              <w:t>5150,0</w:t>
            </w:r>
          </w:p>
        </w:tc>
        <w:tc>
          <w:tcPr>
            <w:tcW w:w="709" w:type="dxa"/>
            <w:tcBorders>
              <w:top w:val="single" w:sz="4" w:space="0" w:color="000000"/>
              <w:left w:val="single" w:sz="4" w:space="0" w:color="000000"/>
              <w:bottom w:val="single" w:sz="4" w:space="0" w:color="000000"/>
              <w:right w:val="nil"/>
            </w:tcBorders>
            <w:vAlign w:val="bottom"/>
          </w:tcPr>
          <w:p w:rsidR="00B04302" w:rsidRDefault="00B04302" w:rsidP="005465A1">
            <w:pPr>
              <w:jc w:val="right"/>
              <w:rPr>
                <w:sz w:val="18"/>
                <w:szCs w:val="18"/>
              </w:rPr>
            </w:pPr>
            <w:r>
              <w:rPr>
                <w:sz w:val="18"/>
                <w:szCs w:val="18"/>
              </w:rPr>
              <w:t>1140,0</w:t>
            </w:r>
          </w:p>
        </w:tc>
        <w:tc>
          <w:tcPr>
            <w:tcW w:w="851" w:type="dxa"/>
            <w:tcBorders>
              <w:top w:val="single" w:sz="4" w:space="0" w:color="000000"/>
              <w:left w:val="single" w:sz="4" w:space="0" w:color="000000"/>
              <w:bottom w:val="single" w:sz="4" w:space="0" w:color="000000"/>
              <w:right w:val="single" w:sz="4" w:space="0" w:color="auto"/>
            </w:tcBorders>
            <w:vAlign w:val="bottom"/>
          </w:tcPr>
          <w:p w:rsidR="00B04302" w:rsidRDefault="00B04302" w:rsidP="005465A1">
            <w:pPr>
              <w:jc w:val="right"/>
              <w:rPr>
                <w:sz w:val="18"/>
                <w:szCs w:val="18"/>
              </w:rPr>
            </w:pPr>
            <w:r>
              <w:rPr>
                <w:sz w:val="18"/>
                <w:szCs w:val="18"/>
              </w:rPr>
              <w:t>1140,0</w:t>
            </w:r>
          </w:p>
        </w:tc>
      </w:tr>
    </w:tbl>
    <w:p w:rsidR="00B04302" w:rsidRDefault="00B04302" w:rsidP="00B04302">
      <w:pPr>
        <w:spacing w:line="204" w:lineRule="auto"/>
        <w:ind w:firstLine="142"/>
        <w:jc w:val="center"/>
        <w:rPr>
          <w:b/>
        </w:rPr>
      </w:pPr>
    </w:p>
    <w:p w:rsidR="00B04302" w:rsidRDefault="00B04302" w:rsidP="00B04302">
      <w:pPr>
        <w:ind w:firstLine="142"/>
        <w:sectPr w:rsidR="00B04302">
          <w:pgSz w:w="16838" w:h="11906" w:orient="landscape"/>
          <w:pgMar w:top="899" w:right="1134" w:bottom="567" w:left="1134" w:header="720" w:footer="720" w:gutter="0"/>
          <w:cols w:space="720"/>
        </w:sectPr>
      </w:pPr>
    </w:p>
    <w:p w:rsidR="00B04302" w:rsidRDefault="00B04302" w:rsidP="00B04302">
      <w:pPr>
        <w:pStyle w:val="ConsPlusNormal"/>
        <w:widowControl/>
        <w:ind w:firstLine="142"/>
        <w:jc w:val="center"/>
        <w:outlineLvl w:val="1"/>
        <w:rPr>
          <w:rFonts w:ascii="Times New Roman" w:hAnsi="Times New Roman" w:cs="Times New Roman"/>
          <w:b/>
          <w:sz w:val="24"/>
          <w:szCs w:val="24"/>
        </w:rPr>
      </w:pPr>
    </w:p>
    <w:p w:rsidR="00B04302" w:rsidRDefault="00B04302" w:rsidP="00B04302">
      <w:pPr>
        <w:pStyle w:val="ConsPlusNormal"/>
        <w:widowControl/>
        <w:ind w:firstLine="142"/>
        <w:jc w:val="center"/>
        <w:outlineLvl w:val="1"/>
        <w:rPr>
          <w:rFonts w:ascii="Times New Roman" w:hAnsi="Times New Roman" w:cs="Times New Roman"/>
          <w:b/>
          <w:sz w:val="24"/>
          <w:szCs w:val="24"/>
        </w:rPr>
      </w:pPr>
      <w:r>
        <w:rPr>
          <w:rFonts w:ascii="Times New Roman" w:hAnsi="Times New Roman" w:cs="Times New Roman"/>
          <w:b/>
          <w:sz w:val="24"/>
          <w:szCs w:val="24"/>
        </w:rPr>
        <w:t>Раздел 4 .  СРОКИ  РЕАЛИЗАЦИИ  ПРОГРАММЫ. МЕХАНИЗМ РЕАЛИЗАЦИИ ПРОГРАММЫ.</w:t>
      </w:r>
    </w:p>
    <w:p w:rsidR="00B04302" w:rsidRDefault="00B04302" w:rsidP="00B04302">
      <w:pPr>
        <w:pStyle w:val="ConsPlusNormal"/>
        <w:widowControl/>
        <w:ind w:firstLine="142"/>
        <w:jc w:val="both"/>
        <w:outlineLvl w:val="1"/>
        <w:rPr>
          <w:rFonts w:ascii="Times New Roman" w:hAnsi="Times New Roman" w:cs="Times New Roman"/>
          <w:sz w:val="24"/>
          <w:szCs w:val="24"/>
        </w:rPr>
      </w:pPr>
    </w:p>
    <w:p w:rsidR="00B04302" w:rsidRDefault="00B04302" w:rsidP="00B04302">
      <w:pPr>
        <w:pStyle w:val="ConsPlusNormal"/>
        <w:widowControl/>
        <w:ind w:firstLine="142"/>
        <w:jc w:val="both"/>
        <w:outlineLvl w:val="1"/>
        <w:rPr>
          <w:rFonts w:ascii="Times New Roman" w:hAnsi="Times New Roman" w:cs="Times New Roman"/>
          <w:sz w:val="24"/>
          <w:szCs w:val="24"/>
        </w:rPr>
      </w:pPr>
      <w:r>
        <w:rPr>
          <w:rFonts w:ascii="Times New Roman" w:hAnsi="Times New Roman" w:cs="Times New Roman"/>
          <w:sz w:val="24"/>
          <w:szCs w:val="24"/>
        </w:rPr>
        <w:t>Срок реализации Программы – 2014 – 2028 годы.</w:t>
      </w:r>
    </w:p>
    <w:p w:rsidR="00B04302" w:rsidRDefault="00B04302" w:rsidP="00B04302">
      <w:pPr>
        <w:pStyle w:val="ConsPlusNormal"/>
        <w:widowControl/>
        <w:ind w:firstLine="142"/>
        <w:jc w:val="center"/>
        <w:outlineLvl w:val="1"/>
        <w:rPr>
          <w:rFonts w:ascii="Times New Roman" w:hAnsi="Times New Roman" w:cs="Times New Roman"/>
          <w:b/>
          <w:sz w:val="24"/>
          <w:szCs w:val="24"/>
        </w:rPr>
      </w:pPr>
    </w:p>
    <w:p w:rsidR="00B04302" w:rsidRDefault="00B04302" w:rsidP="00B04302">
      <w:pPr>
        <w:pStyle w:val="ConsPlusNormal"/>
        <w:widowControl/>
        <w:ind w:firstLine="142"/>
        <w:jc w:val="center"/>
        <w:outlineLvl w:val="1"/>
        <w:rPr>
          <w:rFonts w:ascii="Times New Roman" w:hAnsi="Times New Roman" w:cs="Times New Roman"/>
          <w:b/>
          <w:sz w:val="24"/>
          <w:szCs w:val="24"/>
        </w:rPr>
      </w:pPr>
      <w:r>
        <w:rPr>
          <w:rFonts w:ascii="Times New Roman" w:hAnsi="Times New Roman" w:cs="Times New Roman"/>
          <w:b/>
          <w:sz w:val="24"/>
          <w:szCs w:val="24"/>
        </w:rPr>
        <w:t xml:space="preserve">Раздел 5 .  МЕХАНИЗМ РЕАЛИЗАЦИИ, УПРАВЛЕНИЕ РЕАЛИЗАЦИЕЙ ПРОГРАММЫ И </w:t>
      </w:r>
      <w:proofErr w:type="gramStart"/>
      <w:r>
        <w:rPr>
          <w:rFonts w:ascii="Times New Roman" w:hAnsi="Times New Roman" w:cs="Times New Roman"/>
          <w:b/>
          <w:sz w:val="24"/>
          <w:szCs w:val="24"/>
        </w:rPr>
        <w:t>КОНТРОЛЬ ЗА</w:t>
      </w:r>
      <w:proofErr w:type="gramEnd"/>
      <w:r>
        <w:rPr>
          <w:rFonts w:ascii="Times New Roman" w:hAnsi="Times New Roman" w:cs="Times New Roman"/>
          <w:b/>
          <w:sz w:val="24"/>
          <w:szCs w:val="24"/>
        </w:rPr>
        <w:t xml:space="preserve"> ХОДОМ РЕАЛИЗАЦИИ ПРОГРАММЫ.</w:t>
      </w:r>
    </w:p>
    <w:p w:rsidR="00B04302" w:rsidRDefault="00B04302" w:rsidP="00B04302">
      <w:pPr>
        <w:pStyle w:val="ConsPlusNormal"/>
        <w:widowControl/>
        <w:ind w:firstLine="142"/>
        <w:jc w:val="center"/>
        <w:outlineLvl w:val="1"/>
        <w:rPr>
          <w:rFonts w:ascii="Times New Roman" w:hAnsi="Times New Roman" w:cs="Times New Roman"/>
          <w:sz w:val="24"/>
          <w:szCs w:val="24"/>
        </w:rPr>
      </w:pPr>
    </w:p>
    <w:p w:rsidR="00B04302" w:rsidRDefault="00B04302" w:rsidP="00B04302">
      <w:pPr>
        <w:pStyle w:val="ConsPlusNormal"/>
        <w:widowControl/>
        <w:ind w:firstLine="142"/>
        <w:jc w:val="both"/>
        <w:outlineLvl w:val="1"/>
        <w:rPr>
          <w:rFonts w:ascii="Times New Roman" w:hAnsi="Times New Roman" w:cs="Times New Roman"/>
          <w:sz w:val="24"/>
          <w:szCs w:val="24"/>
        </w:rPr>
      </w:pPr>
      <w:r>
        <w:rPr>
          <w:rFonts w:ascii="Times New Roman" w:hAnsi="Times New Roman" w:cs="Times New Roman"/>
          <w:sz w:val="24"/>
          <w:szCs w:val="24"/>
        </w:rPr>
        <w:t xml:space="preserve">Управление Программой и </w:t>
      </w:r>
      <w:proofErr w:type="gramStart"/>
      <w:r>
        <w:rPr>
          <w:rFonts w:ascii="Times New Roman" w:hAnsi="Times New Roman" w:cs="Times New Roman"/>
          <w:sz w:val="24"/>
          <w:szCs w:val="24"/>
        </w:rPr>
        <w:t>контроль за</w:t>
      </w:r>
      <w:proofErr w:type="gramEnd"/>
      <w:r>
        <w:rPr>
          <w:rFonts w:ascii="Times New Roman" w:hAnsi="Times New Roman" w:cs="Times New Roman"/>
          <w:sz w:val="24"/>
          <w:szCs w:val="24"/>
        </w:rPr>
        <w:t xml:space="preserve"> ходом ее реализации обеспечиваются администрацией Мазурского сельского поселения.</w:t>
      </w:r>
    </w:p>
    <w:p w:rsidR="00B04302" w:rsidRDefault="00B04302" w:rsidP="00B04302">
      <w:pPr>
        <w:pStyle w:val="ConsPlusNormal"/>
        <w:widowControl/>
        <w:ind w:firstLine="142"/>
        <w:jc w:val="both"/>
        <w:outlineLvl w:val="1"/>
        <w:rPr>
          <w:rFonts w:ascii="Times New Roman" w:hAnsi="Times New Roman" w:cs="Times New Roman"/>
          <w:sz w:val="24"/>
          <w:szCs w:val="24"/>
        </w:rPr>
      </w:pPr>
      <w:r>
        <w:rPr>
          <w:rFonts w:ascii="Times New Roman" w:hAnsi="Times New Roman" w:cs="Times New Roman"/>
          <w:sz w:val="24"/>
          <w:szCs w:val="24"/>
        </w:rPr>
        <w:t xml:space="preserve">В целях управления и </w:t>
      </w:r>
      <w:proofErr w:type="gramStart"/>
      <w:r>
        <w:rPr>
          <w:rFonts w:ascii="Times New Roman" w:hAnsi="Times New Roman" w:cs="Times New Roman"/>
          <w:sz w:val="24"/>
          <w:szCs w:val="24"/>
        </w:rPr>
        <w:t>контроля за</w:t>
      </w:r>
      <w:proofErr w:type="gramEnd"/>
      <w:r>
        <w:rPr>
          <w:rFonts w:ascii="Times New Roman" w:hAnsi="Times New Roman" w:cs="Times New Roman"/>
          <w:sz w:val="24"/>
          <w:szCs w:val="24"/>
        </w:rPr>
        <w:t xml:space="preserve"> ходом реализации Программы администрация Мазурского сельского поселения  выполняет следующие функции:</w:t>
      </w:r>
    </w:p>
    <w:p w:rsidR="00B04302" w:rsidRDefault="00B04302" w:rsidP="00B04302">
      <w:pPr>
        <w:pStyle w:val="ConsPlusNormal"/>
        <w:widowControl/>
        <w:ind w:firstLine="142"/>
        <w:jc w:val="both"/>
        <w:outlineLvl w:val="1"/>
        <w:rPr>
          <w:rFonts w:ascii="Times New Roman" w:hAnsi="Times New Roman" w:cs="Times New Roman"/>
          <w:sz w:val="24"/>
          <w:szCs w:val="24"/>
        </w:rPr>
      </w:pPr>
      <w:r>
        <w:rPr>
          <w:rFonts w:ascii="Times New Roman" w:hAnsi="Times New Roman" w:cs="Times New Roman"/>
          <w:sz w:val="24"/>
          <w:szCs w:val="24"/>
        </w:rPr>
        <w:t>- исполнение  программных мероприятий;</w:t>
      </w:r>
    </w:p>
    <w:p w:rsidR="00B04302" w:rsidRDefault="00B04302" w:rsidP="00B04302">
      <w:pPr>
        <w:pStyle w:val="ConsPlusNormal"/>
        <w:widowControl/>
        <w:ind w:firstLine="142"/>
        <w:jc w:val="both"/>
        <w:outlineLvl w:val="1"/>
        <w:rPr>
          <w:rFonts w:ascii="Times New Roman" w:hAnsi="Times New Roman" w:cs="Times New Roman"/>
          <w:sz w:val="24"/>
          <w:szCs w:val="24"/>
        </w:rPr>
      </w:pPr>
      <w:r>
        <w:rPr>
          <w:rFonts w:ascii="Times New Roman" w:hAnsi="Times New Roman" w:cs="Times New Roman"/>
          <w:sz w:val="24"/>
          <w:szCs w:val="24"/>
        </w:rPr>
        <w:t>- определение форм и методов организации программных мероприятий;  координация исполнения программных мероприятий;</w:t>
      </w:r>
    </w:p>
    <w:p w:rsidR="00B04302" w:rsidRDefault="00B04302" w:rsidP="00B04302">
      <w:pPr>
        <w:pStyle w:val="ConsPlusNormal"/>
        <w:widowControl/>
        <w:ind w:firstLine="142"/>
        <w:jc w:val="both"/>
        <w:outlineLvl w:val="1"/>
        <w:rPr>
          <w:rFonts w:ascii="Times New Roman" w:hAnsi="Times New Roman" w:cs="Times New Roman"/>
          <w:sz w:val="24"/>
          <w:szCs w:val="24"/>
        </w:rPr>
      </w:pPr>
      <w:r>
        <w:rPr>
          <w:rFonts w:ascii="Times New Roman" w:hAnsi="Times New Roman" w:cs="Times New Roman"/>
          <w:sz w:val="24"/>
          <w:szCs w:val="24"/>
        </w:rPr>
        <w:t>- определение конкретного перечня объектов в рамках утвержденных мероприятий Программы на очередной год;</w:t>
      </w:r>
    </w:p>
    <w:p w:rsidR="00B04302" w:rsidRDefault="00B04302" w:rsidP="00B04302">
      <w:pPr>
        <w:pStyle w:val="ConsPlusNormal"/>
        <w:widowControl/>
        <w:ind w:firstLine="142"/>
        <w:jc w:val="both"/>
        <w:outlineLvl w:val="1"/>
        <w:rPr>
          <w:rFonts w:ascii="Times New Roman" w:hAnsi="Times New Roman" w:cs="Times New Roman"/>
          <w:sz w:val="24"/>
          <w:szCs w:val="24"/>
        </w:rPr>
      </w:pPr>
      <w:r>
        <w:rPr>
          <w:rFonts w:ascii="Times New Roman" w:hAnsi="Times New Roman" w:cs="Times New Roman"/>
          <w:sz w:val="24"/>
          <w:szCs w:val="24"/>
        </w:rPr>
        <w:t>- обеспечение взаимодействия органов местного самоуправления поселения по вопросам, связанным с реализацией Программы;</w:t>
      </w:r>
    </w:p>
    <w:p w:rsidR="00B04302" w:rsidRDefault="00B04302" w:rsidP="00B04302">
      <w:pPr>
        <w:pStyle w:val="ConsPlusNormal"/>
        <w:widowControl/>
        <w:ind w:firstLine="142"/>
        <w:jc w:val="both"/>
        <w:outlineLvl w:val="1"/>
        <w:rPr>
          <w:rFonts w:ascii="Times New Roman" w:hAnsi="Times New Roman" w:cs="Times New Roman"/>
          <w:sz w:val="24"/>
          <w:szCs w:val="24"/>
        </w:rPr>
      </w:pPr>
      <w:r>
        <w:rPr>
          <w:rFonts w:ascii="Times New Roman" w:hAnsi="Times New Roman" w:cs="Times New Roman"/>
          <w:sz w:val="24"/>
          <w:szCs w:val="24"/>
        </w:rPr>
        <w:t>- ежеквартальное рассмотрение информации о ходе выполнения текущих задач, связанных с реализацией Программы, вопросов финансирования Программы и фактического расходования средств местного бюджета на реализацию мероприятий Программы;</w:t>
      </w:r>
    </w:p>
    <w:p w:rsidR="00B04302" w:rsidRDefault="00B04302" w:rsidP="00B04302">
      <w:pPr>
        <w:pStyle w:val="ConsPlusNormal"/>
        <w:widowControl/>
        <w:ind w:firstLine="142"/>
        <w:jc w:val="both"/>
        <w:outlineLvl w:val="1"/>
        <w:rPr>
          <w:rFonts w:ascii="Times New Roman" w:hAnsi="Times New Roman" w:cs="Times New Roman"/>
          <w:sz w:val="24"/>
          <w:szCs w:val="24"/>
        </w:rPr>
      </w:pPr>
      <w:r>
        <w:rPr>
          <w:rFonts w:ascii="Times New Roman" w:hAnsi="Times New Roman" w:cs="Times New Roman"/>
          <w:sz w:val="24"/>
          <w:szCs w:val="24"/>
        </w:rPr>
        <w:t>- сбор и систематизация аналитической информации о реализации программных мероприятий;</w:t>
      </w:r>
    </w:p>
    <w:p w:rsidR="00B04302" w:rsidRDefault="00B04302" w:rsidP="00B04302">
      <w:pPr>
        <w:pStyle w:val="ConsPlusNormal"/>
        <w:widowControl/>
        <w:ind w:firstLine="142"/>
        <w:jc w:val="both"/>
        <w:outlineLvl w:val="1"/>
        <w:rPr>
          <w:rFonts w:ascii="Times New Roman" w:hAnsi="Times New Roman" w:cs="Times New Roman"/>
          <w:sz w:val="24"/>
          <w:szCs w:val="24"/>
        </w:rPr>
      </w:pPr>
      <w:r>
        <w:rPr>
          <w:rFonts w:ascii="Times New Roman" w:hAnsi="Times New Roman" w:cs="Times New Roman"/>
          <w:sz w:val="24"/>
          <w:szCs w:val="24"/>
        </w:rPr>
        <w:t>- мониторинг результатов реализации программных мероприятий и их оценка;</w:t>
      </w:r>
    </w:p>
    <w:p w:rsidR="00B04302" w:rsidRDefault="00B04302" w:rsidP="00B04302">
      <w:pPr>
        <w:pStyle w:val="ConsPlusNormal"/>
        <w:widowControl/>
        <w:ind w:firstLine="142"/>
        <w:jc w:val="both"/>
        <w:outlineLvl w:val="1"/>
        <w:rPr>
          <w:rFonts w:ascii="Times New Roman" w:hAnsi="Times New Roman" w:cs="Times New Roman"/>
          <w:sz w:val="24"/>
          <w:szCs w:val="24"/>
        </w:rPr>
      </w:pPr>
      <w:proofErr w:type="gramStart"/>
      <w:r>
        <w:rPr>
          <w:rFonts w:ascii="Times New Roman" w:hAnsi="Times New Roman" w:cs="Times New Roman"/>
          <w:sz w:val="24"/>
          <w:szCs w:val="24"/>
        </w:rPr>
        <w:t>контроль за</w:t>
      </w:r>
      <w:proofErr w:type="gramEnd"/>
      <w:r>
        <w:rPr>
          <w:rFonts w:ascii="Times New Roman" w:hAnsi="Times New Roman" w:cs="Times New Roman"/>
          <w:sz w:val="24"/>
          <w:szCs w:val="24"/>
        </w:rPr>
        <w:t xml:space="preserve"> достижением целевых индикаторов и показателей, показателей эффективности;</w:t>
      </w:r>
    </w:p>
    <w:p w:rsidR="00B04302" w:rsidRDefault="00B04302" w:rsidP="00B04302">
      <w:pPr>
        <w:pStyle w:val="ConsPlusNormal"/>
        <w:widowControl/>
        <w:ind w:firstLine="142"/>
        <w:jc w:val="both"/>
        <w:outlineLvl w:val="1"/>
        <w:rPr>
          <w:rFonts w:ascii="Times New Roman" w:hAnsi="Times New Roman" w:cs="Times New Roman"/>
          <w:sz w:val="24"/>
          <w:szCs w:val="24"/>
        </w:rPr>
      </w:pPr>
      <w:r>
        <w:rPr>
          <w:rFonts w:ascii="Times New Roman" w:hAnsi="Times New Roman" w:cs="Times New Roman"/>
          <w:sz w:val="24"/>
          <w:szCs w:val="24"/>
        </w:rPr>
        <w:t>- предоставление в установленные сроки отчета о ходе реализации Программы и об использовании бюджетных средств.</w:t>
      </w:r>
    </w:p>
    <w:p w:rsidR="00B04302" w:rsidRDefault="00B04302" w:rsidP="00B04302">
      <w:pPr>
        <w:pStyle w:val="ConsPlusNormal"/>
        <w:widowControl/>
        <w:ind w:firstLine="142"/>
        <w:jc w:val="both"/>
        <w:outlineLvl w:val="1"/>
        <w:rPr>
          <w:rFonts w:ascii="Times New Roman" w:hAnsi="Times New Roman" w:cs="Times New Roman"/>
          <w:sz w:val="24"/>
          <w:szCs w:val="24"/>
        </w:rPr>
      </w:pPr>
      <w:r>
        <w:rPr>
          <w:rFonts w:ascii="Times New Roman" w:hAnsi="Times New Roman" w:cs="Times New Roman"/>
          <w:sz w:val="24"/>
          <w:szCs w:val="24"/>
        </w:rPr>
        <w:t>Критериями оценки эффективности реализации Программы являются степень достижения целевых индикаторов и показателей, установленных Программой, а также степень достижения показателей эффективности, установленных Методикой.</w:t>
      </w:r>
    </w:p>
    <w:p w:rsidR="00B04302" w:rsidRDefault="00B04302" w:rsidP="00B04302">
      <w:pPr>
        <w:pStyle w:val="ConsPlusNormal"/>
        <w:widowControl/>
        <w:ind w:firstLine="142"/>
        <w:jc w:val="both"/>
        <w:outlineLvl w:val="1"/>
        <w:rPr>
          <w:rFonts w:ascii="Times New Roman" w:hAnsi="Times New Roman" w:cs="Times New Roman"/>
          <w:sz w:val="24"/>
          <w:szCs w:val="24"/>
        </w:rPr>
      </w:pPr>
      <w:r>
        <w:rPr>
          <w:rFonts w:ascii="Times New Roman" w:hAnsi="Times New Roman" w:cs="Times New Roman"/>
          <w:sz w:val="24"/>
          <w:szCs w:val="24"/>
        </w:rPr>
        <w:t>Изменения в Программу вносятся с учетом требований, предъявляемых к муниципальным программам в соответствии с Порядком принятия решений о разработке, формировании и реализации муниципальных программ в администрации Мазурского сельского поселения.</w:t>
      </w:r>
    </w:p>
    <w:p w:rsidR="00B04302" w:rsidRDefault="00B04302" w:rsidP="00B04302">
      <w:pPr>
        <w:pStyle w:val="ConsPlusNormal"/>
        <w:widowControl/>
        <w:ind w:firstLine="142"/>
        <w:jc w:val="center"/>
        <w:outlineLvl w:val="1"/>
        <w:rPr>
          <w:rFonts w:ascii="Times New Roman" w:hAnsi="Times New Roman" w:cs="Times New Roman"/>
          <w:b/>
          <w:sz w:val="24"/>
          <w:szCs w:val="24"/>
        </w:rPr>
      </w:pPr>
    </w:p>
    <w:p w:rsidR="00B04302" w:rsidRDefault="00B04302" w:rsidP="00B04302">
      <w:pPr>
        <w:pStyle w:val="ConsPlusNormal"/>
        <w:widowControl/>
        <w:ind w:firstLine="142"/>
        <w:jc w:val="center"/>
        <w:outlineLvl w:val="1"/>
        <w:rPr>
          <w:rFonts w:ascii="Times New Roman" w:hAnsi="Times New Roman" w:cs="Times New Roman"/>
          <w:b/>
          <w:sz w:val="24"/>
          <w:szCs w:val="24"/>
        </w:rPr>
      </w:pPr>
      <w:r>
        <w:rPr>
          <w:rFonts w:ascii="Times New Roman" w:hAnsi="Times New Roman" w:cs="Times New Roman"/>
          <w:b/>
          <w:sz w:val="24"/>
          <w:szCs w:val="24"/>
        </w:rPr>
        <w:t>Раздел 6. РЕСУРСНОЕ ОБЕСПЕЧЕНИЕ ПРОГРАММЫ</w:t>
      </w:r>
    </w:p>
    <w:p w:rsidR="00B04302" w:rsidRDefault="00B04302" w:rsidP="00B04302">
      <w:pPr>
        <w:autoSpaceDE w:val="0"/>
        <w:spacing w:line="200" w:lineRule="atLeast"/>
        <w:ind w:right="113" w:firstLine="142"/>
        <w:rPr>
          <w:rFonts w:eastAsia="Times New Roman CYR"/>
        </w:rPr>
      </w:pPr>
      <w:r>
        <w:t xml:space="preserve">Финансирование мероприятий Программы в 2014-2028 годах </w:t>
      </w:r>
      <w:r>
        <w:rPr>
          <w:rFonts w:eastAsia="Times New Roman CYR"/>
        </w:rPr>
        <w:t xml:space="preserve">составляет  </w:t>
      </w:r>
      <w:r>
        <w:t xml:space="preserve">39575,2 </w:t>
      </w:r>
      <w:proofErr w:type="spellStart"/>
      <w:r>
        <w:t>тыс</w:t>
      </w:r>
      <w:proofErr w:type="gramStart"/>
      <w:r>
        <w:t>.р</w:t>
      </w:r>
      <w:proofErr w:type="gramEnd"/>
      <w:r>
        <w:t>ублей</w:t>
      </w:r>
      <w:proofErr w:type="spellEnd"/>
      <w:r>
        <w:t>, из них местный бюджет -39397,1</w:t>
      </w:r>
      <w:r>
        <w:rPr>
          <w:rFonts w:eastAsia="Times New Roman CYR"/>
        </w:rPr>
        <w:t xml:space="preserve"> </w:t>
      </w:r>
      <w:proofErr w:type="spellStart"/>
      <w:r>
        <w:rPr>
          <w:rFonts w:eastAsia="Times New Roman CYR"/>
        </w:rPr>
        <w:t>тыс.рублей</w:t>
      </w:r>
      <w:proofErr w:type="spellEnd"/>
      <w:r>
        <w:rPr>
          <w:rFonts w:eastAsia="Times New Roman CYR"/>
        </w:rPr>
        <w:t xml:space="preserve">, из областного бюджета – 178,1 </w:t>
      </w:r>
      <w:proofErr w:type="spellStart"/>
      <w:r>
        <w:rPr>
          <w:rFonts w:eastAsia="Times New Roman CYR"/>
        </w:rPr>
        <w:t>тыс.рублей</w:t>
      </w:r>
      <w:proofErr w:type="spellEnd"/>
      <w:r>
        <w:rPr>
          <w:rFonts w:eastAsia="Times New Roman CYR"/>
        </w:rPr>
        <w:t xml:space="preserve">: </w:t>
      </w:r>
    </w:p>
    <w:p w:rsidR="00B04302" w:rsidRDefault="00B04302" w:rsidP="00B04302">
      <w:pPr>
        <w:autoSpaceDE w:val="0"/>
        <w:spacing w:line="200" w:lineRule="atLeast"/>
        <w:ind w:right="113" w:firstLine="142"/>
        <w:rPr>
          <w:rFonts w:eastAsia="Times New Roman CYR"/>
        </w:rPr>
      </w:pPr>
      <w:r>
        <w:rPr>
          <w:rFonts w:eastAsia="Times New Roman CYR"/>
        </w:rPr>
        <w:t>в 2014 году – 1063,1 тыс. рублей;</w:t>
      </w:r>
    </w:p>
    <w:p w:rsidR="00B04302" w:rsidRDefault="00B04302" w:rsidP="00B04302">
      <w:pPr>
        <w:autoSpaceDE w:val="0"/>
        <w:spacing w:line="200" w:lineRule="atLeast"/>
        <w:ind w:right="113" w:firstLine="142"/>
        <w:rPr>
          <w:rFonts w:eastAsia="Times New Roman CYR"/>
        </w:rPr>
      </w:pPr>
      <w:r>
        <w:rPr>
          <w:rFonts w:eastAsia="Times New Roman CYR"/>
        </w:rPr>
        <w:t xml:space="preserve">в 2015 году – 1233,7 тыс. рублей; </w:t>
      </w:r>
    </w:p>
    <w:p w:rsidR="00B04302" w:rsidRDefault="00B04302" w:rsidP="00B04302">
      <w:pPr>
        <w:autoSpaceDE w:val="0"/>
        <w:spacing w:line="200" w:lineRule="atLeast"/>
        <w:ind w:right="113" w:firstLine="142"/>
        <w:rPr>
          <w:rFonts w:eastAsia="Times New Roman CYR"/>
        </w:rPr>
      </w:pPr>
      <w:r>
        <w:rPr>
          <w:rFonts w:eastAsia="Times New Roman CYR"/>
        </w:rPr>
        <w:t xml:space="preserve">в 2016 году – 1794,3 тыс. рублей; </w:t>
      </w:r>
    </w:p>
    <w:p w:rsidR="00B04302" w:rsidRDefault="00B04302" w:rsidP="00B04302">
      <w:pPr>
        <w:autoSpaceDE w:val="0"/>
        <w:spacing w:line="200" w:lineRule="atLeast"/>
        <w:ind w:right="113" w:firstLine="142"/>
        <w:rPr>
          <w:rFonts w:eastAsia="Times New Roman CYR"/>
        </w:rPr>
      </w:pPr>
      <w:r>
        <w:rPr>
          <w:rFonts w:eastAsia="Times New Roman CYR"/>
        </w:rPr>
        <w:t>в 2017 году –2123,8 тыс. рублей;</w:t>
      </w:r>
    </w:p>
    <w:p w:rsidR="00B04302" w:rsidRDefault="00B04302" w:rsidP="00B04302">
      <w:pPr>
        <w:autoSpaceDE w:val="0"/>
        <w:spacing w:line="200" w:lineRule="atLeast"/>
        <w:ind w:right="113" w:firstLine="142"/>
        <w:rPr>
          <w:rFonts w:eastAsia="Times New Roman CYR"/>
        </w:rPr>
      </w:pPr>
      <w:r>
        <w:rPr>
          <w:rFonts w:eastAsia="Times New Roman CYR"/>
        </w:rPr>
        <w:t>в 2018 году – 2258,0 тыс. рублей;</w:t>
      </w:r>
    </w:p>
    <w:p w:rsidR="00B04302" w:rsidRDefault="00B04302" w:rsidP="00B04302">
      <w:pPr>
        <w:autoSpaceDE w:val="0"/>
        <w:spacing w:line="200" w:lineRule="atLeast"/>
        <w:ind w:right="113" w:firstLine="142"/>
        <w:rPr>
          <w:rFonts w:eastAsia="Times New Roman CYR"/>
        </w:rPr>
      </w:pPr>
      <w:r>
        <w:rPr>
          <w:rFonts w:eastAsia="Times New Roman CYR"/>
        </w:rPr>
        <w:t>в 2019 году – 2755,4 тыс. рублей;</w:t>
      </w:r>
    </w:p>
    <w:p w:rsidR="00B04302" w:rsidRDefault="00B04302" w:rsidP="00B04302">
      <w:pPr>
        <w:autoSpaceDE w:val="0"/>
        <w:spacing w:line="200" w:lineRule="atLeast"/>
        <w:ind w:right="113" w:firstLine="142"/>
        <w:rPr>
          <w:rFonts w:eastAsia="Times New Roman CYR"/>
        </w:rPr>
      </w:pPr>
      <w:r>
        <w:rPr>
          <w:rFonts w:eastAsia="Times New Roman CYR"/>
        </w:rPr>
        <w:t xml:space="preserve">в 2020 году –2870,7 </w:t>
      </w:r>
      <w:proofErr w:type="spellStart"/>
      <w:r>
        <w:rPr>
          <w:rFonts w:eastAsia="Times New Roman CYR"/>
        </w:rPr>
        <w:t>тыс</w:t>
      </w:r>
      <w:proofErr w:type="gramStart"/>
      <w:r>
        <w:rPr>
          <w:rFonts w:eastAsia="Times New Roman CYR"/>
        </w:rPr>
        <w:t>.р</w:t>
      </w:r>
      <w:proofErr w:type="gramEnd"/>
      <w:r>
        <w:rPr>
          <w:rFonts w:eastAsia="Times New Roman CYR"/>
        </w:rPr>
        <w:t>ублей</w:t>
      </w:r>
      <w:proofErr w:type="spellEnd"/>
      <w:r>
        <w:rPr>
          <w:rFonts w:eastAsia="Times New Roman CYR"/>
        </w:rPr>
        <w:t xml:space="preserve">, в том числе из областного бюджета-20,2 </w:t>
      </w:r>
      <w:proofErr w:type="spellStart"/>
      <w:r>
        <w:rPr>
          <w:rFonts w:eastAsia="Times New Roman CYR"/>
        </w:rPr>
        <w:t>тыс.рублей</w:t>
      </w:r>
      <w:proofErr w:type="spellEnd"/>
      <w:r>
        <w:rPr>
          <w:rFonts w:eastAsia="Times New Roman CYR"/>
        </w:rPr>
        <w:t>;</w:t>
      </w:r>
    </w:p>
    <w:p w:rsidR="00B04302" w:rsidRDefault="00B04302" w:rsidP="00B04302">
      <w:pPr>
        <w:autoSpaceDE w:val="0"/>
        <w:spacing w:line="200" w:lineRule="atLeast"/>
        <w:ind w:right="113" w:firstLine="142"/>
        <w:rPr>
          <w:rFonts w:eastAsia="Times New Roman CYR"/>
        </w:rPr>
      </w:pPr>
      <w:r>
        <w:rPr>
          <w:rFonts w:eastAsia="Times New Roman CYR"/>
        </w:rPr>
        <w:lastRenderedPageBreak/>
        <w:t xml:space="preserve">в 2021 году – 3011,8 </w:t>
      </w:r>
      <w:proofErr w:type="spellStart"/>
      <w:r>
        <w:rPr>
          <w:rFonts w:eastAsia="Times New Roman CYR"/>
        </w:rPr>
        <w:t>тыс</w:t>
      </w:r>
      <w:proofErr w:type="gramStart"/>
      <w:r>
        <w:rPr>
          <w:rFonts w:eastAsia="Times New Roman CYR"/>
        </w:rPr>
        <w:t>.р</w:t>
      </w:r>
      <w:proofErr w:type="gramEnd"/>
      <w:r>
        <w:rPr>
          <w:rFonts w:eastAsia="Times New Roman CYR"/>
        </w:rPr>
        <w:t>ублей</w:t>
      </w:r>
      <w:proofErr w:type="spellEnd"/>
      <w:r>
        <w:rPr>
          <w:rFonts w:eastAsia="Times New Roman CYR"/>
        </w:rPr>
        <w:t xml:space="preserve">, в том числе из областного бюджета-20,2 </w:t>
      </w:r>
      <w:proofErr w:type="spellStart"/>
      <w:r>
        <w:rPr>
          <w:rFonts w:eastAsia="Times New Roman CYR"/>
        </w:rPr>
        <w:t>тыс.рублей</w:t>
      </w:r>
      <w:proofErr w:type="spellEnd"/>
      <w:r>
        <w:rPr>
          <w:rFonts w:eastAsia="Times New Roman CYR"/>
        </w:rPr>
        <w:t>;</w:t>
      </w:r>
    </w:p>
    <w:p w:rsidR="00B04302" w:rsidRDefault="00B04302" w:rsidP="00B04302">
      <w:pPr>
        <w:autoSpaceDE w:val="0"/>
        <w:spacing w:line="200" w:lineRule="atLeast"/>
        <w:ind w:right="113" w:firstLine="142"/>
        <w:rPr>
          <w:rFonts w:eastAsia="Times New Roman CYR"/>
        </w:rPr>
      </w:pPr>
      <w:r>
        <w:rPr>
          <w:rFonts w:eastAsia="Times New Roman CYR"/>
        </w:rPr>
        <w:t xml:space="preserve">в 2022 году – 2618,7 </w:t>
      </w:r>
      <w:proofErr w:type="spellStart"/>
      <w:r>
        <w:rPr>
          <w:rFonts w:eastAsia="Times New Roman CYR"/>
        </w:rPr>
        <w:t>тыс</w:t>
      </w:r>
      <w:proofErr w:type="gramStart"/>
      <w:r>
        <w:rPr>
          <w:rFonts w:eastAsia="Times New Roman CYR"/>
        </w:rPr>
        <w:t>.р</w:t>
      </w:r>
      <w:proofErr w:type="gramEnd"/>
      <w:r>
        <w:rPr>
          <w:rFonts w:eastAsia="Times New Roman CYR"/>
        </w:rPr>
        <w:t>ублей</w:t>
      </w:r>
      <w:proofErr w:type="spellEnd"/>
      <w:r>
        <w:rPr>
          <w:rFonts w:eastAsia="Times New Roman CYR"/>
        </w:rPr>
        <w:t xml:space="preserve">, в том числе из областного бюджета-21,5 </w:t>
      </w:r>
      <w:proofErr w:type="spellStart"/>
      <w:r>
        <w:rPr>
          <w:rFonts w:eastAsia="Times New Roman CYR"/>
        </w:rPr>
        <w:t>тыс.рублей</w:t>
      </w:r>
      <w:proofErr w:type="spellEnd"/>
      <w:r>
        <w:rPr>
          <w:rFonts w:eastAsia="Times New Roman CYR"/>
        </w:rPr>
        <w:t>;</w:t>
      </w:r>
    </w:p>
    <w:p w:rsidR="00B04302" w:rsidRDefault="00B04302" w:rsidP="00B04302">
      <w:pPr>
        <w:autoSpaceDE w:val="0"/>
        <w:spacing w:line="200" w:lineRule="atLeast"/>
        <w:ind w:right="113" w:firstLine="142"/>
        <w:rPr>
          <w:rFonts w:eastAsia="Times New Roman CYR"/>
        </w:rPr>
      </w:pPr>
      <w:r>
        <w:rPr>
          <w:rFonts w:eastAsia="Times New Roman CYR"/>
        </w:rPr>
        <w:t xml:space="preserve">в 2023 году – 3521,8 </w:t>
      </w:r>
      <w:proofErr w:type="spellStart"/>
      <w:r>
        <w:rPr>
          <w:rFonts w:eastAsia="Times New Roman CYR"/>
        </w:rPr>
        <w:t>тыс</w:t>
      </w:r>
      <w:proofErr w:type="gramStart"/>
      <w:r>
        <w:rPr>
          <w:rFonts w:eastAsia="Times New Roman CYR"/>
        </w:rPr>
        <w:t>.р</w:t>
      </w:r>
      <w:proofErr w:type="gramEnd"/>
      <w:r>
        <w:rPr>
          <w:rFonts w:eastAsia="Times New Roman CYR"/>
        </w:rPr>
        <w:t>ублей</w:t>
      </w:r>
      <w:proofErr w:type="spellEnd"/>
      <w:r>
        <w:rPr>
          <w:rFonts w:eastAsia="Times New Roman CYR"/>
        </w:rPr>
        <w:t xml:space="preserve">; в том числе из областного бюджета-21,5 </w:t>
      </w:r>
      <w:proofErr w:type="spellStart"/>
      <w:r>
        <w:rPr>
          <w:rFonts w:eastAsia="Times New Roman CYR"/>
        </w:rPr>
        <w:t>тыс.рублей</w:t>
      </w:r>
      <w:proofErr w:type="spellEnd"/>
      <w:r>
        <w:rPr>
          <w:rFonts w:eastAsia="Times New Roman CYR"/>
        </w:rPr>
        <w:t>;</w:t>
      </w:r>
    </w:p>
    <w:p w:rsidR="00B04302" w:rsidRDefault="00B04302" w:rsidP="00B04302">
      <w:pPr>
        <w:autoSpaceDE w:val="0"/>
        <w:spacing w:line="200" w:lineRule="atLeast"/>
        <w:ind w:right="113" w:firstLine="142"/>
        <w:rPr>
          <w:rFonts w:eastAsia="Times New Roman CYR"/>
        </w:rPr>
      </w:pPr>
      <w:r>
        <w:rPr>
          <w:rFonts w:eastAsia="Times New Roman CYR"/>
        </w:rPr>
        <w:t xml:space="preserve">в 2024 году – 4079,5 </w:t>
      </w:r>
      <w:proofErr w:type="spellStart"/>
      <w:r>
        <w:rPr>
          <w:rFonts w:eastAsia="Times New Roman CYR"/>
        </w:rPr>
        <w:t>тыс</w:t>
      </w:r>
      <w:proofErr w:type="gramStart"/>
      <w:r>
        <w:rPr>
          <w:rFonts w:eastAsia="Times New Roman CYR"/>
        </w:rPr>
        <w:t>.р</w:t>
      </w:r>
      <w:proofErr w:type="gramEnd"/>
      <w:r>
        <w:rPr>
          <w:rFonts w:eastAsia="Times New Roman CYR"/>
        </w:rPr>
        <w:t>ублей</w:t>
      </w:r>
      <w:proofErr w:type="spellEnd"/>
      <w:r>
        <w:rPr>
          <w:rFonts w:eastAsia="Times New Roman CYR"/>
        </w:rPr>
        <w:t xml:space="preserve">; в том числе из областного бюджета-45,0 </w:t>
      </w:r>
      <w:proofErr w:type="spellStart"/>
      <w:r>
        <w:rPr>
          <w:rFonts w:eastAsia="Times New Roman CYR"/>
        </w:rPr>
        <w:t>тыс.рублей</w:t>
      </w:r>
      <w:proofErr w:type="spellEnd"/>
      <w:r>
        <w:rPr>
          <w:rFonts w:eastAsia="Times New Roman CYR"/>
        </w:rPr>
        <w:t>;</w:t>
      </w:r>
    </w:p>
    <w:p w:rsidR="00B04302" w:rsidRDefault="00B04302" w:rsidP="00B04302">
      <w:pPr>
        <w:autoSpaceDE w:val="0"/>
        <w:spacing w:line="200" w:lineRule="atLeast"/>
        <w:ind w:right="113" w:firstLine="142"/>
        <w:rPr>
          <w:rFonts w:eastAsia="Times New Roman CYR"/>
        </w:rPr>
      </w:pPr>
      <w:r>
        <w:rPr>
          <w:rFonts w:eastAsia="Times New Roman CYR"/>
        </w:rPr>
        <w:t xml:space="preserve">в 2025 году –4814,4 </w:t>
      </w:r>
      <w:proofErr w:type="spellStart"/>
      <w:r>
        <w:rPr>
          <w:rFonts w:eastAsia="Times New Roman CYR"/>
        </w:rPr>
        <w:t>тыс</w:t>
      </w:r>
      <w:proofErr w:type="gramStart"/>
      <w:r>
        <w:rPr>
          <w:rFonts w:eastAsia="Times New Roman CYR"/>
        </w:rPr>
        <w:t>.р</w:t>
      </w:r>
      <w:proofErr w:type="gramEnd"/>
      <w:r>
        <w:rPr>
          <w:rFonts w:eastAsia="Times New Roman CYR"/>
        </w:rPr>
        <w:t>ублей,в</w:t>
      </w:r>
      <w:proofErr w:type="spellEnd"/>
      <w:r>
        <w:rPr>
          <w:rFonts w:eastAsia="Times New Roman CYR"/>
        </w:rPr>
        <w:t xml:space="preserve"> том числе из областного бюджета-49,7 </w:t>
      </w:r>
      <w:proofErr w:type="spellStart"/>
      <w:r>
        <w:rPr>
          <w:rFonts w:eastAsia="Times New Roman CYR"/>
        </w:rPr>
        <w:t>тыс.рублей</w:t>
      </w:r>
      <w:proofErr w:type="spellEnd"/>
      <w:r>
        <w:rPr>
          <w:rFonts w:eastAsia="Times New Roman CYR"/>
        </w:rPr>
        <w:t>;</w:t>
      </w:r>
    </w:p>
    <w:p w:rsidR="00B04302" w:rsidRDefault="00B04302" w:rsidP="00B04302">
      <w:pPr>
        <w:autoSpaceDE w:val="0"/>
        <w:spacing w:line="200" w:lineRule="atLeast"/>
        <w:ind w:right="113" w:firstLine="142"/>
        <w:rPr>
          <w:rFonts w:eastAsia="Times New Roman CYR"/>
        </w:rPr>
      </w:pPr>
      <w:r>
        <w:rPr>
          <w:rFonts w:eastAsia="Times New Roman CYR"/>
        </w:rPr>
        <w:t xml:space="preserve">в 2026 году – 5150,0 </w:t>
      </w:r>
      <w:proofErr w:type="spellStart"/>
      <w:r>
        <w:rPr>
          <w:rFonts w:eastAsia="Times New Roman CYR"/>
        </w:rPr>
        <w:t>тыс</w:t>
      </w:r>
      <w:proofErr w:type="gramStart"/>
      <w:r>
        <w:rPr>
          <w:rFonts w:eastAsia="Times New Roman CYR"/>
        </w:rPr>
        <w:t>.р</w:t>
      </w:r>
      <w:proofErr w:type="gramEnd"/>
      <w:r>
        <w:rPr>
          <w:rFonts w:eastAsia="Times New Roman CYR"/>
        </w:rPr>
        <w:t>ублей</w:t>
      </w:r>
      <w:proofErr w:type="spellEnd"/>
      <w:r>
        <w:rPr>
          <w:rFonts w:eastAsia="Times New Roman CYR"/>
        </w:rPr>
        <w:t>;</w:t>
      </w:r>
    </w:p>
    <w:p w:rsidR="00B04302" w:rsidRDefault="00B04302" w:rsidP="00B04302">
      <w:pPr>
        <w:autoSpaceDE w:val="0"/>
        <w:spacing w:line="200" w:lineRule="atLeast"/>
        <w:ind w:right="113" w:firstLine="142"/>
        <w:rPr>
          <w:rFonts w:eastAsia="Times New Roman CYR"/>
        </w:rPr>
      </w:pPr>
      <w:r>
        <w:rPr>
          <w:rFonts w:eastAsia="Times New Roman CYR"/>
        </w:rPr>
        <w:t xml:space="preserve">в 2027 году – 1140,0 </w:t>
      </w:r>
      <w:proofErr w:type="spellStart"/>
      <w:r>
        <w:rPr>
          <w:rFonts w:eastAsia="Times New Roman CYR"/>
        </w:rPr>
        <w:t>тыс</w:t>
      </w:r>
      <w:proofErr w:type="gramStart"/>
      <w:r>
        <w:rPr>
          <w:rFonts w:eastAsia="Times New Roman CYR"/>
        </w:rPr>
        <w:t>.р</w:t>
      </w:r>
      <w:proofErr w:type="gramEnd"/>
      <w:r>
        <w:rPr>
          <w:rFonts w:eastAsia="Times New Roman CYR"/>
        </w:rPr>
        <w:t>ублей</w:t>
      </w:r>
      <w:proofErr w:type="spellEnd"/>
    </w:p>
    <w:p w:rsidR="00B04302" w:rsidRDefault="00B04302" w:rsidP="00B04302">
      <w:pPr>
        <w:autoSpaceDE w:val="0"/>
        <w:spacing w:line="200" w:lineRule="atLeast"/>
        <w:ind w:right="113" w:firstLine="142"/>
        <w:rPr>
          <w:rFonts w:eastAsia="Times New Roman CYR"/>
        </w:rPr>
      </w:pPr>
      <w:r>
        <w:rPr>
          <w:rFonts w:eastAsia="Times New Roman CYR"/>
        </w:rPr>
        <w:t xml:space="preserve">в 2028 году – 1140,0 </w:t>
      </w:r>
      <w:proofErr w:type="spellStart"/>
      <w:r>
        <w:rPr>
          <w:rFonts w:eastAsia="Times New Roman CYR"/>
        </w:rPr>
        <w:t>тыс</w:t>
      </w:r>
      <w:proofErr w:type="gramStart"/>
      <w:r>
        <w:rPr>
          <w:rFonts w:eastAsia="Times New Roman CYR"/>
        </w:rPr>
        <w:t>.р</w:t>
      </w:r>
      <w:proofErr w:type="gramEnd"/>
      <w:r>
        <w:rPr>
          <w:rFonts w:eastAsia="Times New Roman CYR"/>
        </w:rPr>
        <w:t>ублей</w:t>
      </w:r>
      <w:proofErr w:type="spellEnd"/>
    </w:p>
    <w:p w:rsidR="00B04302" w:rsidRDefault="00B04302" w:rsidP="00B04302">
      <w:pPr>
        <w:autoSpaceDE w:val="0"/>
        <w:spacing w:line="200" w:lineRule="atLeast"/>
        <w:ind w:right="113" w:firstLine="142"/>
        <w:rPr>
          <w:rFonts w:eastAsia="Times New Roman CYR"/>
        </w:rPr>
      </w:pPr>
    </w:p>
    <w:p w:rsidR="00B04302" w:rsidRDefault="00B04302" w:rsidP="00B04302">
      <w:pPr>
        <w:autoSpaceDE w:val="0"/>
        <w:spacing w:line="200" w:lineRule="atLeast"/>
        <w:ind w:right="113" w:firstLine="142"/>
        <w:rPr>
          <w:rFonts w:eastAsia="Times New Roman CYR"/>
        </w:rPr>
      </w:pPr>
    </w:p>
    <w:p w:rsidR="00B04302" w:rsidRDefault="00B04302" w:rsidP="00B04302">
      <w:pPr>
        <w:autoSpaceDE w:val="0"/>
        <w:spacing w:line="200" w:lineRule="atLeast"/>
        <w:ind w:right="113" w:firstLine="142"/>
        <w:rPr>
          <w:rFonts w:eastAsia="Times New Roman CYR"/>
        </w:rPr>
      </w:pPr>
    </w:p>
    <w:p w:rsidR="00B04302" w:rsidRDefault="00B04302" w:rsidP="00B04302">
      <w:pPr>
        <w:autoSpaceDE w:val="0"/>
        <w:spacing w:line="200" w:lineRule="atLeast"/>
        <w:ind w:right="113" w:firstLine="142"/>
        <w:rPr>
          <w:color w:val="000000"/>
        </w:rPr>
      </w:pPr>
    </w:p>
    <w:p w:rsidR="00B04302" w:rsidRDefault="00B04302" w:rsidP="00B04302">
      <w:pPr>
        <w:pStyle w:val="ConsPlusNormal"/>
        <w:widowControl/>
        <w:ind w:firstLine="142"/>
        <w:jc w:val="both"/>
        <w:outlineLvl w:val="1"/>
        <w:rPr>
          <w:rFonts w:ascii="Times New Roman" w:hAnsi="Times New Roman" w:cs="Times New Roman"/>
          <w:b/>
          <w:sz w:val="24"/>
          <w:szCs w:val="24"/>
        </w:rPr>
      </w:pPr>
      <w:r>
        <w:rPr>
          <w:rFonts w:ascii="Times New Roman" w:hAnsi="Times New Roman" w:cs="Times New Roman"/>
          <w:b/>
          <w:sz w:val="24"/>
          <w:szCs w:val="24"/>
        </w:rPr>
        <w:t xml:space="preserve">Раздел 7. ОЦЕНКА ЭФФЕКТИВНОСТИ </w:t>
      </w:r>
      <w:proofErr w:type="gramStart"/>
      <w:r>
        <w:rPr>
          <w:rFonts w:ascii="Times New Roman" w:hAnsi="Times New Roman" w:cs="Times New Roman"/>
          <w:b/>
          <w:sz w:val="24"/>
          <w:szCs w:val="24"/>
        </w:rPr>
        <w:t>СОЦИАЛЬНО-ЭКОНОМИЧЕСКИХ</w:t>
      </w:r>
      <w:proofErr w:type="gramEnd"/>
    </w:p>
    <w:p w:rsidR="00B04302" w:rsidRDefault="00B04302" w:rsidP="00B04302">
      <w:pPr>
        <w:pStyle w:val="ConsPlusNormal"/>
        <w:widowControl/>
        <w:ind w:firstLine="142"/>
        <w:jc w:val="center"/>
        <w:outlineLvl w:val="1"/>
        <w:rPr>
          <w:rFonts w:ascii="Times New Roman" w:hAnsi="Times New Roman" w:cs="Times New Roman"/>
          <w:b/>
          <w:sz w:val="24"/>
          <w:szCs w:val="24"/>
        </w:rPr>
      </w:pPr>
      <w:r>
        <w:rPr>
          <w:rFonts w:ascii="Times New Roman" w:hAnsi="Times New Roman" w:cs="Times New Roman"/>
          <w:b/>
          <w:sz w:val="24"/>
          <w:szCs w:val="24"/>
        </w:rPr>
        <w:t>И ЭКОЛОГИЧЕСКИХ ПОСЛЕДСТВИЙ ОТ РЕАЛИЗАЦИИ ПРОГРАММЫ</w:t>
      </w:r>
    </w:p>
    <w:p w:rsidR="00B04302" w:rsidRDefault="00B04302" w:rsidP="00B04302">
      <w:pPr>
        <w:pStyle w:val="af4"/>
        <w:ind w:firstLine="142"/>
        <w:jc w:val="both"/>
      </w:pPr>
    </w:p>
    <w:p w:rsidR="00B04302" w:rsidRDefault="00B04302" w:rsidP="00B04302">
      <w:pPr>
        <w:ind w:firstLine="142"/>
      </w:pPr>
      <w:r>
        <w:t>Программа носит социальный характер, основными критериями ее эффективности являются пожарная безопасность и защита населения и территорий от чрезвычайных ситуаций.</w:t>
      </w:r>
    </w:p>
    <w:p w:rsidR="00B04302" w:rsidRDefault="00B04302" w:rsidP="00B04302">
      <w:pPr>
        <w:autoSpaceDE w:val="0"/>
        <w:spacing w:line="321" w:lineRule="exact"/>
        <w:ind w:right="30" w:firstLine="142"/>
        <w:rPr>
          <w:rFonts w:eastAsia="Times New Roman CYR"/>
          <w:b/>
          <w:bCs/>
        </w:rPr>
      </w:pPr>
      <w:r>
        <w:t>Оценка эффективности последствий от реализации Программы осуществляется по утвержденной в установленном порядке методике оценки эффективности  муниципальной программы "</w:t>
      </w:r>
      <w:r>
        <w:rPr>
          <w:b/>
          <w:bCs/>
        </w:rPr>
        <w:t>"</w:t>
      </w:r>
      <w:r>
        <w:rPr>
          <w:bCs/>
        </w:rPr>
        <w:t>З</w:t>
      </w:r>
      <w:r>
        <w:rPr>
          <w:color w:val="000000"/>
        </w:rPr>
        <w:t xml:space="preserve">ащита населения и территории от чрезвычайных ситуаций, обеспечение пожарной безопасности и безопасности людей на водных объектах».  </w:t>
      </w:r>
    </w:p>
    <w:p w:rsidR="00B04302" w:rsidRDefault="00B04302" w:rsidP="00B04302">
      <w:pPr>
        <w:ind w:firstLine="142"/>
      </w:pPr>
      <w:r>
        <w:t>В соответствии с целями настоящей Программы предполагается достичь следующих результатов:</w:t>
      </w:r>
    </w:p>
    <w:p w:rsidR="00B04302" w:rsidRDefault="00B04302" w:rsidP="00B04302">
      <w:pPr>
        <w:ind w:firstLine="142"/>
      </w:pPr>
      <w:r>
        <w:t>1. Улучшение материальной базы при проведении учебного процесса по вопросам гражданской обороны и чрезвычайным ситуациям.</w:t>
      </w:r>
    </w:p>
    <w:p w:rsidR="00B04302" w:rsidRDefault="00B04302" w:rsidP="00B04302">
      <w:pPr>
        <w:ind w:firstLine="142"/>
      </w:pPr>
      <w:r>
        <w:t>2. Повышение квалификации специалистов по вопросам гражданской обороны и чрезвычайным ситуациям.</w:t>
      </w:r>
    </w:p>
    <w:p w:rsidR="00B04302" w:rsidRDefault="00B04302" w:rsidP="00B04302">
      <w:pPr>
        <w:ind w:firstLine="142"/>
      </w:pPr>
      <w:r>
        <w:t>3. Повышение защищенности учреждений социальной сферы от пожаров.</w:t>
      </w:r>
    </w:p>
    <w:p w:rsidR="00B04302" w:rsidRDefault="00B04302" w:rsidP="00B04302">
      <w:pPr>
        <w:ind w:firstLine="142"/>
      </w:pPr>
      <w:r>
        <w:t>4. Выполнение мероприятий по противопожарной пропаганде и пропаганде безопасности в чрезвычайных ситуациях.</w:t>
      </w:r>
    </w:p>
    <w:p w:rsidR="00B04302" w:rsidRDefault="00B04302" w:rsidP="00B04302">
      <w:pPr>
        <w:ind w:firstLine="142"/>
      </w:pPr>
      <w:r>
        <w:t>5.</w:t>
      </w:r>
      <w:r>
        <w:rPr>
          <w:lang w:val="en-US"/>
        </w:rPr>
        <w:t> </w:t>
      </w:r>
      <w:r>
        <w:t>Обеспечение средствами защиты населения на случай чрезвычайных ситуаций и в особый период.</w:t>
      </w:r>
    </w:p>
    <w:p w:rsidR="00B04302" w:rsidRDefault="00B04302" w:rsidP="00B04302">
      <w:pPr>
        <w:pStyle w:val="af4"/>
        <w:ind w:firstLine="142"/>
      </w:pPr>
      <w:r>
        <w:t>6.</w:t>
      </w:r>
      <w:r>
        <w:rPr>
          <w:lang w:val="en-US"/>
        </w:rPr>
        <w:t> </w:t>
      </w:r>
      <w:r>
        <w:t xml:space="preserve">Создание мест размещения для пострадавших </w:t>
      </w:r>
      <w:proofErr w:type="gramStart"/>
      <w:r>
        <w:t>в</w:t>
      </w:r>
      <w:proofErr w:type="gramEnd"/>
      <w:r>
        <w:t xml:space="preserve"> чрезвычайных ситуация.</w:t>
      </w:r>
    </w:p>
    <w:p w:rsidR="00B04302" w:rsidRDefault="00B04302" w:rsidP="00B04302">
      <w:pPr>
        <w:ind w:firstLine="142"/>
      </w:pPr>
    </w:p>
    <w:p w:rsidR="00B04302" w:rsidRDefault="00B04302" w:rsidP="00B04302">
      <w:pPr>
        <w:ind w:firstLine="142"/>
      </w:pPr>
    </w:p>
    <w:p w:rsidR="00B04302" w:rsidRDefault="00B04302" w:rsidP="00B04302">
      <w:pPr>
        <w:ind w:firstLine="142"/>
      </w:pPr>
    </w:p>
    <w:p w:rsidR="00B04302" w:rsidRDefault="00B04302" w:rsidP="00B04302">
      <w:pPr>
        <w:ind w:firstLine="142"/>
      </w:pPr>
    </w:p>
    <w:p w:rsidR="00B04302" w:rsidRDefault="00B04302" w:rsidP="00B04302">
      <w:pPr>
        <w:pStyle w:val="3"/>
        <w:shd w:val="clear" w:color="auto" w:fill="FFFFFF"/>
        <w:spacing w:before="375" w:after="225"/>
        <w:ind w:firstLine="142"/>
        <w:jc w:val="center"/>
        <w:textAlignment w:val="baseline"/>
        <w:rPr>
          <w:rFonts w:ascii="Times New Roman" w:hAnsi="Times New Roman"/>
          <w:bCs w:val="0"/>
          <w:spacing w:val="2"/>
          <w:sz w:val="24"/>
          <w:szCs w:val="24"/>
        </w:rPr>
      </w:pPr>
      <w:r>
        <w:rPr>
          <w:rFonts w:ascii="Times New Roman" w:hAnsi="Times New Roman"/>
          <w:bCs w:val="0"/>
          <w:spacing w:val="2"/>
          <w:sz w:val="24"/>
          <w:szCs w:val="24"/>
        </w:rPr>
        <w:lastRenderedPageBreak/>
        <w:t xml:space="preserve">ПОДПРОГРАММА 1: </w:t>
      </w:r>
      <w:r>
        <w:rPr>
          <w:sz w:val="22"/>
          <w:szCs w:val="22"/>
        </w:rPr>
        <w:t>«Развитие и модернизация защиты населения от угроз чрезвычайных ситуаций и пожаров»</w:t>
      </w:r>
    </w:p>
    <w:p w:rsidR="00B04302" w:rsidRDefault="00B04302" w:rsidP="00B04302">
      <w:pPr>
        <w:pStyle w:val="3"/>
        <w:shd w:val="clear" w:color="auto" w:fill="FFFFFF"/>
        <w:spacing w:before="375" w:after="225"/>
        <w:ind w:firstLine="142"/>
        <w:jc w:val="center"/>
        <w:textAlignment w:val="baseline"/>
        <w:rPr>
          <w:rFonts w:ascii="Times New Roman" w:hAnsi="Times New Roman"/>
          <w:sz w:val="24"/>
          <w:szCs w:val="24"/>
        </w:rPr>
      </w:pPr>
      <w:r>
        <w:rPr>
          <w:rFonts w:ascii="Times New Roman" w:hAnsi="Times New Roman"/>
          <w:sz w:val="24"/>
          <w:szCs w:val="24"/>
        </w:rPr>
        <w:t xml:space="preserve">ПАСПОРТ </w:t>
      </w:r>
    </w:p>
    <w:tbl>
      <w:tblPr>
        <w:tblW w:w="0" w:type="auto"/>
        <w:tblCellMar>
          <w:left w:w="0" w:type="dxa"/>
          <w:right w:w="0" w:type="dxa"/>
        </w:tblCellMar>
        <w:tblLook w:val="0000" w:firstRow="0" w:lastRow="0" w:firstColumn="0" w:lastColumn="0" w:noHBand="0" w:noVBand="0"/>
      </w:tblPr>
      <w:tblGrid>
        <w:gridCol w:w="3613"/>
        <w:gridCol w:w="5742"/>
      </w:tblGrid>
      <w:tr w:rsidR="00B04302" w:rsidTr="005465A1">
        <w:trPr>
          <w:trHeight w:val="15"/>
        </w:trPr>
        <w:tc>
          <w:tcPr>
            <w:tcW w:w="4250" w:type="dxa"/>
          </w:tcPr>
          <w:p w:rsidR="00B04302" w:rsidRDefault="00B04302" w:rsidP="005465A1">
            <w:pPr>
              <w:ind w:firstLine="142"/>
            </w:pPr>
          </w:p>
        </w:tc>
        <w:tc>
          <w:tcPr>
            <w:tcW w:w="7207" w:type="dxa"/>
          </w:tcPr>
          <w:p w:rsidR="00B04302" w:rsidRDefault="00B04302" w:rsidP="005465A1">
            <w:pPr>
              <w:ind w:firstLine="142"/>
            </w:pPr>
          </w:p>
        </w:tc>
      </w:tr>
      <w:tr w:rsidR="00B04302" w:rsidTr="005465A1">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4302" w:rsidRDefault="00B04302" w:rsidP="005465A1">
            <w:pPr>
              <w:pStyle w:val="formattext"/>
              <w:spacing w:before="0" w:beforeAutospacing="0" w:after="0" w:afterAutospacing="0" w:line="315" w:lineRule="atLeast"/>
              <w:ind w:firstLine="142"/>
              <w:textAlignment w:val="baseline"/>
            </w:pPr>
            <w:r>
              <w:t>Исполнители подпрограммы муниципальной программы</w:t>
            </w:r>
          </w:p>
        </w:tc>
        <w:tc>
          <w:tcPr>
            <w:tcW w:w="720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4302" w:rsidRDefault="00B04302" w:rsidP="005465A1">
            <w:pPr>
              <w:pStyle w:val="formattext"/>
              <w:spacing w:before="0" w:beforeAutospacing="0" w:after="0" w:afterAutospacing="0" w:line="315" w:lineRule="atLeast"/>
              <w:ind w:firstLine="142"/>
              <w:textAlignment w:val="baseline"/>
            </w:pPr>
            <w:r>
              <w:t>Администрация Мазурского сельского поселения Поворинского муниципального района Воронежской области (далее - Учреждение)</w:t>
            </w:r>
          </w:p>
        </w:tc>
      </w:tr>
      <w:tr w:rsidR="00B04302" w:rsidTr="005465A1">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4302" w:rsidRDefault="00B04302" w:rsidP="005465A1">
            <w:pPr>
              <w:pStyle w:val="formattext"/>
              <w:spacing w:before="0" w:beforeAutospacing="0" w:after="0" w:afterAutospacing="0" w:line="315" w:lineRule="atLeast"/>
              <w:textAlignment w:val="baseline"/>
            </w:pPr>
            <w:r>
              <w:t>Основные мероприятия, входящие в состав подпрограммы муниципальной программы</w:t>
            </w:r>
          </w:p>
        </w:tc>
        <w:tc>
          <w:tcPr>
            <w:tcW w:w="720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4302" w:rsidRDefault="00B04302" w:rsidP="005465A1">
            <w:pPr>
              <w:pStyle w:val="formattext"/>
              <w:spacing w:before="0" w:beforeAutospacing="0" w:after="0" w:afterAutospacing="0" w:line="315" w:lineRule="atLeast"/>
              <w:ind w:left="142"/>
              <w:textAlignment w:val="baseline"/>
              <w:rPr>
                <w:color w:val="FF6600"/>
              </w:rPr>
            </w:pPr>
            <w:r>
              <w:rPr>
                <w:sz w:val="22"/>
                <w:szCs w:val="22"/>
              </w:rPr>
              <w:t>«Обеспечение безопасности в чрезвычайных ситуациях»</w:t>
            </w:r>
          </w:p>
        </w:tc>
      </w:tr>
      <w:tr w:rsidR="00B04302" w:rsidTr="005465A1">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4302" w:rsidRDefault="00B04302" w:rsidP="005465A1">
            <w:pPr>
              <w:pStyle w:val="formattext"/>
              <w:spacing w:before="0" w:beforeAutospacing="0" w:after="0" w:afterAutospacing="0" w:line="315" w:lineRule="atLeast"/>
              <w:ind w:firstLine="142"/>
              <w:textAlignment w:val="baseline"/>
            </w:pPr>
            <w:r>
              <w:t>Цель подпрограммы муниципальной программы</w:t>
            </w:r>
          </w:p>
        </w:tc>
        <w:tc>
          <w:tcPr>
            <w:tcW w:w="720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4302" w:rsidRDefault="00B04302" w:rsidP="005465A1">
            <w:pPr>
              <w:pStyle w:val="formattext"/>
              <w:spacing w:before="0" w:beforeAutospacing="0" w:after="0" w:afterAutospacing="0" w:line="315" w:lineRule="atLeast"/>
              <w:ind w:firstLine="142"/>
              <w:textAlignment w:val="baseline"/>
            </w:pPr>
            <w:r>
              <w:t>Обеспечение безопасности в чрезвычайных ситуациях</w:t>
            </w:r>
          </w:p>
        </w:tc>
      </w:tr>
      <w:tr w:rsidR="00B04302" w:rsidTr="005465A1">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4302" w:rsidRDefault="00B04302" w:rsidP="005465A1">
            <w:pPr>
              <w:pStyle w:val="formattext"/>
              <w:spacing w:before="0" w:beforeAutospacing="0" w:after="0" w:afterAutospacing="0" w:line="315" w:lineRule="atLeast"/>
              <w:ind w:firstLine="142"/>
              <w:textAlignment w:val="baseline"/>
            </w:pPr>
            <w:r>
              <w:t>Задачи подпрограммы муниципальной программы</w:t>
            </w:r>
          </w:p>
        </w:tc>
        <w:tc>
          <w:tcPr>
            <w:tcW w:w="720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4302" w:rsidRDefault="00B04302" w:rsidP="005465A1">
            <w:pPr>
              <w:pStyle w:val="formattext"/>
              <w:spacing w:before="0" w:beforeAutospacing="0" w:after="0" w:afterAutospacing="0" w:line="315" w:lineRule="atLeast"/>
              <w:textAlignment w:val="baseline"/>
            </w:pPr>
            <w:r>
              <w:t>1. Развитие систем оповещения населения.</w:t>
            </w:r>
            <w:r>
              <w:br/>
              <w:t>2. Развитие систем информирования населения.</w:t>
            </w:r>
            <w:r>
              <w:br/>
              <w:t>3. Развитие систем мониторинга и прогнозирования ЧС.</w:t>
            </w:r>
            <w:r>
              <w:br/>
              <w:t>4. Развитие материально-технической базы аварийно-спасательного формирования Мазурского сельского поселения.</w:t>
            </w:r>
            <w:r>
              <w:br/>
              <w:t>5. Обеспечение населения средствами индивидуальной защиты.</w:t>
            </w:r>
          </w:p>
          <w:p w:rsidR="00B04302" w:rsidRDefault="00B04302" w:rsidP="005465A1">
            <w:pPr>
              <w:pStyle w:val="formattext"/>
              <w:spacing w:before="0" w:beforeAutospacing="0" w:after="0" w:afterAutospacing="0" w:line="315" w:lineRule="atLeast"/>
              <w:textAlignment w:val="baseline"/>
            </w:pPr>
            <w:r>
              <w:t>6.Финансовое обеспечение деятельности «АСФ»</w:t>
            </w:r>
          </w:p>
        </w:tc>
      </w:tr>
      <w:tr w:rsidR="00B04302" w:rsidTr="005465A1">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4302" w:rsidRDefault="00B04302" w:rsidP="005465A1">
            <w:pPr>
              <w:pStyle w:val="formattext"/>
              <w:spacing w:before="0" w:beforeAutospacing="0" w:after="0" w:afterAutospacing="0" w:line="315" w:lineRule="atLeast"/>
              <w:ind w:firstLine="142"/>
              <w:textAlignment w:val="baseline"/>
            </w:pPr>
            <w:r>
              <w:t>Основные целевые показатели и индикаторы подпрограммы муниципальной программы</w:t>
            </w:r>
          </w:p>
        </w:tc>
        <w:tc>
          <w:tcPr>
            <w:tcW w:w="720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4302" w:rsidRDefault="00B04302" w:rsidP="005465A1">
            <w:pPr>
              <w:pStyle w:val="formattext"/>
              <w:spacing w:before="0" w:beforeAutospacing="0" w:after="0" w:afterAutospacing="0" w:line="315" w:lineRule="atLeast"/>
              <w:ind w:firstLine="142"/>
              <w:textAlignment w:val="baseline"/>
            </w:pPr>
            <w:r>
              <w:t>1. Количество населенных пунктов в зонах риска возникновения ЧС, оборудованных системами оповещения, единиц.</w:t>
            </w:r>
            <w:r>
              <w:br/>
              <w:t>2. Охват населения  системами информирования, человек.</w:t>
            </w:r>
            <w:r>
              <w:br/>
              <w:t>3. Укомплектованность аварийно-спасательного формирования современной техникой и оборудованием, процентов.</w:t>
            </w:r>
            <w:r>
              <w:br/>
              <w:t>4. Время реагирования аварийно-спасательного формирования, минут.</w:t>
            </w:r>
            <w:r>
              <w:br/>
              <w:t>5. Количество населения, погибшего при пожарах, человек.</w:t>
            </w:r>
            <w:r>
              <w:br/>
              <w:t>6. Количество населения, травмированного при пожарах, человек.</w:t>
            </w:r>
            <w:r>
              <w:br/>
              <w:t>7. Количество населения, спасенного при пожарах, человек.</w:t>
            </w:r>
            <w:r>
              <w:br/>
            </w:r>
          </w:p>
        </w:tc>
      </w:tr>
      <w:tr w:rsidR="00B04302" w:rsidTr="005465A1">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4302" w:rsidRDefault="00B04302" w:rsidP="005465A1">
            <w:pPr>
              <w:pStyle w:val="formattext"/>
              <w:spacing w:before="0" w:beforeAutospacing="0" w:after="0" w:afterAutospacing="0" w:line="315" w:lineRule="atLeast"/>
              <w:ind w:firstLine="142"/>
              <w:textAlignment w:val="baseline"/>
            </w:pPr>
            <w:r>
              <w:t>Сроки реализации подпрограммы муниципальной программы</w:t>
            </w:r>
          </w:p>
        </w:tc>
        <w:tc>
          <w:tcPr>
            <w:tcW w:w="720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4302" w:rsidRDefault="00B04302" w:rsidP="005465A1">
            <w:pPr>
              <w:pStyle w:val="formattext"/>
              <w:spacing w:before="0" w:beforeAutospacing="0" w:after="0" w:afterAutospacing="0" w:line="315" w:lineRule="atLeast"/>
              <w:ind w:firstLine="142"/>
              <w:textAlignment w:val="baseline"/>
            </w:pPr>
            <w:r>
              <w:t>2014 - 2028 годы</w:t>
            </w:r>
          </w:p>
        </w:tc>
      </w:tr>
      <w:tr w:rsidR="00B04302" w:rsidTr="005465A1">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4302" w:rsidRDefault="00B04302" w:rsidP="005465A1">
            <w:pPr>
              <w:pStyle w:val="formattext"/>
              <w:spacing w:before="0" w:beforeAutospacing="0" w:after="0" w:afterAutospacing="0" w:line="315" w:lineRule="atLeast"/>
              <w:ind w:firstLine="142"/>
              <w:textAlignment w:val="baseline"/>
            </w:pPr>
            <w:r>
              <w:lastRenderedPageBreak/>
              <w:t>Объемы и источники финансирования подпрограммы (в действующих ценах каждого года реализации подпрограммы муниципальной программы)</w:t>
            </w:r>
          </w:p>
        </w:tc>
        <w:tc>
          <w:tcPr>
            <w:tcW w:w="720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4302" w:rsidRDefault="00B04302" w:rsidP="005465A1">
            <w:pPr>
              <w:pStyle w:val="formattext"/>
              <w:spacing w:before="0" w:beforeAutospacing="0" w:after="0" w:afterAutospacing="0"/>
              <w:ind w:firstLine="142"/>
              <w:textAlignment w:val="baseline"/>
            </w:pPr>
            <w:r>
              <w:t>Общий объем финансирования подпрограммы за счет средств местного бюджета составит 52,0</w:t>
            </w:r>
            <w:r>
              <w:rPr>
                <w:color w:val="FF0000"/>
              </w:rPr>
              <w:t xml:space="preserve"> </w:t>
            </w:r>
            <w:r>
              <w:t>тыс. рублей, в том числе по годам:</w:t>
            </w:r>
          </w:p>
          <w:p w:rsidR="00B04302" w:rsidRDefault="00B04302" w:rsidP="005465A1">
            <w:pPr>
              <w:pStyle w:val="formattext"/>
              <w:tabs>
                <w:tab w:val="left" w:pos="3885"/>
              </w:tabs>
              <w:spacing w:before="0" w:beforeAutospacing="0" w:after="0" w:afterAutospacing="0"/>
              <w:textAlignment w:val="baseline"/>
              <w:rPr>
                <w:color w:val="000000"/>
              </w:rPr>
            </w:pPr>
            <w:proofErr w:type="gramStart"/>
            <w:r>
              <w:rPr>
                <w:color w:val="000000"/>
              </w:rPr>
              <w:t>2014 год – 0,0 тыс. рублей;</w:t>
            </w:r>
            <w:r>
              <w:rPr>
                <w:color w:val="000000"/>
              </w:rPr>
              <w:br/>
              <w:t>2015 год –0,0 тыс. рублей;</w:t>
            </w:r>
            <w:r>
              <w:rPr>
                <w:color w:val="000000"/>
              </w:rPr>
              <w:br/>
              <w:t>2016 год –0,0 тыс. рублей;</w:t>
            </w:r>
            <w:r>
              <w:rPr>
                <w:color w:val="000000"/>
              </w:rPr>
              <w:br/>
              <w:t>2017 год –0,0, тыс. рублей;</w:t>
            </w:r>
            <w:r>
              <w:rPr>
                <w:color w:val="000000"/>
              </w:rPr>
              <w:br/>
              <w:t>2018 год –0,0 тыс. рублей;</w:t>
            </w:r>
            <w:r>
              <w:rPr>
                <w:color w:val="000000"/>
              </w:rPr>
              <w:br/>
              <w:t>2019 год –0,0 тыс. рублей;</w:t>
            </w:r>
            <w:proofErr w:type="gramEnd"/>
          </w:p>
          <w:p w:rsidR="00B04302" w:rsidRDefault="00B04302" w:rsidP="005465A1">
            <w:pPr>
              <w:pStyle w:val="formattext"/>
              <w:spacing w:before="0" w:beforeAutospacing="0" w:after="0" w:afterAutospacing="0"/>
              <w:textAlignment w:val="baseline"/>
              <w:rPr>
                <w:color w:val="000000"/>
              </w:rPr>
            </w:pPr>
            <w:r>
              <w:rPr>
                <w:color w:val="000000"/>
              </w:rPr>
              <w:t xml:space="preserve">2020 год – 0,0 </w:t>
            </w:r>
            <w:proofErr w:type="spellStart"/>
            <w:r>
              <w:rPr>
                <w:color w:val="000000"/>
              </w:rPr>
              <w:t>тыс</w:t>
            </w:r>
            <w:proofErr w:type="gramStart"/>
            <w:r>
              <w:rPr>
                <w:color w:val="000000"/>
              </w:rPr>
              <w:t>.р</w:t>
            </w:r>
            <w:proofErr w:type="gramEnd"/>
            <w:r>
              <w:rPr>
                <w:color w:val="000000"/>
              </w:rPr>
              <w:t>ублей</w:t>
            </w:r>
            <w:proofErr w:type="spellEnd"/>
            <w:r>
              <w:rPr>
                <w:color w:val="000000"/>
              </w:rPr>
              <w:t>;</w:t>
            </w:r>
          </w:p>
          <w:p w:rsidR="00B04302" w:rsidRDefault="00B04302" w:rsidP="005465A1">
            <w:pPr>
              <w:pStyle w:val="formattext"/>
              <w:spacing w:before="0" w:beforeAutospacing="0" w:after="0" w:afterAutospacing="0"/>
              <w:textAlignment w:val="baseline"/>
              <w:rPr>
                <w:color w:val="000000"/>
              </w:rPr>
            </w:pPr>
            <w:r>
              <w:rPr>
                <w:color w:val="000000"/>
              </w:rPr>
              <w:t xml:space="preserve">2021 год – 0,0 </w:t>
            </w:r>
            <w:proofErr w:type="spellStart"/>
            <w:r>
              <w:rPr>
                <w:color w:val="000000"/>
              </w:rPr>
              <w:t>тыс</w:t>
            </w:r>
            <w:proofErr w:type="gramStart"/>
            <w:r>
              <w:rPr>
                <w:color w:val="000000"/>
              </w:rPr>
              <w:t>.р</w:t>
            </w:r>
            <w:proofErr w:type="gramEnd"/>
            <w:r>
              <w:rPr>
                <w:color w:val="000000"/>
              </w:rPr>
              <w:t>ублей</w:t>
            </w:r>
            <w:proofErr w:type="spellEnd"/>
            <w:r>
              <w:rPr>
                <w:color w:val="000000"/>
              </w:rPr>
              <w:t>;</w:t>
            </w:r>
          </w:p>
          <w:p w:rsidR="00B04302" w:rsidRDefault="00B04302" w:rsidP="005465A1">
            <w:pPr>
              <w:pStyle w:val="formattext"/>
              <w:spacing w:before="0" w:beforeAutospacing="0" w:after="0" w:afterAutospacing="0"/>
              <w:textAlignment w:val="baseline"/>
              <w:rPr>
                <w:color w:val="000000"/>
              </w:rPr>
            </w:pPr>
            <w:r>
              <w:rPr>
                <w:color w:val="000000"/>
              </w:rPr>
              <w:t xml:space="preserve">2022 год – 10,3 </w:t>
            </w:r>
            <w:proofErr w:type="spellStart"/>
            <w:r>
              <w:rPr>
                <w:color w:val="000000"/>
              </w:rPr>
              <w:t>тыс</w:t>
            </w:r>
            <w:proofErr w:type="gramStart"/>
            <w:r>
              <w:rPr>
                <w:color w:val="000000"/>
              </w:rPr>
              <w:t>.р</w:t>
            </w:r>
            <w:proofErr w:type="gramEnd"/>
            <w:r>
              <w:rPr>
                <w:color w:val="000000"/>
              </w:rPr>
              <w:t>ублей</w:t>
            </w:r>
            <w:proofErr w:type="spellEnd"/>
            <w:r>
              <w:rPr>
                <w:color w:val="000000"/>
              </w:rPr>
              <w:t>;</w:t>
            </w:r>
          </w:p>
          <w:p w:rsidR="00B04302" w:rsidRDefault="00B04302" w:rsidP="005465A1">
            <w:pPr>
              <w:pStyle w:val="formattext"/>
              <w:spacing w:before="0" w:beforeAutospacing="0" w:after="0" w:afterAutospacing="0"/>
              <w:textAlignment w:val="baseline"/>
              <w:rPr>
                <w:color w:val="000000"/>
              </w:rPr>
            </w:pPr>
            <w:r>
              <w:rPr>
                <w:color w:val="000000"/>
              </w:rPr>
              <w:t xml:space="preserve">2023 год -  2,9 </w:t>
            </w:r>
            <w:proofErr w:type="spellStart"/>
            <w:r>
              <w:rPr>
                <w:color w:val="000000"/>
              </w:rPr>
              <w:t>тыс</w:t>
            </w:r>
            <w:proofErr w:type="gramStart"/>
            <w:r>
              <w:rPr>
                <w:color w:val="000000"/>
              </w:rPr>
              <w:t>.р</w:t>
            </w:r>
            <w:proofErr w:type="gramEnd"/>
            <w:r>
              <w:rPr>
                <w:color w:val="000000"/>
              </w:rPr>
              <w:t>ублей</w:t>
            </w:r>
            <w:proofErr w:type="spellEnd"/>
            <w:r>
              <w:rPr>
                <w:color w:val="000000"/>
              </w:rPr>
              <w:t>.</w:t>
            </w:r>
          </w:p>
          <w:p w:rsidR="00B04302" w:rsidRDefault="00B04302" w:rsidP="005465A1">
            <w:pPr>
              <w:pStyle w:val="formattext"/>
              <w:spacing w:before="0" w:beforeAutospacing="0" w:after="0" w:afterAutospacing="0"/>
              <w:textAlignment w:val="baseline"/>
              <w:rPr>
                <w:color w:val="000000"/>
              </w:rPr>
            </w:pPr>
            <w:r>
              <w:rPr>
                <w:color w:val="000000"/>
              </w:rPr>
              <w:t xml:space="preserve">2024 год - 0,0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5465A1">
            <w:pPr>
              <w:pStyle w:val="formattext"/>
              <w:spacing w:before="0" w:beforeAutospacing="0" w:after="0" w:afterAutospacing="0"/>
              <w:textAlignment w:val="baseline"/>
              <w:rPr>
                <w:color w:val="000000"/>
              </w:rPr>
            </w:pPr>
            <w:r>
              <w:rPr>
                <w:color w:val="000000"/>
              </w:rPr>
              <w:t xml:space="preserve">2025 год -8,8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5465A1">
            <w:pPr>
              <w:pStyle w:val="formattext"/>
              <w:spacing w:before="0" w:beforeAutospacing="0" w:after="0" w:afterAutospacing="0"/>
              <w:textAlignment w:val="baseline"/>
              <w:rPr>
                <w:color w:val="000000"/>
              </w:rPr>
            </w:pPr>
            <w:r>
              <w:rPr>
                <w:color w:val="000000"/>
              </w:rPr>
              <w:t xml:space="preserve">2026 год – 10,0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5465A1">
            <w:pPr>
              <w:pStyle w:val="formattext"/>
              <w:spacing w:before="0" w:beforeAutospacing="0" w:after="0" w:afterAutospacing="0"/>
              <w:textAlignment w:val="baseline"/>
              <w:rPr>
                <w:color w:val="000000"/>
              </w:rPr>
            </w:pPr>
            <w:r>
              <w:rPr>
                <w:color w:val="000000"/>
              </w:rPr>
              <w:t xml:space="preserve">2027 год – 10,0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5465A1">
            <w:pPr>
              <w:pStyle w:val="formattext"/>
              <w:spacing w:before="0" w:beforeAutospacing="0" w:after="0" w:afterAutospacing="0"/>
              <w:textAlignment w:val="baseline"/>
              <w:rPr>
                <w:color w:val="000000"/>
              </w:rPr>
            </w:pPr>
            <w:r>
              <w:rPr>
                <w:color w:val="000000"/>
              </w:rPr>
              <w:t xml:space="preserve">2028 год - 10,0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5465A1">
            <w:pPr>
              <w:pStyle w:val="formattext"/>
              <w:spacing w:before="0" w:beforeAutospacing="0" w:after="0" w:afterAutospacing="0"/>
              <w:textAlignment w:val="baseline"/>
              <w:rPr>
                <w:color w:val="000000"/>
              </w:rPr>
            </w:pPr>
          </w:p>
        </w:tc>
      </w:tr>
      <w:tr w:rsidR="00B04302" w:rsidTr="005465A1">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4302" w:rsidRDefault="00B04302" w:rsidP="005465A1">
            <w:pPr>
              <w:pStyle w:val="formattext"/>
              <w:spacing w:before="0" w:beforeAutospacing="0" w:after="0" w:afterAutospacing="0" w:line="315" w:lineRule="atLeast"/>
              <w:ind w:firstLine="142"/>
              <w:textAlignment w:val="baseline"/>
            </w:pPr>
            <w:r>
              <w:t>Ожидаемые непосредственные результаты реализации подпрограммы муниципальной программы</w:t>
            </w:r>
          </w:p>
        </w:tc>
        <w:tc>
          <w:tcPr>
            <w:tcW w:w="720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4302" w:rsidRDefault="00B04302" w:rsidP="005465A1">
            <w:pPr>
              <w:pStyle w:val="formattext"/>
              <w:spacing w:before="0" w:beforeAutospacing="0" w:after="0" w:afterAutospacing="0" w:line="315" w:lineRule="atLeast"/>
              <w:ind w:firstLine="142"/>
              <w:textAlignment w:val="baseline"/>
            </w:pPr>
            <w:r>
              <w:t>Реализация подпрограммы позволит достичь следующих результатов:</w:t>
            </w:r>
            <w:r>
              <w:br/>
              <w:t>1. Доведение охвата населения поселения системами информирования к 2028 году до 100 %.</w:t>
            </w:r>
            <w:r>
              <w:br/>
              <w:t>2. Повышение уровня достоверности прогнозирования ЧС до 90 % от выдаваемых прогнозов.</w:t>
            </w:r>
            <w:r>
              <w:br/>
              <w:t xml:space="preserve">3. Увеличение процента укомплектованности аварийно-спасательного формирования современной техникой и оборудованием до 70 % от норм </w:t>
            </w:r>
            <w:proofErr w:type="spellStart"/>
            <w:r>
              <w:t>положенности</w:t>
            </w:r>
            <w:proofErr w:type="spellEnd"/>
            <w:r>
              <w:t>.</w:t>
            </w:r>
            <w:r>
              <w:br/>
              <w:t>4. Сокращение времени реагирования аварийно-спасательного формирования до 5 минут к 2028году.</w:t>
            </w:r>
            <w:r>
              <w:br/>
              <w:t>5. Обновление средств индивидуальной защиты.</w:t>
            </w:r>
            <w:r>
              <w:br/>
              <w:t>6. Снижение количества населения, погибшего при пожарах.</w:t>
            </w:r>
            <w:r>
              <w:br/>
              <w:t>7. Снижение количества населения, травмированного при пожарах.</w:t>
            </w:r>
          </w:p>
          <w:p w:rsidR="00B04302" w:rsidRDefault="00B04302" w:rsidP="005465A1">
            <w:pPr>
              <w:pStyle w:val="formattext"/>
              <w:spacing w:before="0" w:beforeAutospacing="0" w:after="0" w:afterAutospacing="0" w:line="315" w:lineRule="atLeast"/>
              <w:ind w:firstLine="142"/>
              <w:textAlignment w:val="baseline"/>
            </w:pPr>
            <w:r>
              <w:t>8. Увеличение количества населения, спасенного при пожарах.</w:t>
            </w:r>
          </w:p>
        </w:tc>
      </w:tr>
    </w:tbl>
    <w:p w:rsidR="00B04302" w:rsidRDefault="00B04302" w:rsidP="00B04302">
      <w:pPr>
        <w:jc w:val="center"/>
        <w:rPr>
          <w:b/>
        </w:rPr>
      </w:pPr>
    </w:p>
    <w:p w:rsidR="00B04302" w:rsidRDefault="00B04302" w:rsidP="00B04302">
      <w:pPr>
        <w:jc w:val="center"/>
        <w:rPr>
          <w:b/>
        </w:rPr>
      </w:pPr>
      <w:r>
        <w:rPr>
          <w:b/>
        </w:rPr>
        <w:t>I. Характеристика сферы реализации подпрограммы, описание основных проблем в указанной сфере и прогноз ее развития</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Важнейшими задачами органов местного самоуправления остаются предупреждение ЧС, ликвидация их последствий и максимальное снижение масштабов ущерба и потерь.</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proofErr w:type="gramStart"/>
      <w:r>
        <w:rPr>
          <w:spacing w:val="2"/>
        </w:rPr>
        <w:t xml:space="preserve">Анализ возможных военных угроз, последствий применения современных средств поражения по объектам экономики, а также рисков возникновения и возможных последствий ЧС природного и техногенного характера и пожаров показывает, что они представляют существенную угрозу жизни и здоровью населения, а также могут </w:t>
      </w:r>
      <w:r>
        <w:rPr>
          <w:spacing w:val="2"/>
        </w:rPr>
        <w:lastRenderedPageBreak/>
        <w:t>приносить огромный материальный ущерб (прямой и косвенный) и иметь долговременные экологические и социальные последствия.</w:t>
      </w:r>
      <w:proofErr w:type="gramEnd"/>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На территории поселения сохраняется высокий уровень возможности возникновения ЧС природного и техногенного характера, но при этом количество ЧС и число погибших в них людей на протяжении последних лет неуклонно снижается. Это говорит о высокой эффективности предупредительных мероприятий и мероприятий по ликвидации ЧС.</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Вместе с тем риски природных и техногенных ЧС, возникающие в процессе глобального изменения климата, хозяйственной деятельности или в результате крупных техногенных аварий и катастроф, несут значительную угрозу для населения и объектов экономики сельского поселения.</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 xml:space="preserve">Особенно актуален вопрос </w:t>
      </w:r>
      <w:proofErr w:type="gramStart"/>
      <w:r>
        <w:rPr>
          <w:spacing w:val="2"/>
        </w:rPr>
        <w:t>обеспечения безопасности жизнедеятельности населения Мазурского сельского поселения</w:t>
      </w:r>
      <w:proofErr w:type="gramEnd"/>
      <w:r>
        <w:rPr>
          <w:spacing w:val="2"/>
        </w:rPr>
        <w:t xml:space="preserve"> от угроз природного и техногенного характера, при пожарах и происшествиях на водных объектах.</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proofErr w:type="gramStart"/>
      <w:r>
        <w:rPr>
          <w:spacing w:val="2"/>
        </w:rPr>
        <w:t>Проблема оперативного и эффективного реагирования на поступающие от населения вызовы приобрела особую остроту в последнее время в связи с несоответствием существующей системы реагирования потребностям общества и государства, недостаточной эффективностью ее функционирования, недостаточным уровнем готовности персонала к работе при взаимодействии нескольких экстренных оперативных служб, низкой информированностью населения о порядке действий при происшествиях и ЧС.</w:t>
      </w:r>
      <w:proofErr w:type="gramEnd"/>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Актуальность проблемы обуславливается сохранением значительного уровня количества погибших и пострадавших людей от различных причин, а также значительными показателями прямого и косвенного ущерба от происшествий и ЧС.</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Главной проблемой, требующей скорейшего решения, является организация эффективной координации действий межведомственного характера при реагировании на вызовы экстренных служб. Повышение безопасности населения, являющееся прямым следствием улучшения организации взаимодействия экстренных служб, определяет приоритетность решения этой проблемы.</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Проведенный анализ выполнения программных мероприятий позволяет сделать вывод о том, что скоординированные действия органов местного самоуправления в сфере их ответственности и в пределах компетенции позволяют обеспечить базовые условия, необходимые для реализации неотложных мер в обеспечении комплексной безопасности поселения на требуемом уровне. Несмотря на устойчивую положительную динамику основных макроэкономических показателей Мазурского сельского поселения, существует ряд системных проблем в сфере защиты населения и территории от чрезвычайных ситуаций, обеспечение пожарной безопасности и безопасности людей на водных объектах.</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Оснащенность аварийно-спасательного формирования поселения аварийно-спасательной техникой и оборудованием позволяет экипировать только одну основную смену. Отсутствие необходимой техники и оборудования приводит к снижению эффективности действий спасательной службы.</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Одним из важных элементов снижения рисков возникновения чрезвычайных ситуаций является пропаганда безопасности жизнедеятельности населения. Для этих целей необходимо развитие системы информирования населения в местах массового пребывания.</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lastRenderedPageBreak/>
        <w:t>Требующей решения проблемой является низкая техническая оснащенность территориального центра мониторинга и прогнозирования чрезвычайных ситуаций.</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Территориальный центр мониторинга и прогнозирования чрезвычайных ситуаций Воронежской области является структурным подразделением казенного учреждения Воронежской области "Гражданская оборона, защита населения и пожарная безопасность Воронежской области". Основной задачей центра является мониторинг, прогнозирование, оценка риска чрезвычайных ситуаций и поддержка принятия решений при их ликвидации. Рабочие станции и сервер не обеспечивают проведения высококачественных расчетов, не позволяют работать с ресурсоемким программным обеспечением, в том числе картографическим материалом, по причине недостаточной мощности. Имеющиеся методики проведения мониторинга и прогнозирования трудоемки, зачастую отсутствует их автоматизированная версия. Существует проблема оперативного проведения мониторинга возникших ЧС, а также накопления полученной информации в централизованной базе данных и последующей ее обработки.</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 xml:space="preserve">Пятьдесят процентов переданных из мобилизационного резерва </w:t>
      </w:r>
      <w:proofErr w:type="gramStart"/>
      <w:r>
        <w:rPr>
          <w:spacing w:val="2"/>
        </w:rPr>
        <w:t>СИЗ</w:t>
      </w:r>
      <w:proofErr w:type="gramEnd"/>
      <w:r>
        <w:rPr>
          <w:spacing w:val="2"/>
        </w:rPr>
        <w:t xml:space="preserve"> исчерпали установленные сроки хранения и подлежат плановой замене. Данная ситуация сложилась в связи с тем, что с 1994 года по 2009 год освежение СИЗ не проводилось.</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Как показывает статистика, количество погибших людей и уничтоженных огнем материальных ценностей в неприкрытых населенных пунктах значительно превышает среднестатистические показатели.</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В сложившейся ситуации непринятие действенных мер по реализации организационных и практических мероприятий, направленных на обеспечение защиты населения и территории от ЧС, обеспечение пожарной безопасности и безопасности людей на водных объектах, может привести к тяжким последствиям.</w:t>
      </w:r>
    </w:p>
    <w:p w:rsidR="00B04302" w:rsidRDefault="00B04302" w:rsidP="00B04302">
      <w:pPr>
        <w:pStyle w:val="formattext"/>
        <w:shd w:val="clear" w:color="auto" w:fill="FFFFFF"/>
        <w:spacing w:before="0" w:beforeAutospacing="0" w:after="0" w:afterAutospacing="0" w:line="315" w:lineRule="atLeast"/>
        <w:ind w:firstLine="142"/>
        <w:textAlignment w:val="baseline"/>
        <w:rPr>
          <w:spacing w:val="2"/>
        </w:rPr>
      </w:pPr>
      <w:r>
        <w:rPr>
          <w:spacing w:val="2"/>
        </w:rPr>
        <w:t>Реализация подпрограммы позволит:</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 повысить уровень защищенности населения и территории поселения от опасностей и угроз мирного и военного времени;</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 эффективно использовать средства местного бюджета для решения приоритетных задач по обеспечению защиты населения и территорий в условиях мирного и военного времени;</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 создать системы комплексной безопасности местного уровня от ЧС природного и техногенного характера;</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 обеспечить развитие региональной комплексной системы информирования и оповещения населения в местах массового пребывания людей;</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 обеспечить дальнейшее развитие системы мониторинга и прогнозирования ЧС;</w:t>
      </w:r>
    </w:p>
    <w:p w:rsidR="00B04302" w:rsidRDefault="00B04302" w:rsidP="00B04302">
      <w:pPr>
        <w:pStyle w:val="formattext"/>
        <w:shd w:val="clear" w:color="auto" w:fill="FFFFFF"/>
        <w:spacing w:before="0" w:beforeAutospacing="0" w:after="0" w:afterAutospacing="0" w:line="315" w:lineRule="atLeast"/>
        <w:ind w:firstLine="142"/>
        <w:textAlignment w:val="baseline"/>
        <w:rPr>
          <w:spacing w:val="2"/>
        </w:rPr>
      </w:pPr>
      <w:r>
        <w:rPr>
          <w:spacing w:val="2"/>
        </w:rPr>
        <w:t>- обеспечить необходимым оборудованием, техникой подразделения аварийно-спасательного формирования;</w:t>
      </w:r>
    </w:p>
    <w:p w:rsidR="00B04302" w:rsidRDefault="00B04302" w:rsidP="00B04302">
      <w:pPr>
        <w:jc w:val="center"/>
        <w:rPr>
          <w:b/>
        </w:rPr>
      </w:pPr>
    </w:p>
    <w:p w:rsidR="00B04302" w:rsidRDefault="00B04302" w:rsidP="00B04302">
      <w:pPr>
        <w:jc w:val="center"/>
        <w:rPr>
          <w:b/>
        </w:rPr>
      </w:pPr>
      <w:r>
        <w:rPr>
          <w:b/>
        </w:rPr>
        <w:t>II. Приоритеты муниципальной политики в сфере реализации муниципальной программы, цели, задачи и показатели (индикаторы) достижения целей и решения задач, описание основных ожидаемых конечных результатов муниципальной программы, сроков и этапов.</w:t>
      </w:r>
    </w:p>
    <w:p w:rsidR="00B04302" w:rsidRDefault="00B04302" w:rsidP="00B04302">
      <w:pPr>
        <w:pStyle w:val="headertext"/>
        <w:shd w:val="clear" w:color="auto" w:fill="FFFFFF"/>
        <w:spacing w:before="150" w:beforeAutospacing="0" w:after="75" w:afterAutospacing="0" w:line="288" w:lineRule="atLeast"/>
        <w:ind w:firstLine="142"/>
        <w:jc w:val="both"/>
        <w:textAlignment w:val="baseline"/>
        <w:rPr>
          <w:spacing w:val="2"/>
        </w:rPr>
      </w:pPr>
      <w:r>
        <w:rPr>
          <w:spacing w:val="2"/>
        </w:rPr>
        <w:t xml:space="preserve"> Приоритеты муниципальной политики в сфере реализации муниципальной программы, цели, задачи и показатели (индикаторы) достижения целей и решения задач, </w:t>
      </w:r>
      <w:r>
        <w:rPr>
          <w:spacing w:val="2"/>
        </w:rPr>
        <w:lastRenderedPageBreak/>
        <w:t>описание основных ожидаемых конечных результатов муниципальной программы, сроков и этапов реализации муниципальной программы</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Приоритетами муниципальной политики в области гражданской обороны являются:</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 совершенствование системы управления гражданской обороны;</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 повышение готовности сил и сре</w:t>
      </w:r>
      <w:proofErr w:type="gramStart"/>
      <w:r>
        <w:rPr>
          <w:spacing w:val="2"/>
        </w:rPr>
        <w:t>дств гр</w:t>
      </w:r>
      <w:proofErr w:type="gramEnd"/>
      <w:r>
        <w:rPr>
          <w:spacing w:val="2"/>
        </w:rPr>
        <w:t>ажданской обороны к ликвидации последствий применения современных средств поражения, чрезвычайных ситуаций природного и техногенного характера и террористических проявлений;</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 совершенствование системы обучения населения, подготовка состава аварийно-спасательного формирования.</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В части совершенствования методов и способов защиты населения, материальных и культурных ценностей основными направлениями деятельности являются:</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 обеспечение устойчивого функционирования системы мониторинга и лабораторного контроля в очагах поражения и районах чрезвычайных ситуаций;</w:t>
      </w:r>
    </w:p>
    <w:p w:rsidR="00B04302" w:rsidRDefault="00B04302" w:rsidP="00B04302">
      <w:pPr>
        <w:pStyle w:val="formattext"/>
        <w:shd w:val="clear" w:color="auto" w:fill="FFFFFF"/>
        <w:spacing w:before="0" w:beforeAutospacing="0" w:after="0" w:afterAutospacing="0" w:line="315" w:lineRule="atLeast"/>
        <w:ind w:firstLine="142"/>
        <w:textAlignment w:val="baseline"/>
        <w:rPr>
          <w:spacing w:val="2"/>
        </w:rPr>
      </w:pPr>
      <w:r>
        <w:rPr>
          <w:spacing w:val="2"/>
        </w:rPr>
        <w:t>- доведение до требуемого уровня объемов запасов средств индивидуальной защиты, обеспечение их сохранности и своевременной выдачи населению в угрожаемый период;</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 планирование эвакуации населения, материальных и культурных ценностей в безопасные районы;</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 подготовка и развитие загородной зоны (территорий, расположенных вне зон возможных чрезвычайных ситуаций, возможного опасного химического заражения, возможного катастрофического затопления, а также вне зон возможного опасного радиоактивного загрязнения и подготовленных для обеспечения жизнедеятельности эвакуируемого населения).</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В части повышения готовности сил и сре</w:t>
      </w:r>
      <w:proofErr w:type="gramStart"/>
      <w:r>
        <w:rPr>
          <w:spacing w:val="2"/>
        </w:rPr>
        <w:t>дств гр</w:t>
      </w:r>
      <w:proofErr w:type="gramEnd"/>
      <w:r>
        <w:rPr>
          <w:spacing w:val="2"/>
        </w:rPr>
        <w:t>ажданской обороны к ликвидации ЧС и оказания помощи пострадавшему населению основными направлениями деятельности являются реконструкция и модернизация систем оповещения населения на основе внедрения современных информационно-коммуникационных технологий.</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Приоритетами муниципальной политики в области обеспечения защиты населения и территорий от угроз различного характера являются:</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 снижение рисков возникновения чрезвычайных ситуаций различного характера, а также сохранение здоровья людей, предотвращение ущерба материальных потерь путем заблаговременного проведения предупредительных мер;</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 развитие системы оперативного реагирования на ЧС;</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 обеспечение безопасности людей на водных объектах.</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Основными направлениями деятельности в части снижения рисков возникновения чрезвычайных ситуаций различного характера, а также сохранения здоровья людей, предотвращения ущерба материальных потерь путем заблаговременного проведения предупредительных мер являются:</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 сбор, анализ и представление в соответствующие органы власти информации о потенциальных источниках ЧС и причинах их возникновения на территории;</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 прогнозирование чрезвычайных ситуаций и их масштабов;</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 xml:space="preserve">- представление населению достоверной информации об опасностях и угрозах, характерных для мест проживания, и выдача ему достоверных краткосрочных прогнозов развития опасных явлений в природе и </w:t>
      </w:r>
      <w:proofErr w:type="spellStart"/>
      <w:r>
        <w:rPr>
          <w:spacing w:val="2"/>
        </w:rPr>
        <w:t>техносфере</w:t>
      </w:r>
      <w:proofErr w:type="spellEnd"/>
      <w:r>
        <w:rPr>
          <w:spacing w:val="2"/>
        </w:rPr>
        <w:t>.</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 xml:space="preserve">Основным направлением деятельности в части развития системы оперативного реагирования на ЧС является развитие единой дежурно-диспетчерской службы для </w:t>
      </w:r>
      <w:r>
        <w:rPr>
          <w:spacing w:val="2"/>
        </w:rPr>
        <w:lastRenderedPageBreak/>
        <w:t>повышения оперативности реагирования на чрезвычайные ситуации в администрации Поворинского муниципального района.</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Основными направлениями деятельности по обеспечению безопасности людей на водных объектах являются:</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 организация мероприятий по снижению гибели людей на водных объектах;</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 развитие инфраструктуры и материально-технического обеспечения подразделения аварийно-спасательного формирования.</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proofErr w:type="gramStart"/>
      <w:r>
        <w:rPr>
          <w:spacing w:val="2"/>
        </w:rPr>
        <w:t>Приоритетом муниципальной политики в области информирования населения и пропаганды культуры безопасности жизнедеятельности является информирование населения через средства массовой информации и по иным каналам о прогнозируемых и возникших чрезвычайных ситуациях и пожарах, мерах по обеспечению безопасности населения и территорий, а также пропаганда в области гражданской обороны, защиты населения и территорий от ЧС, обеспечения пожарной безопасности и безопасности людей на водных объектах.</w:t>
      </w:r>
      <w:proofErr w:type="gramEnd"/>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В соответствии с муниципальными приоритетами цель настоящей подпрограммы формулируется следующим образом: обеспечение комплексной безопасности населения и территории Мазурского сельского поселения.</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Достижение поставленной цели требует формирования комплексного подхода в муниципальном управлении, реализации скоординированных по ресурсам, срокам, исполнителям и результатам мероприятий, а также решения следующих задач:</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1. Развитие систем оповещения населения.</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2. Развитие систем информирования населения.</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3. Развитие систем мониторинга и прогнозирования ЧС.</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4. Развитие материально-технической базы аварийно-спасательного формирования.</w:t>
      </w:r>
    </w:p>
    <w:p w:rsidR="00B04302" w:rsidRDefault="00B04302" w:rsidP="00B04302">
      <w:pPr>
        <w:pStyle w:val="formattext"/>
        <w:shd w:val="clear" w:color="auto" w:fill="FFFFFF"/>
        <w:spacing w:before="0" w:beforeAutospacing="0" w:after="0" w:afterAutospacing="0" w:line="315" w:lineRule="atLeast"/>
        <w:ind w:firstLine="142"/>
        <w:textAlignment w:val="baseline"/>
        <w:rPr>
          <w:spacing w:val="2"/>
        </w:rPr>
      </w:pPr>
      <w:r>
        <w:rPr>
          <w:spacing w:val="2"/>
        </w:rPr>
        <w:t>5. Обеспечение населения средствами индивидуальной защиты.</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proofErr w:type="gramStart"/>
      <w:r>
        <w:rPr>
          <w:spacing w:val="2"/>
        </w:rPr>
        <w:t>Перечень показателей и индикаторов подпрограммы носит открытый характер и предусматривает возможность корректировки в случаях потери информативности показателя и/или индикатора (достижение максимального значения или насыщения), изменения приоритетов муниципальной политики, появления новых технологических и социально-экономических обстоятельств, существенно влияющих на развитие системы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w:t>
      </w:r>
      <w:proofErr w:type="gramEnd"/>
      <w:r>
        <w:rPr>
          <w:spacing w:val="2"/>
        </w:rPr>
        <w:t xml:space="preserve"> водных </w:t>
      </w:r>
      <w:proofErr w:type="gramStart"/>
      <w:r>
        <w:rPr>
          <w:spacing w:val="2"/>
        </w:rPr>
        <w:t>объектах</w:t>
      </w:r>
      <w:proofErr w:type="gramEnd"/>
      <w:r>
        <w:rPr>
          <w:spacing w:val="2"/>
        </w:rPr>
        <w:t>.</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Для оценки степени достижения цели и выполнения задач подпрограммы предусмотрены следующие целевые показатели (индикаторы):</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 количество населенных пунктов в зонах риска возникновения ЧС, оборудованных системами оповещения;</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 охват населения поселения системами информирования;</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 уровень достоверности прогнозирования чрезвычайных ситуаций;</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 укомплектованность аварийно-спасательного формирования Мазурского сельского поселения современной техникой и оборудованием;</w:t>
      </w:r>
    </w:p>
    <w:p w:rsidR="00B04302" w:rsidRDefault="00B04302" w:rsidP="00B04302">
      <w:pPr>
        <w:pStyle w:val="formattext"/>
        <w:shd w:val="clear" w:color="auto" w:fill="FFFFFF"/>
        <w:spacing w:before="0" w:beforeAutospacing="0" w:after="0" w:afterAutospacing="0" w:line="315" w:lineRule="atLeast"/>
        <w:ind w:firstLine="142"/>
        <w:textAlignment w:val="baseline"/>
        <w:rPr>
          <w:spacing w:val="2"/>
        </w:rPr>
      </w:pPr>
      <w:r>
        <w:rPr>
          <w:spacing w:val="2"/>
        </w:rPr>
        <w:t>- время реагирования аварийно-спасательного формирования;</w:t>
      </w:r>
    </w:p>
    <w:p w:rsidR="00B04302" w:rsidRDefault="00B04302" w:rsidP="00B04302">
      <w:pPr>
        <w:pStyle w:val="formattext"/>
        <w:shd w:val="clear" w:color="auto" w:fill="FFFFFF"/>
        <w:spacing w:before="0" w:beforeAutospacing="0" w:after="0" w:afterAutospacing="0" w:line="315" w:lineRule="atLeast"/>
        <w:ind w:firstLine="142"/>
        <w:textAlignment w:val="baseline"/>
        <w:rPr>
          <w:spacing w:val="2"/>
        </w:rPr>
      </w:pPr>
      <w:r>
        <w:rPr>
          <w:spacing w:val="2"/>
        </w:rPr>
        <w:t>- количество новых средств индивидуальной защиты населения;</w:t>
      </w:r>
    </w:p>
    <w:p w:rsidR="00B04302" w:rsidRDefault="00B04302" w:rsidP="00B04302">
      <w:pPr>
        <w:pStyle w:val="formattext"/>
        <w:shd w:val="clear" w:color="auto" w:fill="FFFFFF"/>
        <w:spacing w:before="0" w:beforeAutospacing="0" w:after="0" w:afterAutospacing="0" w:line="315" w:lineRule="atLeast"/>
        <w:ind w:firstLine="142"/>
        <w:textAlignment w:val="baseline"/>
        <w:rPr>
          <w:spacing w:val="2"/>
        </w:rPr>
      </w:pPr>
      <w:r>
        <w:rPr>
          <w:spacing w:val="2"/>
        </w:rPr>
        <w:t>- количество населения, погибшего при пожарах;</w:t>
      </w:r>
    </w:p>
    <w:p w:rsidR="00B04302" w:rsidRDefault="00B04302" w:rsidP="00B04302">
      <w:pPr>
        <w:pStyle w:val="formattext"/>
        <w:shd w:val="clear" w:color="auto" w:fill="FFFFFF"/>
        <w:spacing w:before="0" w:beforeAutospacing="0" w:after="0" w:afterAutospacing="0" w:line="315" w:lineRule="atLeast"/>
        <w:ind w:firstLine="142"/>
        <w:textAlignment w:val="baseline"/>
        <w:rPr>
          <w:spacing w:val="2"/>
        </w:rPr>
      </w:pPr>
      <w:r>
        <w:rPr>
          <w:spacing w:val="2"/>
        </w:rPr>
        <w:t>- количество населения, травмированного при пожарах;</w:t>
      </w:r>
    </w:p>
    <w:p w:rsidR="00B04302" w:rsidRDefault="00B04302" w:rsidP="00B04302">
      <w:pPr>
        <w:pStyle w:val="formattext"/>
        <w:shd w:val="clear" w:color="auto" w:fill="FFFFFF"/>
        <w:spacing w:before="0" w:beforeAutospacing="0" w:after="0" w:afterAutospacing="0" w:line="315" w:lineRule="atLeast"/>
        <w:ind w:firstLine="142"/>
        <w:textAlignment w:val="baseline"/>
        <w:rPr>
          <w:spacing w:val="2"/>
        </w:rPr>
      </w:pPr>
      <w:r>
        <w:rPr>
          <w:spacing w:val="2"/>
        </w:rPr>
        <w:lastRenderedPageBreak/>
        <w:t>- количество населения, спасенного при пожарах;</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Целевые показатели (индикаторы) подпрограммы рассчитываются в процентных и числовых показателях и соответствуют приоритетам, целям и задачам муниципальной программы.</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Подпрограмма реализуется в один этап в 2014 - 2028 годах.</w:t>
      </w:r>
    </w:p>
    <w:p w:rsidR="00B04302" w:rsidRDefault="00B04302" w:rsidP="00B04302">
      <w:pPr>
        <w:pStyle w:val="4"/>
        <w:shd w:val="clear" w:color="auto" w:fill="E9ECF1"/>
        <w:spacing w:before="0" w:after="225"/>
        <w:ind w:firstLine="142"/>
        <w:jc w:val="center"/>
        <w:textAlignment w:val="baseline"/>
        <w:rPr>
          <w:bCs w:val="0"/>
          <w:color w:val="000000"/>
          <w:spacing w:val="2"/>
          <w:sz w:val="24"/>
          <w:szCs w:val="24"/>
        </w:rPr>
      </w:pPr>
      <w:r>
        <w:rPr>
          <w:bCs w:val="0"/>
          <w:color w:val="000000"/>
          <w:spacing w:val="2"/>
          <w:sz w:val="24"/>
          <w:szCs w:val="24"/>
        </w:rPr>
        <w:t>III. Характеристика основных мероприятий и мероприятий подпрограммы</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color w:val="000000"/>
          <w:spacing w:val="2"/>
        </w:rPr>
      </w:pPr>
      <w:proofErr w:type="gramStart"/>
      <w:r>
        <w:rPr>
          <w:color w:val="000000"/>
          <w:spacing w:val="2"/>
        </w:rPr>
        <w:t>Для достижения целей программы и решения ее основных задач сформирован комплекс программных мероприятий, направленных на развитие системы обучения, пропаганды и информирования населения в местах массового пребывания людей с использованием технических средств, повышение информативного обеспечения органов управления, обеспечение доведения сигналов управления и централизованного оповещения населения, развитие спасательных служб различного предназначения и обеспечение их взаимодействия при ликвидации чрезвычайных ситуаций.</w:t>
      </w:r>
      <w:proofErr w:type="gramEnd"/>
    </w:p>
    <w:p w:rsidR="00B04302" w:rsidRDefault="00B04302" w:rsidP="00B04302">
      <w:pPr>
        <w:pStyle w:val="formattext"/>
        <w:shd w:val="clear" w:color="auto" w:fill="FFFFFF"/>
        <w:spacing w:before="0" w:beforeAutospacing="0" w:after="0" w:afterAutospacing="0" w:line="315" w:lineRule="atLeast"/>
        <w:ind w:firstLine="142"/>
        <w:textAlignment w:val="baseline"/>
        <w:rPr>
          <w:color w:val="000000"/>
          <w:spacing w:val="2"/>
        </w:rPr>
      </w:pPr>
      <w:r>
        <w:rPr>
          <w:color w:val="000000"/>
          <w:spacing w:val="2"/>
        </w:rPr>
        <w:t>Подпрограмма объединяет два основных мероприятия:</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color w:val="000000"/>
          <w:spacing w:val="2"/>
        </w:rPr>
      </w:pPr>
      <w:r>
        <w:rPr>
          <w:color w:val="000000"/>
          <w:spacing w:val="2"/>
        </w:rPr>
        <w:t>- 1.1. Обеспечение развития систем связи, оповещения, накопления и обработки информации.</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color w:val="000000"/>
          <w:spacing w:val="2"/>
        </w:rPr>
      </w:pPr>
      <w:r>
        <w:rPr>
          <w:color w:val="000000"/>
          <w:spacing w:val="2"/>
        </w:rPr>
        <w:t>Цель мероприятия - 100-процентный охват населения поселения в зонах риска возникновения ЧС системами оповещения и информирования о ЧС и порядке действий в ЧС.</w:t>
      </w:r>
    </w:p>
    <w:p w:rsidR="00B04302" w:rsidRDefault="00B04302" w:rsidP="00B04302">
      <w:pPr>
        <w:pStyle w:val="formattext"/>
        <w:shd w:val="clear" w:color="auto" w:fill="FFFFFF"/>
        <w:spacing w:before="0" w:beforeAutospacing="0" w:after="0" w:afterAutospacing="0" w:line="315" w:lineRule="atLeast"/>
        <w:ind w:firstLine="142"/>
        <w:textAlignment w:val="baseline"/>
        <w:rPr>
          <w:color w:val="000000"/>
          <w:spacing w:val="2"/>
        </w:rPr>
      </w:pPr>
      <w:r>
        <w:rPr>
          <w:color w:val="000000"/>
          <w:spacing w:val="2"/>
        </w:rPr>
        <w:t>Срок реализации основного мероприятия - 2014 - 2028 годы.</w:t>
      </w:r>
    </w:p>
    <w:p w:rsidR="00B04302" w:rsidRDefault="00B04302" w:rsidP="00B04302">
      <w:pPr>
        <w:pStyle w:val="formattext"/>
        <w:shd w:val="clear" w:color="auto" w:fill="FFFFFF"/>
        <w:spacing w:before="0" w:beforeAutospacing="0" w:after="0" w:afterAutospacing="0" w:line="315" w:lineRule="atLeast"/>
        <w:ind w:firstLine="142"/>
        <w:textAlignment w:val="baseline"/>
        <w:rPr>
          <w:color w:val="000000"/>
          <w:spacing w:val="2"/>
        </w:rPr>
      </w:pPr>
      <w:r>
        <w:rPr>
          <w:color w:val="000000"/>
          <w:spacing w:val="2"/>
        </w:rPr>
        <w:t>Основные задачи мероприятия:</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color w:val="000000"/>
          <w:spacing w:val="2"/>
        </w:rPr>
      </w:pPr>
      <w:r>
        <w:rPr>
          <w:color w:val="000000"/>
          <w:spacing w:val="2"/>
        </w:rPr>
        <w:t>1. Замена устаревшего и установка дополнительного оборудования систем оповещения.</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color w:val="000000"/>
          <w:spacing w:val="2"/>
        </w:rPr>
      </w:pPr>
      <w:r>
        <w:rPr>
          <w:color w:val="000000"/>
          <w:spacing w:val="2"/>
        </w:rPr>
        <w:t>2. Расширение функций систем оповещения и обеспечение технической возможности сопряжения централизованной системы и локальных систем оповещения объектов, несущих повышенную угрозу возникновения ЧС.</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color w:val="000000"/>
          <w:spacing w:val="2"/>
        </w:rPr>
      </w:pPr>
      <w:r>
        <w:rPr>
          <w:color w:val="000000"/>
          <w:spacing w:val="2"/>
        </w:rPr>
        <w:t>3. Увеличение числа населения поселения, охваченного оповещением о ЧС.</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color w:val="000000"/>
          <w:spacing w:val="2"/>
        </w:rPr>
      </w:pPr>
      <w:r>
        <w:rPr>
          <w:color w:val="000000"/>
          <w:spacing w:val="2"/>
        </w:rPr>
        <w:t>4. Расширение системы информирования и обучения населения в местах массового пребывания людей.</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color w:val="000000"/>
          <w:spacing w:val="2"/>
        </w:rPr>
      </w:pPr>
      <w:r>
        <w:rPr>
          <w:color w:val="000000"/>
          <w:spacing w:val="2"/>
        </w:rPr>
        <w:t xml:space="preserve">5. Увеличение количества населения, до которого доводится информация об угрозе возникновения или возникновении ЧС и информация по действиям при угрозе ЧС, при возникновении ЧС и в </w:t>
      </w:r>
      <w:proofErr w:type="spellStart"/>
      <w:r>
        <w:rPr>
          <w:color w:val="000000"/>
          <w:spacing w:val="2"/>
        </w:rPr>
        <w:t>послекризисный</w:t>
      </w:r>
      <w:proofErr w:type="spellEnd"/>
      <w:r>
        <w:rPr>
          <w:color w:val="000000"/>
          <w:spacing w:val="2"/>
        </w:rPr>
        <w:t xml:space="preserve"> период.</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color w:val="000000"/>
          <w:spacing w:val="2"/>
        </w:rPr>
      </w:pPr>
      <w:r>
        <w:rPr>
          <w:color w:val="000000"/>
          <w:spacing w:val="2"/>
        </w:rPr>
        <w:t>6. Информационное обеспечение органов управления, сил и средств, предназначенных для предупреждения и ликвидации чрезвычайных ситуаций.</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color w:val="000000"/>
          <w:spacing w:val="2"/>
        </w:rPr>
      </w:pPr>
      <w:r>
        <w:rPr>
          <w:color w:val="000000"/>
          <w:spacing w:val="2"/>
        </w:rPr>
        <w:t>- 1.2. Повышение готовности к ликвидации чрезвычайных ситуаций.</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color w:val="000000"/>
          <w:spacing w:val="2"/>
        </w:rPr>
      </w:pPr>
      <w:r>
        <w:rPr>
          <w:color w:val="000000"/>
          <w:spacing w:val="2"/>
        </w:rPr>
        <w:t xml:space="preserve">Реализация мероприятия будет направлена </w:t>
      </w:r>
      <w:proofErr w:type="gramStart"/>
      <w:r>
        <w:rPr>
          <w:color w:val="000000"/>
          <w:spacing w:val="2"/>
        </w:rPr>
        <w:t>на</w:t>
      </w:r>
      <w:proofErr w:type="gramEnd"/>
      <w:r>
        <w:rPr>
          <w:color w:val="000000"/>
          <w:spacing w:val="2"/>
        </w:rPr>
        <w:t>:</w:t>
      </w:r>
    </w:p>
    <w:p w:rsidR="00B04302" w:rsidRDefault="00B04302" w:rsidP="00B04302">
      <w:pPr>
        <w:pStyle w:val="formattext"/>
        <w:shd w:val="clear" w:color="auto" w:fill="FFFFFF"/>
        <w:spacing w:before="0" w:beforeAutospacing="0" w:after="0" w:afterAutospacing="0" w:line="315" w:lineRule="atLeast"/>
        <w:ind w:firstLine="142"/>
        <w:textAlignment w:val="baseline"/>
        <w:rPr>
          <w:color w:val="000000"/>
          <w:spacing w:val="2"/>
        </w:rPr>
      </w:pPr>
      <w:r>
        <w:rPr>
          <w:color w:val="000000"/>
          <w:spacing w:val="2"/>
        </w:rPr>
        <w:t>1. Развитие материально-технической базы аварийно-спасательного формирования;</w:t>
      </w:r>
    </w:p>
    <w:p w:rsidR="00B04302" w:rsidRDefault="00B04302" w:rsidP="00B04302">
      <w:pPr>
        <w:pStyle w:val="formattext"/>
        <w:shd w:val="clear" w:color="auto" w:fill="FFFFFF"/>
        <w:spacing w:before="0" w:beforeAutospacing="0" w:after="0" w:afterAutospacing="0" w:line="315" w:lineRule="atLeast"/>
        <w:ind w:firstLine="142"/>
        <w:textAlignment w:val="baseline"/>
        <w:rPr>
          <w:color w:val="000000"/>
          <w:spacing w:val="2"/>
        </w:rPr>
      </w:pPr>
      <w:r>
        <w:rPr>
          <w:color w:val="000000"/>
          <w:spacing w:val="2"/>
        </w:rPr>
        <w:t>2. Обеспечение населения средствами индивидуальной защиты.</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color w:val="000000"/>
          <w:spacing w:val="2"/>
        </w:rPr>
      </w:pPr>
      <w:r>
        <w:rPr>
          <w:color w:val="000000"/>
          <w:spacing w:val="2"/>
        </w:rPr>
        <w:t>Цель мероприятия - повышение качества жизни населения Мазурского сельского поселения посредством снижения риска и смягчения последствий чрезвычайных ситуаций.</w:t>
      </w:r>
    </w:p>
    <w:p w:rsidR="00B04302" w:rsidRDefault="00B04302" w:rsidP="00B04302">
      <w:pPr>
        <w:pStyle w:val="formattext"/>
        <w:shd w:val="clear" w:color="auto" w:fill="FFFFFF"/>
        <w:spacing w:before="0" w:beforeAutospacing="0" w:after="0" w:afterAutospacing="0" w:line="315" w:lineRule="atLeast"/>
        <w:ind w:firstLine="142"/>
        <w:textAlignment w:val="baseline"/>
        <w:rPr>
          <w:color w:val="000000"/>
          <w:spacing w:val="2"/>
        </w:rPr>
      </w:pPr>
      <w:r>
        <w:rPr>
          <w:color w:val="000000"/>
          <w:spacing w:val="2"/>
        </w:rPr>
        <w:t>Срок реализации основного мероприятия - 2014 - 2028 годы.</w:t>
      </w:r>
    </w:p>
    <w:p w:rsidR="00B04302" w:rsidRDefault="00B04302" w:rsidP="00B04302">
      <w:pPr>
        <w:pStyle w:val="formattext"/>
        <w:shd w:val="clear" w:color="auto" w:fill="FFFFFF"/>
        <w:spacing w:before="0" w:beforeAutospacing="0" w:after="0" w:afterAutospacing="0" w:line="315" w:lineRule="atLeast"/>
        <w:ind w:firstLine="142"/>
        <w:textAlignment w:val="baseline"/>
        <w:rPr>
          <w:color w:val="000000"/>
          <w:spacing w:val="2"/>
        </w:rPr>
      </w:pPr>
      <w:r>
        <w:rPr>
          <w:color w:val="000000"/>
          <w:spacing w:val="2"/>
        </w:rPr>
        <w:t>Основные задачи мероприятия:</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color w:val="000000"/>
          <w:spacing w:val="2"/>
        </w:rPr>
      </w:pPr>
      <w:r>
        <w:rPr>
          <w:color w:val="000000"/>
          <w:spacing w:val="2"/>
        </w:rPr>
        <w:t>1. Поддержание органов управления, сил и средств аварийно-спасательного формирования (далее - АСФ) в постоянной готовности к выдвижению в зоны ЧС и проведению работ по ликвидации ЧС.</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color w:val="000000"/>
          <w:spacing w:val="2"/>
        </w:rPr>
      </w:pPr>
      <w:r>
        <w:rPr>
          <w:color w:val="000000"/>
          <w:spacing w:val="2"/>
        </w:rPr>
        <w:lastRenderedPageBreak/>
        <w:t>2. Участие в разработке планов предупреждения и ликвидации ЧС на территории поселения, планов взаимодействия при ликвидации ЧС на других территориях.</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color w:val="000000"/>
          <w:spacing w:val="2"/>
        </w:rPr>
      </w:pPr>
      <w:r>
        <w:rPr>
          <w:color w:val="000000"/>
          <w:spacing w:val="2"/>
        </w:rPr>
        <w:t>3. Пропаганда знаний в области защиты населения и территорий от ЧС, участие в подготовке населения и работников организаций к действиям в условиях ЧС.</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color w:val="000000"/>
          <w:spacing w:val="2"/>
        </w:rPr>
      </w:pPr>
      <w:r>
        <w:rPr>
          <w:color w:val="000000"/>
          <w:spacing w:val="2"/>
        </w:rPr>
        <w:t>4. Обеспечение населения средствами индивидуальной защиты.</w:t>
      </w:r>
    </w:p>
    <w:p w:rsidR="00B04302" w:rsidRDefault="00B04302" w:rsidP="00B04302">
      <w:pPr>
        <w:pStyle w:val="formattext"/>
        <w:shd w:val="clear" w:color="auto" w:fill="FFFFFF"/>
        <w:spacing w:before="0" w:beforeAutospacing="0" w:after="0" w:afterAutospacing="0" w:line="315" w:lineRule="atLeast"/>
        <w:ind w:firstLine="142"/>
        <w:textAlignment w:val="baseline"/>
        <w:rPr>
          <w:color w:val="000000"/>
          <w:spacing w:val="2"/>
        </w:rPr>
      </w:pPr>
      <w:r>
        <w:rPr>
          <w:color w:val="000000"/>
          <w:spacing w:val="2"/>
        </w:rPr>
        <w:t>Мероприятием предполагается:</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color w:val="000000"/>
          <w:spacing w:val="2"/>
        </w:rPr>
      </w:pPr>
      <w:r>
        <w:rPr>
          <w:color w:val="000000"/>
          <w:spacing w:val="2"/>
        </w:rPr>
        <w:t>- приобретение оборудования, снаряжения для профессиональной подготовки сил и средств АСФ Мазурского сельского поселения;</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color w:val="000000"/>
          <w:spacing w:val="2"/>
        </w:rPr>
      </w:pPr>
      <w:r>
        <w:rPr>
          <w:color w:val="000000"/>
          <w:spacing w:val="2"/>
        </w:rPr>
        <w:t>- приобретение средств индивидуальной защиты.</w:t>
      </w:r>
    </w:p>
    <w:p w:rsidR="00B04302" w:rsidRDefault="00B04302" w:rsidP="00B04302">
      <w:pPr>
        <w:jc w:val="center"/>
        <w:rPr>
          <w:b/>
        </w:rPr>
      </w:pPr>
      <w:r>
        <w:rPr>
          <w:b/>
        </w:rPr>
        <w:t>IV. Оценка эффективности реализации подпрограммы</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Эффективность подпрограммы оценивается в течение расчетного периода, продолжительность которого определяется сроком реализации муниципальной программы.</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По итогам года будет проводиться анализ эффективности реализации отдельных мероприятий и муниципальной программы в целом, расходования бюджетных средств на основе оценки степени достижения целевых индикаторов и показателей.</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Оценка эффективности реализации подпрограммы проводится с учетом главной ее цели - обеспечения комплексной безопасности населения и территории Мазурского сельского поселения.</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Эффективность реализации подпрограммы оценивается степенью достижения к 2022 году запланированных целевых показателей (индикаторов):</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1. Увеличение количества населенных пунктов в зонах риска возникновения ЧС, оборудованных системами оповещения, до 100 %.</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2. Доведение охвата населения системами информирования к 2028 году до 100 %.</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3. Повышение уровня достоверности прогнозирования ЧС до 90 % от выдаваемых прогнозов.</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 xml:space="preserve">4. Увеличение процента укомплектованности аварийно-спасательного формирования современной техникой и оборудованием до 70 % от норм </w:t>
      </w:r>
      <w:proofErr w:type="spellStart"/>
      <w:r>
        <w:rPr>
          <w:spacing w:val="2"/>
        </w:rPr>
        <w:t>положенности</w:t>
      </w:r>
      <w:proofErr w:type="spellEnd"/>
      <w:r>
        <w:rPr>
          <w:spacing w:val="2"/>
        </w:rPr>
        <w:t>.</w:t>
      </w:r>
    </w:p>
    <w:p w:rsidR="00B04302" w:rsidRDefault="00B04302" w:rsidP="00B04302">
      <w:pPr>
        <w:pStyle w:val="formattext"/>
        <w:shd w:val="clear" w:color="auto" w:fill="FFFFFF"/>
        <w:spacing w:before="0" w:beforeAutospacing="0" w:after="0" w:afterAutospacing="0" w:line="315" w:lineRule="atLeast"/>
        <w:ind w:firstLine="142"/>
        <w:textAlignment w:val="baseline"/>
        <w:rPr>
          <w:spacing w:val="2"/>
        </w:rPr>
      </w:pPr>
      <w:r>
        <w:rPr>
          <w:spacing w:val="2"/>
        </w:rPr>
        <w:t>5. Сокращение времени реагирования аварийно-спасательной службы Воронежской области до 5 минут к 2024 году.</w:t>
      </w:r>
    </w:p>
    <w:p w:rsidR="00B04302" w:rsidRDefault="00B04302" w:rsidP="00B04302">
      <w:pPr>
        <w:pStyle w:val="formattext"/>
        <w:shd w:val="clear" w:color="auto" w:fill="FFFFFF"/>
        <w:spacing w:before="0" w:beforeAutospacing="0" w:after="0" w:afterAutospacing="0" w:line="315" w:lineRule="atLeast"/>
        <w:ind w:firstLine="142"/>
        <w:textAlignment w:val="baseline"/>
        <w:rPr>
          <w:spacing w:val="2"/>
        </w:rPr>
      </w:pPr>
      <w:r>
        <w:rPr>
          <w:spacing w:val="2"/>
        </w:rPr>
        <w:t>6. Обновление средств индивидуальной защиты установленных групп населения к 2028году.</w:t>
      </w:r>
    </w:p>
    <w:p w:rsidR="00B04302" w:rsidRDefault="00B04302" w:rsidP="00B04302">
      <w:pPr>
        <w:pStyle w:val="formattext"/>
        <w:shd w:val="clear" w:color="auto" w:fill="FFFFFF"/>
        <w:spacing w:before="0" w:beforeAutospacing="0" w:after="0" w:afterAutospacing="0" w:line="315" w:lineRule="atLeast"/>
        <w:ind w:firstLine="142"/>
        <w:textAlignment w:val="baseline"/>
        <w:rPr>
          <w:spacing w:val="2"/>
        </w:rPr>
      </w:pPr>
      <w:r>
        <w:rPr>
          <w:spacing w:val="2"/>
        </w:rPr>
        <w:t>7. Снижение количества населения, погибшего при пожарах.</w:t>
      </w:r>
    </w:p>
    <w:p w:rsidR="00B04302" w:rsidRDefault="00B04302" w:rsidP="00B04302">
      <w:pPr>
        <w:pStyle w:val="formattext"/>
        <w:shd w:val="clear" w:color="auto" w:fill="FFFFFF"/>
        <w:spacing w:before="0" w:beforeAutospacing="0" w:after="0" w:afterAutospacing="0" w:line="315" w:lineRule="atLeast"/>
        <w:ind w:firstLine="142"/>
        <w:textAlignment w:val="baseline"/>
        <w:rPr>
          <w:spacing w:val="2"/>
        </w:rPr>
      </w:pPr>
      <w:r>
        <w:rPr>
          <w:spacing w:val="2"/>
        </w:rPr>
        <w:t>8. Снижение количества населения, травмированного при пожарах.</w:t>
      </w:r>
    </w:p>
    <w:p w:rsidR="00B04302" w:rsidRDefault="00B04302" w:rsidP="00B04302">
      <w:pPr>
        <w:pStyle w:val="formattext"/>
        <w:shd w:val="clear" w:color="auto" w:fill="FFFFFF"/>
        <w:spacing w:before="0" w:beforeAutospacing="0" w:after="0" w:afterAutospacing="0" w:line="315" w:lineRule="atLeast"/>
        <w:ind w:firstLine="142"/>
        <w:textAlignment w:val="baseline"/>
        <w:rPr>
          <w:spacing w:val="2"/>
        </w:rPr>
      </w:pPr>
      <w:r>
        <w:rPr>
          <w:spacing w:val="2"/>
        </w:rPr>
        <w:t>9. Увеличение количества населения, спасенного при пожарах.</w:t>
      </w:r>
    </w:p>
    <w:p w:rsidR="00B04302" w:rsidRDefault="00B04302" w:rsidP="00B04302">
      <w:pPr>
        <w:pStyle w:val="formattext"/>
        <w:shd w:val="clear" w:color="auto" w:fill="FFFFFF"/>
        <w:spacing w:before="0" w:beforeAutospacing="0" w:after="0" w:afterAutospacing="0" w:line="315" w:lineRule="atLeast"/>
        <w:ind w:firstLine="142"/>
        <w:textAlignment w:val="baseline"/>
        <w:rPr>
          <w:spacing w:val="2"/>
        </w:rPr>
      </w:pPr>
    </w:p>
    <w:p w:rsidR="00B04302" w:rsidRDefault="00B04302" w:rsidP="00B04302">
      <w:pPr>
        <w:pStyle w:val="ConsPlusNormal"/>
        <w:widowControl/>
        <w:ind w:firstLine="142"/>
        <w:jc w:val="center"/>
        <w:outlineLvl w:val="1"/>
        <w:rPr>
          <w:rFonts w:ascii="Times New Roman" w:hAnsi="Times New Roman" w:cs="Times New Roman"/>
          <w:b/>
          <w:sz w:val="24"/>
          <w:szCs w:val="24"/>
        </w:rPr>
      </w:pPr>
      <w:r>
        <w:rPr>
          <w:rFonts w:ascii="Times New Roman" w:hAnsi="Times New Roman" w:cs="Times New Roman"/>
          <w:b/>
          <w:bCs/>
          <w:spacing w:val="2"/>
          <w:sz w:val="24"/>
          <w:szCs w:val="24"/>
          <w:lang w:val="en-US"/>
        </w:rPr>
        <w:t>V</w:t>
      </w:r>
      <w:r>
        <w:rPr>
          <w:rFonts w:ascii="Times New Roman" w:hAnsi="Times New Roman" w:cs="Times New Roman"/>
          <w:b/>
          <w:sz w:val="24"/>
          <w:szCs w:val="24"/>
        </w:rPr>
        <w:t>. Ресурсное обеспечение подпрограммы</w:t>
      </w:r>
    </w:p>
    <w:p w:rsidR="00B04302" w:rsidRDefault="00B04302" w:rsidP="00B04302">
      <w:pPr>
        <w:pStyle w:val="ConsPlusNormal"/>
        <w:widowControl/>
        <w:ind w:firstLine="142"/>
        <w:jc w:val="center"/>
        <w:outlineLvl w:val="1"/>
        <w:rPr>
          <w:rFonts w:ascii="Times New Roman" w:hAnsi="Times New Roman" w:cs="Times New Roman"/>
          <w:sz w:val="24"/>
          <w:szCs w:val="24"/>
        </w:rPr>
      </w:pPr>
    </w:p>
    <w:p w:rsidR="00B04302" w:rsidRDefault="00B04302" w:rsidP="00B04302">
      <w:pPr>
        <w:pStyle w:val="formattext"/>
        <w:spacing w:before="0" w:beforeAutospacing="0" w:after="0" w:afterAutospacing="0"/>
        <w:ind w:firstLine="142"/>
        <w:textAlignment w:val="baseline"/>
      </w:pPr>
      <w:r>
        <w:t>Финансирование мероприятий подпрограммы осуществляется за счет средств бюджета Мазурского сельского поселения. Общий объем финансирования подпрограммы в 2014-2028 годах составляет  -  52,0</w:t>
      </w:r>
      <w:r>
        <w:rPr>
          <w:color w:val="FF0000"/>
        </w:rPr>
        <w:t xml:space="preserve"> </w:t>
      </w:r>
      <w:r>
        <w:t>тыс. рублей, в том числе по годам:</w:t>
      </w:r>
    </w:p>
    <w:p w:rsidR="00B04302" w:rsidRDefault="00B04302" w:rsidP="00B04302">
      <w:pPr>
        <w:pStyle w:val="formattext"/>
        <w:tabs>
          <w:tab w:val="left" w:pos="3885"/>
        </w:tabs>
        <w:spacing w:before="0" w:beforeAutospacing="0" w:after="0" w:afterAutospacing="0"/>
        <w:textAlignment w:val="baseline"/>
        <w:rPr>
          <w:color w:val="000000"/>
        </w:rPr>
      </w:pPr>
      <w:proofErr w:type="gramStart"/>
      <w:r>
        <w:rPr>
          <w:color w:val="000000"/>
        </w:rPr>
        <w:t>2014 год – 0,0 тыс. рублей;</w:t>
      </w:r>
      <w:r>
        <w:rPr>
          <w:color w:val="000000"/>
        </w:rPr>
        <w:br/>
        <w:t>2015 год –0,0 тыс. рублей;</w:t>
      </w:r>
      <w:r>
        <w:rPr>
          <w:color w:val="000000"/>
        </w:rPr>
        <w:br/>
        <w:t>2016 год –0,0 тыс. рублей;</w:t>
      </w:r>
      <w:r>
        <w:rPr>
          <w:color w:val="000000"/>
        </w:rPr>
        <w:br/>
        <w:t>2017 год –0,0, тыс. рублей;</w:t>
      </w:r>
      <w:r>
        <w:rPr>
          <w:color w:val="000000"/>
        </w:rPr>
        <w:br/>
        <w:t>2018 год –0,0 тыс. рублей;</w:t>
      </w:r>
      <w:r>
        <w:rPr>
          <w:color w:val="000000"/>
        </w:rPr>
        <w:br/>
        <w:t>2019 год –0,0 тыс. рублей;</w:t>
      </w:r>
      <w:proofErr w:type="gramEnd"/>
    </w:p>
    <w:p w:rsidR="00B04302" w:rsidRDefault="00B04302" w:rsidP="00B04302">
      <w:pPr>
        <w:pStyle w:val="formattext"/>
        <w:spacing w:before="0" w:beforeAutospacing="0" w:after="0" w:afterAutospacing="0"/>
        <w:textAlignment w:val="baseline"/>
        <w:rPr>
          <w:color w:val="000000"/>
        </w:rPr>
      </w:pPr>
      <w:r>
        <w:rPr>
          <w:color w:val="000000"/>
        </w:rPr>
        <w:lastRenderedPageBreak/>
        <w:t xml:space="preserve">2020 год – 0,0 </w:t>
      </w:r>
      <w:proofErr w:type="spellStart"/>
      <w:r>
        <w:rPr>
          <w:color w:val="000000"/>
        </w:rPr>
        <w:t>тыс</w:t>
      </w:r>
      <w:proofErr w:type="gramStart"/>
      <w:r>
        <w:rPr>
          <w:color w:val="000000"/>
        </w:rPr>
        <w:t>.р</w:t>
      </w:r>
      <w:proofErr w:type="gramEnd"/>
      <w:r>
        <w:rPr>
          <w:color w:val="000000"/>
        </w:rPr>
        <w:t>ублей</w:t>
      </w:r>
      <w:proofErr w:type="spellEnd"/>
      <w:r>
        <w:rPr>
          <w:color w:val="000000"/>
        </w:rPr>
        <w:t>;</w:t>
      </w:r>
    </w:p>
    <w:p w:rsidR="00B04302" w:rsidRDefault="00B04302" w:rsidP="00B04302">
      <w:pPr>
        <w:pStyle w:val="formattext"/>
        <w:spacing w:before="0" w:beforeAutospacing="0" w:after="0" w:afterAutospacing="0"/>
        <w:textAlignment w:val="baseline"/>
        <w:rPr>
          <w:color w:val="000000"/>
        </w:rPr>
      </w:pPr>
      <w:r>
        <w:rPr>
          <w:color w:val="000000"/>
        </w:rPr>
        <w:t xml:space="preserve">2021 год – 0,0 </w:t>
      </w:r>
      <w:proofErr w:type="spellStart"/>
      <w:r>
        <w:rPr>
          <w:color w:val="000000"/>
        </w:rPr>
        <w:t>тыс</w:t>
      </w:r>
      <w:proofErr w:type="gramStart"/>
      <w:r>
        <w:rPr>
          <w:color w:val="000000"/>
        </w:rPr>
        <w:t>.р</w:t>
      </w:r>
      <w:proofErr w:type="gramEnd"/>
      <w:r>
        <w:rPr>
          <w:color w:val="000000"/>
        </w:rPr>
        <w:t>ублей</w:t>
      </w:r>
      <w:proofErr w:type="spellEnd"/>
      <w:r>
        <w:rPr>
          <w:color w:val="000000"/>
        </w:rPr>
        <w:t>;</w:t>
      </w:r>
    </w:p>
    <w:p w:rsidR="00B04302" w:rsidRDefault="00B04302" w:rsidP="00B04302">
      <w:pPr>
        <w:pStyle w:val="formattext"/>
        <w:spacing w:before="0" w:beforeAutospacing="0" w:after="0" w:afterAutospacing="0"/>
        <w:textAlignment w:val="baseline"/>
        <w:rPr>
          <w:color w:val="000000"/>
        </w:rPr>
      </w:pPr>
      <w:r>
        <w:rPr>
          <w:color w:val="000000"/>
        </w:rPr>
        <w:t xml:space="preserve">2022 год – 10,3 </w:t>
      </w:r>
      <w:proofErr w:type="spellStart"/>
      <w:r>
        <w:rPr>
          <w:color w:val="000000"/>
        </w:rPr>
        <w:t>тыс</w:t>
      </w:r>
      <w:proofErr w:type="gramStart"/>
      <w:r>
        <w:rPr>
          <w:color w:val="000000"/>
        </w:rPr>
        <w:t>.р</w:t>
      </w:r>
      <w:proofErr w:type="gramEnd"/>
      <w:r>
        <w:rPr>
          <w:color w:val="000000"/>
        </w:rPr>
        <w:t>ублей</w:t>
      </w:r>
      <w:proofErr w:type="spellEnd"/>
      <w:r>
        <w:rPr>
          <w:color w:val="000000"/>
        </w:rPr>
        <w:t>;</w:t>
      </w:r>
    </w:p>
    <w:p w:rsidR="00B04302" w:rsidRDefault="00B04302" w:rsidP="00B04302">
      <w:pPr>
        <w:pStyle w:val="formattext"/>
        <w:spacing w:before="0" w:beforeAutospacing="0" w:after="0" w:afterAutospacing="0"/>
        <w:textAlignment w:val="baseline"/>
        <w:rPr>
          <w:color w:val="000000"/>
        </w:rPr>
      </w:pPr>
      <w:r>
        <w:rPr>
          <w:color w:val="000000"/>
        </w:rPr>
        <w:t xml:space="preserve">2023 год -  2,9 </w:t>
      </w:r>
      <w:proofErr w:type="spellStart"/>
      <w:r>
        <w:rPr>
          <w:color w:val="000000"/>
        </w:rPr>
        <w:t>тыс</w:t>
      </w:r>
      <w:proofErr w:type="gramStart"/>
      <w:r>
        <w:rPr>
          <w:color w:val="000000"/>
        </w:rPr>
        <w:t>.р</w:t>
      </w:r>
      <w:proofErr w:type="gramEnd"/>
      <w:r>
        <w:rPr>
          <w:color w:val="000000"/>
        </w:rPr>
        <w:t>ублей</w:t>
      </w:r>
      <w:proofErr w:type="spellEnd"/>
      <w:r>
        <w:rPr>
          <w:color w:val="000000"/>
        </w:rPr>
        <w:t>.</w:t>
      </w:r>
    </w:p>
    <w:p w:rsidR="00B04302" w:rsidRDefault="00B04302" w:rsidP="00B04302">
      <w:pPr>
        <w:pStyle w:val="formattext"/>
        <w:spacing w:before="0" w:beforeAutospacing="0" w:after="0" w:afterAutospacing="0"/>
        <w:textAlignment w:val="baseline"/>
        <w:rPr>
          <w:color w:val="000000"/>
        </w:rPr>
      </w:pPr>
      <w:r>
        <w:rPr>
          <w:color w:val="000000"/>
        </w:rPr>
        <w:t xml:space="preserve">2024 год - 0,0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B04302">
      <w:pPr>
        <w:pStyle w:val="formattext"/>
        <w:spacing w:before="0" w:beforeAutospacing="0" w:after="0" w:afterAutospacing="0"/>
        <w:textAlignment w:val="baseline"/>
        <w:rPr>
          <w:color w:val="000000"/>
        </w:rPr>
      </w:pPr>
      <w:r>
        <w:rPr>
          <w:color w:val="000000"/>
        </w:rPr>
        <w:t xml:space="preserve">2025 год -8,8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B04302">
      <w:pPr>
        <w:pStyle w:val="formattext"/>
        <w:spacing w:before="0" w:beforeAutospacing="0" w:after="0" w:afterAutospacing="0"/>
        <w:textAlignment w:val="baseline"/>
        <w:rPr>
          <w:color w:val="000000"/>
        </w:rPr>
      </w:pPr>
      <w:r>
        <w:rPr>
          <w:color w:val="000000"/>
        </w:rPr>
        <w:t xml:space="preserve">2026 год – 10,0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B04302">
      <w:pPr>
        <w:pStyle w:val="formattext"/>
        <w:spacing w:before="0" w:beforeAutospacing="0" w:after="0" w:afterAutospacing="0"/>
        <w:textAlignment w:val="baseline"/>
        <w:rPr>
          <w:color w:val="000000"/>
        </w:rPr>
      </w:pPr>
      <w:r>
        <w:rPr>
          <w:color w:val="000000"/>
        </w:rPr>
        <w:t xml:space="preserve">2027 год – 10,0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B04302">
      <w:pPr>
        <w:pStyle w:val="formattext"/>
        <w:spacing w:before="0" w:beforeAutospacing="0" w:after="0" w:afterAutospacing="0"/>
        <w:textAlignment w:val="baseline"/>
        <w:rPr>
          <w:color w:val="000000"/>
        </w:rPr>
      </w:pPr>
      <w:r>
        <w:rPr>
          <w:color w:val="000000"/>
        </w:rPr>
        <w:t xml:space="preserve">2028 год - 10,0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B04302"/>
    <w:p w:rsidR="00B04302" w:rsidRDefault="00B04302" w:rsidP="00B04302">
      <w:pPr>
        <w:pStyle w:val="3"/>
        <w:shd w:val="clear" w:color="auto" w:fill="FFFFFF"/>
        <w:spacing w:before="120" w:after="120" w:line="100" w:lineRule="atLeast"/>
        <w:ind w:firstLine="142"/>
        <w:jc w:val="center"/>
        <w:textAlignment w:val="baseline"/>
        <w:rPr>
          <w:rFonts w:ascii="Times New Roman" w:hAnsi="Times New Roman"/>
          <w:bCs w:val="0"/>
          <w:spacing w:val="2"/>
          <w:sz w:val="24"/>
          <w:szCs w:val="24"/>
        </w:rPr>
      </w:pPr>
    </w:p>
    <w:p w:rsidR="00B04302" w:rsidRDefault="00B04302" w:rsidP="00B04302">
      <w:pPr>
        <w:pStyle w:val="3"/>
        <w:shd w:val="clear" w:color="auto" w:fill="FFFFFF"/>
        <w:spacing w:before="120" w:after="120" w:line="100" w:lineRule="atLeast"/>
        <w:ind w:firstLine="142"/>
        <w:jc w:val="center"/>
        <w:textAlignment w:val="baseline"/>
        <w:rPr>
          <w:rFonts w:ascii="Times New Roman" w:hAnsi="Times New Roman"/>
          <w:bCs w:val="0"/>
          <w:spacing w:val="2"/>
          <w:sz w:val="24"/>
          <w:szCs w:val="24"/>
        </w:rPr>
      </w:pPr>
      <w:r>
        <w:rPr>
          <w:rFonts w:ascii="Times New Roman" w:hAnsi="Times New Roman"/>
          <w:bCs w:val="0"/>
          <w:spacing w:val="2"/>
          <w:sz w:val="24"/>
          <w:szCs w:val="24"/>
        </w:rPr>
        <w:t xml:space="preserve">ПОДПРОГРАММА 2. </w:t>
      </w:r>
      <w:r>
        <w:rPr>
          <w:sz w:val="22"/>
          <w:szCs w:val="22"/>
        </w:rPr>
        <w:t>«Содержание и финансовое обеспечение аварийно-спасательного формирования Мазурского сельского поселения»</w:t>
      </w:r>
    </w:p>
    <w:p w:rsidR="00B04302" w:rsidRDefault="00B04302" w:rsidP="00B04302">
      <w:pPr>
        <w:pStyle w:val="3"/>
        <w:shd w:val="clear" w:color="auto" w:fill="FFFFFF"/>
        <w:spacing w:before="120" w:after="120" w:line="100" w:lineRule="atLeast"/>
        <w:ind w:firstLine="142"/>
        <w:jc w:val="center"/>
        <w:textAlignment w:val="baseline"/>
        <w:rPr>
          <w:rFonts w:ascii="Times New Roman" w:hAnsi="Times New Roman"/>
          <w:sz w:val="24"/>
          <w:szCs w:val="24"/>
        </w:rPr>
      </w:pPr>
      <w:r>
        <w:rPr>
          <w:rFonts w:ascii="Times New Roman" w:hAnsi="Times New Roman"/>
          <w:sz w:val="24"/>
          <w:szCs w:val="24"/>
        </w:rPr>
        <w:t xml:space="preserve">ПАСПОРТ </w:t>
      </w:r>
    </w:p>
    <w:tbl>
      <w:tblPr>
        <w:tblW w:w="0" w:type="auto"/>
        <w:tblCellMar>
          <w:left w:w="0" w:type="dxa"/>
          <w:right w:w="0" w:type="dxa"/>
        </w:tblCellMar>
        <w:tblLook w:val="0000" w:firstRow="0" w:lastRow="0" w:firstColumn="0" w:lastColumn="0" w:noHBand="0" w:noVBand="0"/>
      </w:tblPr>
      <w:tblGrid>
        <w:gridCol w:w="3691"/>
        <w:gridCol w:w="5664"/>
      </w:tblGrid>
      <w:tr w:rsidR="00B04302" w:rsidTr="005465A1">
        <w:trPr>
          <w:trHeight w:val="15"/>
        </w:trPr>
        <w:tc>
          <w:tcPr>
            <w:tcW w:w="3691" w:type="dxa"/>
          </w:tcPr>
          <w:p w:rsidR="00B04302" w:rsidRDefault="00B04302" w:rsidP="005465A1">
            <w:pPr>
              <w:ind w:firstLine="142"/>
            </w:pPr>
          </w:p>
        </w:tc>
        <w:tc>
          <w:tcPr>
            <w:tcW w:w="5664" w:type="dxa"/>
          </w:tcPr>
          <w:p w:rsidR="00B04302" w:rsidRDefault="00B04302" w:rsidP="005465A1">
            <w:pPr>
              <w:ind w:firstLine="142"/>
            </w:pPr>
          </w:p>
        </w:tc>
      </w:tr>
      <w:tr w:rsidR="00B04302" w:rsidTr="005465A1">
        <w:tc>
          <w:tcPr>
            <w:tcW w:w="369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4302" w:rsidRDefault="00B04302" w:rsidP="005465A1">
            <w:pPr>
              <w:pStyle w:val="formattext"/>
              <w:spacing w:before="0" w:beforeAutospacing="0" w:after="0" w:afterAutospacing="0"/>
              <w:ind w:firstLine="142"/>
              <w:textAlignment w:val="baseline"/>
            </w:pPr>
            <w:r>
              <w:t>Исполнители подпрограммы муниципальной программы</w:t>
            </w:r>
          </w:p>
        </w:tc>
        <w:tc>
          <w:tcPr>
            <w:tcW w:w="566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4302" w:rsidRDefault="00B04302" w:rsidP="005465A1">
            <w:pPr>
              <w:pStyle w:val="formattext"/>
              <w:spacing w:before="0" w:beforeAutospacing="0" w:after="0" w:afterAutospacing="0"/>
              <w:ind w:firstLine="142"/>
              <w:textAlignment w:val="baseline"/>
            </w:pPr>
            <w:r>
              <w:t>Администрация Мазурского сельского поселения Поворинского муниципального района Воронежской области</w:t>
            </w:r>
          </w:p>
        </w:tc>
      </w:tr>
      <w:tr w:rsidR="00B04302" w:rsidTr="005465A1">
        <w:tc>
          <w:tcPr>
            <w:tcW w:w="369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4302" w:rsidRDefault="00B04302" w:rsidP="005465A1">
            <w:pPr>
              <w:pStyle w:val="formattext"/>
              <w:spacing w:before="0" w:beforeAutospacing="0" w:after="0" w:afterAutospacing="0"/>
              <w:ind w:firstLine="142"/>
              <w:textAlignment w:val="baseline"/>
            </w:pPr>
            <w:r>
              <w:t>Основные мероприятия, входящие в состав подпрограммы муниципальной программы</w:t>
            </w:r>
          </w:p>
        </w:tc>
        <w:tc>
          <w:tcPr>
            <w:tcW w:w="566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4302" w:rsidRDefault="00B04302" w:rsidP="005465A1">
            <w:pPr>
              <w:pStyle w:val="formattext"/>
              <w:spacing w:before="0" w:beforeAutospacing="0" w:after="0" w:afterAutospacing="0"/>
              <w:ind w:firstLine="142"/>
              <w:textAlignment w:val="baseline"/>
            </w:pPr>
            <w:r>
              <w:t xml:space="preserve"> Содержание и финансовое обеспечение аварийно-спасательного формирования Мазурского сельского поселения</w:t>
            </w:r>
          </w:p>
        </w:tc>
      </w:tr>
      <w:tr w:rsidR="00B04302" w:rsidTr="005465A1">
        <w:tc>
          <w:tcPr>
            <w:tcW w:w="369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4302" w:rsidRDefault="00B04302" w:rsidP="005465A1">
            <w:pPr>
              <w:pStyle w:val="formattext"/>
              <w:spacing w:before="0" w:beforeAutospacing="0" w:after="0" w:afterAutospacing="0"/>
              <w:ind w:firstLine="142"/>
              <w:textAlignment w:val="baseline"/>
            </w:pPr>
            <w:r>
              <w:t>Цель подпрограммы муниципальной программы</w:t>
            </w:r>
          </w:p>
        </w:tc>
        <w:tc>
          <w:tcPr>
            <w:tcW w:w="566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4302" w:rsidRDefault="00B04302" w:rsidP="005465A1">
            <w:pPr>
              <w:pStyle w:val="formattext"/>
              <w:spacing w:before="0" w:beforeAutospacing="0" w:after="0" w:afterAutospacing="0"/>
              <w:ind w:firstLine="142"/>
              <w:jc w:val="both"/>
              <w:textAlignment w:val="baseline"/>
            </w:pPr>
            <w:r>
              <w:t>Предупреждение и ликвидация ЧС, организация и осуществление профилактики пожаров, организация тушения пожаров и проведение аварийно-спасательных работ, спасение людей на водных объектах, организация проведения мероприятий по гражданской обороне</w:t>
            </w:r>
          </w:p>
        </w:tc>
      </w:tr>
      <w:tr w:rsidR="00B04302" w:rsidTr="005465A1">
        <w:tc>
          <w:tcPr>
            <w:tcW w:w="369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4302" w:rsidRDefault="00B04302" w:rsidP="005465A1">
            <w:pPr>
              <w:pStyle w:val="formattext"/>
              <w:spacing w:before="0" w:beforeAutospacing="0" w:after="0" w:afterAutospacing="0"/>
              <w:ind w:firstLine="142"/>
              <w:textAlignment w:val="baseline"/>
            </w:pPr>
            <w:r>
              <w:t>Задачи подпрограммы муниципальной программы</w:t>
            </w:r>
          </w:p>
        </w:tc>
        <w:tc>
          <w:tcPr>
            <w:tcW w:w="566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4302" w:rsidRDefault="00B04302" w:rsidP="005465A1">
            <w:pPr>
              <w:pStyle w:val="formattext"/>
              <w:spacing w:before="0" w:beforeAutospacing="0" w:after="0" w:afterAutospacing="0"/>
              <w:ind w:firstLine="142"/>
              <w:textAlignment w:val="baseline"/>
            </w:pPr>
            <w:r>
              <w:t>Содержание и финансовое обеспечение аварийно-спасательного формирования Мазурского сельского поселения</w:t>
            </w:r>
          </w:p>
        </w:tc>
      </w:tr>
      <w:tr w:rsidR="00B04302" w:rsidTr="005465A1">
        <w:tc>
          <w:tcPr>
            <w:tcW w:w="369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4302" w:rsidRDefault="00B04302" w:rsidP="005465A1">
            <w:pPr>
              <w:pStyle w:val="formattext"/>
              <w:spacing w:before="0" w:beforeAutospacing="0" w:after="0" w:afterAutospacing="0"/>
              <w:ind w:firstLine="142"/>
              <w:textAlignment w:val="baseline"/>
            </w:pPr>
            <w:r>
              <w:t>Основные целевые показатели и индикаторы подпрограммы муниципальной программы</w:t>
            </w:r>
          </w:p>
        </w:tc>
        <w:tc>
          <w:tcPr>
            <w:tcW w:w="566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4302" w:rsidRDefault="00B04302" w:rsidP="005465A1">
            <w:pPr>
              <w:pStyle w:val="formattext"/>
              <w:spacing w:before="0" w:beforeAutospacing="0" w:after="0" w:afterAutospacing="0"/>
              <w:ind w:firstLine="142"/>
              <w:textAlignment w:val="baseline"/>
            </w:pPr>
            <w:r>
              <w:t>1. Уровень достижения значений целевых показателей подпрограммы.</w:t>
            </w:r>
            <w:r>
              <w:br/>
              <w:t>2. Количество населения обученного в области гражданской обороны, способам защиты и действиям в ЧС.</w:t>
            </w:r>
            <w:r>
              <w:br/>
              <w:t>3. Количество населения, проинструктированного по мерам пожарной безопасности граждан в жилом секторе.</w:t>
            </w:r>
          </w:p>
        </w:tc>
      </w:tr>
      <w:tr w:rsidR="00B04302" w:rsidTr="005465A1">
        <w:tc>
          <w:tcPr>
            <w:tcW w:w="369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4302" w:rsidRDefault="00B04302" w:rsidP="005465A1">
            <w:pPr>
              <w:pStyle w:val="formattext"/>
              <w:spacing w:before="0" w:beforeAutospacing="0" w:after="0" w:afterAutospacing="0"/>
              <w:ind w:firstLine="142"/>
              <w:textAlignment w:val="baseline"/>
            </w:pPr>
            <w:r>
              <w:t>Сроки реализации подпрограммы муниципальной программы</w:t>
            </w:r>
          </w:p>
        </w:tc>
        <w:tc>
          <w:tcPr>
            <w:tcW w:w="566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4302" w:rsidRDefault="00B04302" w:rsidP="005465A1">
            <w:pPr>
              <w:pStyle w:val="formattext"/>
              <w:spacing w:before="0" w:beforeAutospacing="0" w:after="0" w:afterAutospacing="0"/>
              <w:ind w:firstLine="142"/>
              <w:textAlignment w:val="baseline"/>
            </w:pPr>
            <w:r>
              <w:t>Срок реализации - 2014 - 2028 годы</w:t>
            </w:r>
          </w:p>
        </w:tc>
      </w:tr>
      <w:tr w:rsidR="00B04302" w:rsidTr="005465A1">
        <w:tc>
          <w:tcPr>
            <w:tcW w:w="369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4302" w:rsidRDefault="00B04302" w:rsidP="005465A1">
            <w:pPr>
              <w:pStyle w:val="formattext"/>
              <w:spacing w:before="0" w:beforeAutospacing="0" w:after="0" w:afterAutospacing="0"/>
              <w:ind w:firstLine="142"/>
              <w:textAlignment w:val="baseline"/>
            </w:pPr>
            <w:r>
              <w:t>Объемы и источники финансирования подпрограммы (в действующих ценах каждого года реализации подпрограммы муниципальной программы)</w:t>
            </w:r>
          </w:p>
        </w:tc>
        <w:tc>
          <w:tcPr>
            <w:tcW w:w="566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4302" w:rsidRDefault="00B04302" w:rsidP="005465A1">
            <w:pPr>
              <w:pStyle w:val="formattext"/>
              <w:spacing w:before="0" w:beforeAutospacing="0" w:after="0" w:afterAutospacing="0"/>
              <w:ind w:firstLine="142"/>
              <w:textAlignment w:val="baseline"/>
              <w:rPr>
                <w:color w:val="FF0000"/>
              </w:rPr>
            </w:pPr>
            <w:r>
              <w:t xml:space="preserve">Общий объем финансирования подпрограммы составляет 37274,0 </w:t>
            </w:r>
            <w:proofErr w:type="spellStart"/>
            <w:r>
              <w:t>тыс</w:t>
            </w:r>
            <w:proofErr w:type="gramStart"/>
            <w:r>
              <w:t>.р</w:t>
            </w:r>
            <w:proofErr w:type="gramEnd"/>
            <w:r>
              <w:t>ублей</w:t>
            </w:r>
            <w:proofErr w:type="spellEnd"/>
            <w:r>
              <w:t xml:space="preserve">, в том числе из местного бюджета-37095,9 </w:t>
            </w:r>
            <w:proofErr w:type="spellStart"/>
            <w:r>
              <w:t>тыс.рублей</w:t>
            </w:r>
            <w:proofErr w:type="spellEnd"/>
            <w:r>
              <w:t xml:space="preserve">, из областного бюджета 178,1 </w:t>
            </w:r>
            <w:proofErr w:type="spellStart"/>
            <w:r>
              <w:t>тыс.рублей</w:t>
            </w:r>
            <w:proofErr w:type="spellEnd"/>
            <w:r>
              <w:t>:</w:t>
            </w:r>
            <w:r>
              <w:rPr>
                <w:color w:val="000000"/>
              </w:rPr>
              <w:br/>
              <w:t>2014 год – 1063,1 тыс. рублей;</w:t>
            </w:r>
            <w:r>
              <w:rPr>
                <w:color w:val="000000"/>
              </w:rPr>
              <w:br/>
              <w:t>2015 год – 1233,7 тыс. рублей;</w:t>
            </w:r>
            <w:r>
              <w:rPr>
                <w:color w:val="000000"/>
              </w:rPr>
              <w:br/>
              <w:t>2016 год – 1794,3 тыс. рублей;</w:t>
            </w:r>
            <w:r>
              <w:rPr>
                <w:color w:val="000000"/>
              </w:rPr>
              <w:br/>
            </w:r>
            <w:r>
              <w:rPr>
                <w:color w:val="000000"/>
              </w:rPr>
              <w:lastRenderedPageBreak/>
              <w:t>2017 год – 2123,8 тыс. рублей;</w:t>
            </w:r>
            <w:r>
              <w:rPr>
                <w:color w:val="000000"/>
              </w:rPr>
              <w:br/>
              <w:t>2018 год – 2258,0 тыс. рублей;</w:t>
            </w:r>
            <w:r>
              <w:rPr>
                <w:color w:val="000000"/>
              </w:rPr>
              <w:br/>
              <w:t>2019 год – 2755,4 тыс. рублей</w:t>
            </w:r>
            <w:r>
              <w:rPr>
                <w:color w:val="FF0000"/>
              </w:rPr>
              <w:t>;</w:t>
            </w:r>
          </w:p>
          <w:p w:rsidR="00B04302" w:rsidRDefault="00B04302" w:rsidP="005465A1">
            <w:pPr>
              <w:pStyle w:val="formattext"/>
              <w:spacing w:before="0" w:beforeAutospacing="0" w:after="0" w:afterAutospacing="0"/>
              <w:textAlignment w:val="baseline"/>
            </w:pPr>
            <w:r>
              <w:t xml:space="preserve">2020 год – 2870,7 </w:t>
            </w:r>
            <w:proofErr w:type="spellStart"/>
            <w:r>
              <w:t>тыс</w:t>
            </w:r>
            <w:proofErr w:type="gramStart"/>
            <w:r>
              <w:t>.р</w:t>
            </w:r>
            <w:proofErr w:type="gramEnd"/>
            <w:r>
              <w:t>ублей</w:t>
            </w:r>
            <w:proofErr w:type="spellEnd"/>
            <w:r>
              <w:t xml:space="preserve"> в том числе из областного бюджета – 20,2 </w:t>
            </w:r>
            <w:proofErr w:type="spellStart"/>
            <w:r>
              <w:t>тыс.рублей</w:t>
            </w:r>
            <w:proofErr w:type="spellEnd"/>
            <w:r>
              <w:t>;</w:t>
            </w:r>
          </w:p>
          <w:p w:rsidR="00B04302" w:rsidRDefault="00B04302" w:rsidP="005465A1">
            <w:pPr>
              <w:pStyle w:val="formattext"/>
              <w:spacing w:before="0" w:beforeAutospacing="0" w:after="0" w:afterAutospacing="0"/>
              <w:textAlignment w:val="baseline"/>
            </w:pPr>
            <w:r>
              <w:t xml:space="preserve">2021 год – 3011,8 </w:t>
            </w:r>
            <w:proofErr w:type="spellStart"/>
            <w:r>
              <w:t>тыс</w:t>
            </w:r>
            <w:proofErr w:type="gramStart"/>
            <w:r>
              <w:t>.р</w:t>
            </w:r>
            <w:proofErr w:type="gramEnd"/>
            <w:r>
              <w:t>ублей</w:t>
            </w:r>
            <w:proofErr w:type="spellEnd"/>
            <w:r>
              <w:t xml:space="preserve"> в том числе из областного бюджета – 20,2 </w:t>
            </w:r>
            <w:proofErr w:type="spellStart"/>
            <w:r>
              <w:t>тыс.рублей</w:t>
            </w:r>
            <w:proofErr w:type="spellEnd"/>
            <w:r>
              <w:t>;</w:t>
            </w:r>
          </w:p>
          <w:p w:rsidR="00B04302" w:rsidRDefault="00B04302" w:rsidP="005465A1">
            <w:pPr>
              <w:pStyle w:val="formattext"/>
              <w:spacing w:before="0" w:beforeAutospacing="0" w:after="0" w:afterAutospacing="0"/>
              <w:textAlignment w:val="baseline"/>
            </w:pPr>
            <w:r>
              <w:t xml:space="preserve">2022 год – 2608,4 </w:t>
            </w:r>
            <w:proofErr w:type="spellStart"/>
            <w:r>
              <w:t>тыс</w:t>
            </w:r>
            <w:proofErr w:type="gramStart"/>
            <w:r>
              <w:t>.р</w:t>
            </w:r>
            <w:proofErr w:type="gramEnd"/>
            <w:r>
              <w:t>ублей</w:t>
            </w:r>
            <w:proofErr w:type="spellEnd"/>
            <w:r>
              <w:t xml:space="preserve"> в том числе из областного бюджета – 21,5 </w:t>
            </w:r>
            <w:proofErr w:type="spellStart"/>
            <w:r>
              <w:t>тыс.рублей</w:t>
            </w:r>
            <w:proofErr w:type="spellEnd"/>
            <w:r>
              <w:t>;</w:t>
            </w:r>
          </w:p>
          <w:p w:rsidR="00B04302" w:rsidRDefault="00B04302" w:rsidP="005465A1">
            <w:pPr>
              <w:pStyle w:val="formattext"/>
              <w:spacing w:before="0" w:beforeAutospacing="0" w:after="0" w:afterAutospacing="0"/>
              <w:textAlignment w:val="baseline"/>
            </w:pPr>
            <w:r>
              <w:t xml:space="preserve">2023 год – 3518,9 </w:t>
            </w:r>
            <w:proofErr w:type="spellStart"/>
            <w:r>
              <w:t>тыс</w:t>
            </w:r>
            <w:proofErr w:type="gramStart"/>
            <w:r>
              <w:t>.р</w:t>
            </w:r>
            <w:proofErr w:type="gramEnd"/>
            <w:r>
              <w:t>ублей</w:t>
            </w:r>
            <w:proofErr w:type="spellEnd"/>
            <w:r>
              <w:t xml:space="preserve">; в том числе из областного бюджета – 21,5 </w:t>
            </w:r>
            <w:proofErr w:type="spellStart"/>
            <w:r>
              <w:t>тыс.рублей</w:t>
            </w:r>
            <w:proofErr w:type="spellEnd"/>
            <w:r>
              <w:t>;</w:t>
            </w:r>
          </w:p>
          <w:p w:rsidR="00B04302" w:rsidRDefault="00B04302" w:rsidP="005465A1">
            <w:pPr>
              <w:pStyle w:val="formattext"/>
              <w:spacing w:before="0" w:beforeAutospacing="0" w:after="0" w:afterAutospacing="0"/>
              <w:textAlignment w:val="baseline"/>
            </w:pPr>
            <w:r>
              <w:t xml:space="preserve">2024 год – 4079,5 </w:t>
            </w:r>
            <w:proofErr w:type="spellStart"/>
            <w:r>
              <w:t>тыс</w:t>
            </w:r>
            <w:proofErr w:type="gramStart"/>
            <w:r>
              <w:t>.р</w:t>
            </w:r>
            <w:proofErr w:type="gramEnd"/>
            <w:r>
              <w:t>ублей</w:t>
            </w:r>
            <w:proofErr w:type="spellEnd"/>
            <w:r>
              <w:t xml:space="preserve">; в том числе из областного бюджета – 45,0 </w:t>
            </w:r>
            <w:proofErr w:type="spellStart"/>
            <w:r>
              <w:t>тыс.рублей</w:t>
            </w:r>
            <w:proofErr w:type="spellEnd"/>
            <w:r>
              <w:t>;</w:t>
            </w:r>
          </w:p>
          <w:p w:rsidR="00B04302" w:rsidRDefault="00B04302" w:rsidP="005465A1">
            <w:pPr>
              <w:pStyle w:val="formattext"/>
              <w:spacing w:before="0" w:beforeAutospacing="0" w:after="0" w:afterAutospacing="0"/>
              <w:textAlignment w:val="baseline"/>
            </w:pPr>
            <w:r>
              <w:t xml:space="preserve">2025 год – 4814,4 </w:t>
            </w:r>
            <w:proofErr w:type="spellStart"/>
            <w:r>
              <w:t>тыс</w:t>
            </w:r>
            <w:proofErr w:type="gramStart"/>
            <w:r>
              <w:t>.р</w:t>
            </w:r>
            <w:proofErr w:type="gramEnd"/>
            <w:r>
              <w:t>ублей,в</w:t>
            </w:r>
            <w:proofErr w:type="spellEnd"/>
            <w:r>
              <w:t xml:space="preserve"> том числе из областного бюджета – 49,7 </w:t>
            </w:r>
            <w:proofErr w:type="spellStart"/>
            <w:r>
              <w:t>тыс.рублей</w:t>
            </w:r>
            <w:proofErr w:type="spellEnd"/>
            <w:r>
              <w:t>;</w:t>
            </w:r>
          </w:p>
          <w:p w:rsidR="00B04302" w:rsidRDefault="00B04302" w:rsidP="005465A1">
            <w:pPr>
              <w:pStyle w:val="formattext"/>
              <w:spacing w:before="0" w:beforeAutospacing="0" w:after="0" w:afterAutospacing="0"/>
              <w:textAlignment w:val="baseline"/>
            </w:pPr>
            <w:r>
              <w:t xml:space="preserve">2026 год – 5140,0 </w:t>
            </w:r>
            <w:proofErr w:type="spellStart"/>
            <w:r>
              <w:t>тыс</w:t>
            </w:r>
            <w:proofErr w:type="gramStart"/>
            <w:r>
              <w:t>.р</w:t>
            </w:r>
            <w:proofErr w:type="gramEnd"/>
            <w:r>
              <w:t>ублей</w:t>
            </w:r>
            <w:proofErr w:type="spellEnd"/>
          </w:p>
          <w:p w:rsidR="00B04302" w:rsidRDefault="00B04302" w:rsidP="005465A1">
            <w:pPr>
              <w:pStyle w:val="formattext"/>
              <w:spacing w:before="0" w:beforeAutospacing="0" w:after="0" w:afterAutospacing="0"/>
              <w:textAlignment w:val="baseline"/>
            </w:pPr>
            <w:r>
              <w:t xml:space="preserve">2027 год – 1130,0 </w:t>
            </w:r>
            <w:proofErr w:type="spellStart"/>
            <w:r>
              <w:t>тыс</w:t>
            </w:r>
            <w:proofErr w:type="gramStart"/>
            <w:r>
              <w:t>.р</w:t>
            </w:r>
            <w:proofErr w:type="gramEnd"/>
            <w:r>
              <w:t>ублей</w:t>
            </w:r>
            <w:proofErr w:type="spellEnd"/>
          </w:p>
          <w:p w:rsidR="00B04302" w:rsidRDefault="00B04302" w:rsidP="005465A1">
            <w:pPr>
              <w:pStyle w:val="formattext"/>
              <w:spacing w:before="0" w:beforeAutospacing="0" w:after="0" w:afterAutospacing="0"/>
              <w:textAlignment w:val="baseline"/>
            </w:pPr>
            <w:r>
              <w:t xml:space="preserve">2028 год – 1130,0 </w:t>
            </w:r>
            <w:proofErr w:type="spellStart"/>
            <w:r>
              <w:t>тыс</w:t>
            </w:r>
            <w:proofErr w:type="gramStart"/>
            <w:r>
              <w:t>.р</w:t>
            </w:r>
            <w:proofErr w:type="gramEnd"/>
            <w:r>
              <w:t>ублей</w:t>
            </w:r>
            <w:proofErr w:type="spellEnd"/>
          </w:p>
          <w:p w:rsidR="00B04302" w:rsidRDefault="00B04302" w:rsidP="005465A1">
            <w:pPr>
              <w:pStyle w:val="formattext"/>
              <w:spacing w:before="0" w:beforeAutospacing="0" w:after="0" w:afterAutospacing="0"/>
              <w:textAlignment w:val="baseline"/>
            </w:pPr>
          </w:p>
        </w:tc>
      </w:tr>
      <w:tr w:rsidR="00B04302" w:rsidTr="005465A1">
        <w:tc>
          <w:tcPr>
            <w:tcW w:w="369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4302" w:rsidRDefault="00B04302" w:rsidP="005465A1">
            <w:pPr>
              <w:pStyle w:val="formattext"/>
              <w:spacing w:before="0" w:beforeAutospacing="0" w:after="0" w:afterAutospacing="0"/>
              <w:ind w:firstLine="142"/>
              <w:textAlignment w:val="baseline"/>
            </w:pPr>
            <w:r>
              <w:lastRenderedPageBreak/>
              <w:t>Ожидаемые непосредственные результаты реализации подпрограммы муниципальной программы</w:t>
            </w:r>
          </w:p>
        </w:tc>
        <w:tc>
          <w:tcPr>
            <w:tcW w:w="566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4302" w:rsidRDefault="00B04302" w:rsidP="005465A1">
            <w:pPr>
              <w:pStyle w:val="formattext"/>
              <w:spacing w:before="0" w:beforeAutospacing="0" w:after="0" w:afterAutospacing="0"/>
              <w:ind w:firstLine="142"/>
              <w:textAlignment w:val="baseline"/>
            </w:pPr>
            <w:r>
              <w:t>Реализация подпрограммы в полном объеме позволит достичь следующих результатов:</w:t>
            </w:r>
            <w:r>
              <w:br/>
              <w:t>1. Значение уровня достижения значений целевых показателей подпрограммы - 100%..</w:t>
            </w:r>
            <w:r>
              <w:br/>
              <w:t>2. Увеличение числа проинструктированных по мерам пожарной безопасности граждан в жилом секторе до 100 % к 2028 году.</w:t>
            </w:r>
          </w:p>
        </w:tc>
      </w:tr>
    </w:tbl>
    <w:p w:rsidR="00B04302" w:rsidRDefault="00B04302" w:rsidP="00B04302">
      <w:pPr>
        <w:jc w:val="center"/>
        <w:rPr>
          <w:b/>
        </w:rPr>
      </w:pPr>
    </w:p>
    <w:p w:rsidR="00B04302" w:rsidRDefault="00B04302" w:rsidP="00B04302">
      <w:pPr>
        <w:widowControl w:val="0"/>
        <w:numPr>
          <w:ilvl w:val="0"/>
          <w:numId w:val="17"/>
        </w:numPr>
        <w:suppressAutoHyphens/>
        <w:rPr>
          <w:b/>
        </w:rPr>
      </w:pPr>
      <w:r>
        <w:rPr>
          <w:b/>
        </w:rPr>
        <w:t xml:space="preserve"> Характеристика сферы реализации подпрограммы, основные проблемы в указанной сфере и прогноз ее развития</w:t>
      </w:r>
    </w:p>
    <w:p w:rsidR="00B04302" w:rsidRDefault="00B04302" w:rsidP="00B04302">
      <w:pPr>
        <w:ind w:left="1080"/>
        <w:rPr>
          <w:b/>
        </w:rPr>
      </w:pP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В последнее десятилетие количество опасных природных явлений и крупных техногенных катастроф на территории Российской Федерации ежегодно растет, при этом количество чрезвычайных ситуаций и погибших в них людей на протяжении последних лет неуклонно снижается, что говорит о высокой эффективности предупредительных мероприятий и мероприятий по ликвидации ЧС. Вместе с тем риски природных и техногенных ЧС, возникающие в процессе глобального изменения климата, хозяйственной деятельности или в результате крупных техногенных аварий и катастроф, несут значительную угрозу для населения и объектов экономики. Аналогичная ситуация наблюдается в отношении пожаров и происшествий на водных объектах.</w:t>
      </w:r>
    </w:p>
    <w:p w:rsidR="00B04302" w:rsidRDefault="00B04302" w:rsidP="00B04302">
      <w:pPr>
        <w:ind w:firstLine="142"/>
        <w:jc w:val="both"/>
        <w:rPr>
          <w:spacing w:val="2"/>
        </w:rPr>
      </w:pPr>
      <w:r>
        <w:rPr>
          <w:spacing w:val="2"/>
        </w:rPr>
        <w:t>Настоящая подпрограмма разработана в целях повышения качества реализации целей и задач, поставленных муниципальной программой администрации Мазурского сельского поселения "</w:t>
      </w:r>
      <w:r>
        <w:rPr>
          <w:bCs/>
        </w:rPr>
        <w:t>З</w:t>
      </w:r>
      <w:r>
        <w:rPr>
          <w:color w:val="000000"/>
        </w:rPr>
        <w:t>ащита населения и территории от чрезвычайных ситуаций, обеспечение пожарной безопасности и безопасности людей на водных объектах  на 2014-2019 годы</w:t>
      </w:r>
      <w:r>
        <w:rPr>
          <w:spacing w:val="2"/>
        </w:rPr>
        <w:t xml:space="preserve"> " (далее - муниципальная программа).</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В целом подпрограмма направлена на формирование и развитие обеспечивающих механизмов реализации муниципальной программы.</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pPr>
      <w:r>
        <w:t>В соответствии с</w:t>
      </w:r>
      <w:r>
        <w:rPr>
          <w:rStyle w:val="apple-converted-space"/>
          <w:spacing w:val="2"/>
        </w:rPr>
        <w:t> </w:t>
      </w:r>
      <w:r>
        <w:rPr>
          <w:spacing w:val="2"/>
        </w:rPr>
        <w:t>Федеральным законом от 21.12.1994 N 68-ФЗ "О защите населения и территорий от чрезвычайных ситуаций природного и техногенного характера"</w:t>
      </w:r>
      <w:r>
        <w:rPr>
          <w:rStyle w:val="apple-converted-space"/>
          <w:spacing w:val="2"/>
        </w:rPr>
        <w:t> </w:t>
      </w:r>
      <w:r>
        <w:t xml:space="preserve">основной </w:t>
      </w:r>
      <w:r>
        <w:lastRenderedPageBreak/>
        <w:t>целью проводимых мероприятий и работ является спасение жизни и сохранение здоровья людей.</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b/>
          <w:bCs/>
        </w:rPr>
      </w:pPr>
    </w:p>
    <w:p w:rsidR="00B04302" w:rsidRDefault="00B04302" w:rsidP="00B04302">
      <w:pPr>
        <w:jc w:val="center"/>
        <w:rPr>
          <w:b/>
        </w:rPr>
      </w:pPr>
      <w:r>
        <w:rPr>
          <w:b/>
        </w:rPr>
        <w:t>II. Приоритеты муниципальной политики в сфере реализации подпрограммы, цели, задачи и показатели достижения целей и решения задач, описание основных ожидаемых конечных результатов подпрограммы, сроков и контрольных этапов реализации подпрограммы</w:t>
      </w:r>
    </w:p>
    <w:p w:rsidR="00B04302" w:rsidRDefault="00B04302" w:rsidP="00B04302">
      <w:pPr>
        <w:jc w:val="center"/>
        <w:rPr>
          <w:b/>
        </w:rPr>
      </w:pP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Приоритеты муниципальной политики в сфере реализации подпрограммы соответствуют приоритетам в сфере реализации муниципальной программы и направлены на реализацию ее целей, задач и качественное выполнение мероприятий муниципальной программы.</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Качественное выполнение мероприятий подпрограммы муниципальной программы невозможно без обеспечения создания системы управления реализацией муниципальной программы, проведения мониторинга и контроля реализации муниципальной программы, обеспечивающей эффективное использование ресурсов, повышение качества управления процессами реализации и обеспечения.</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Основными целями подпрограммы являются предупреждение и ликвидация ЧС, организация и осуществление профилактики пожаров, организация тушения пожаров и проведение аварийно-спасательных работ, спасение людей на водных объектах, организация проведения мероприятий по гражданской обороне.</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Для достижения поставленной цели необходимо решение задачи по о</w:t>
      </w:r>
      <w:r>
        <w:t>беспечению деятельности и выполнение функций аварийно-спасательным формированием Мазурского сельского поселения</w:t>
      </w:r>
      <w:r>
        <w:rPr>
          <w:spacing w:val="2"/>
        </w:rPr>
        <w:t xml:space="preserve"> как ответственного исполнителя муниципальной программы.</w:t>
      </w:r>
      <w:r>
        <w:t xml:space="preserve"> </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Основным целевым показателем подпрограммы является уровень достижения значений целевых показателей подпрограммы.</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Значение показателя (индикатора) подпрограммы рассчитывается по формуле:</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 индекс, характеризующий степень достижения в отчетном периоде запланированного значения i-</w:t>
      </w:r>
      <w:proofErr w:type="spellStart"/>
      <w:r>
        <w:rPr>
          <w:spacing w:val="2"/>
        </w:rPr>
        <w:t>го</w:t>
      </w:r>
      <w:proofErr w:type="spellEnd"/>
      <w:r>
        <w:rPr>
          <w:spacing w:val="2"/>
        </w:rPr>
        <w:t xml:space="preserve"> целевого показателя основного мероприятия подпрограммы;</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 количество целевых показателей основных мероприятий подпрограммы.</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Индекс, характеризующий степень достижения в отчетном периоде запланированного значения целевого показателя основного мероприятия подпрограммы рассчитывается по формуле:</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 фактическое значение i-</w:t>
      </w:r>
      <w:proofErr w:type="spellStart"/>
      <w:r>
        <w:rPr>
          <w:spacing w:val="2"/>
        </w:rPr>
        <w:t>го</w:t>
      </w:r>
      <w:proofErr w:type="spellEnd"/>
      <w:r>
        <w:rPr>
          <w:spacing w:val="2"/>
        </w:rPr>
        <w:t xml:space="preserve"> целевого показателя основного мероприятия подпрограммы на конец отчетного периода;</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pPr>
      <w:r>
        <w:t>- плановое значение i-</w:t>
      </w:r>
      <w:proofErr w:type="spellStart"/>
      <w:r>
        <w:t>го</w:t>
      </w:r>
      <w:proofErr w:type="spellEnd"/>
      <w:r>
        <w:t xml:space="preserve"> целевого показателя основного мероприятия подпрограммы на конец отчетного периода.</w:t>
      </w:r>
    </w:p>
    <w:p w:rsidR="00B04302" w:rsidRDefault="00B04302" w:rsidP="00B04302">
      <w:pPr>
        <w:pStyle w:val="formattext"/>
        <w:shd w:val="clear" w:color="auto" w:fill="FFFFFF"/>
        <w:spacing w:before="0" w:beforeAutospacing="0" w:after="0" w:afterAutospacing="0" w:line="315" w:lineRule="atLeast"/>
        <w:ind w:firstLine="142"/>
        <w:jc w:val="center"/>
        <w:textAlignment w:val="baseline"/>
        <w:rPr>
          <w:b/>
          <w:bCs/>
        </w:rPr>
      </w:pPr>
    </w:p>
    <w:p w:rsidR="00B04302" w:rsidRDefault="00B04302" w:rsidP="00B04302">
      <w:pPr>
        <w:jc w:val="center"/>
        <w:rPr>
          <w:b/>
        </w:rPr>
      </w:pPr>
      <w:r>
        <w:rPr>
          <w:b/>
        </w:rPr>
        <w:t>III. Характеристика основных мероприятий и мероприятий подпрограммы</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Достижение заявленных целей и решение поставленных задач планируется осуществлять в рамках реализации одного основного мероприятия:</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 xml:space="preserve"> - Содержание и обеспечение деятельности аварийно-спасательного формирования.</w:t>
      </w:r>
    </w:p>
    <w:p w:rsidR="00B04302" w:rsidRDefault="00B04302" w:rsidP="00B04302">
      <w:pPr>
        <w:pStyle w:val="formattext"/>
        <w:shd w:val="clear" w:color="auto" w:fill="FFFFFF"/>
        <w:spacing w:before="0" w:beforeAutospacing="0" w:after="0" w:afterAutospacing="0" w:line="315" w:lineRule="atLeast"/>
        <w:ind w:firstLine="142"/>
        <w:textAlignment w:val="baseline"/>
        <w:rPr>
          <w:spacing w:val="2"/>
        </w:rPr>
      </w:pPr>
      <w:r>
        <w:rPr>
          <w:spacing w:val="2"/>
        </w:rPr>
        <w:t>Срок реализации основного мероприятия - 2014 - 2028 годы.</w:t>
      </w:r>
    </w:p>
    <w:p w:rsidR="00B04302" w:rsidRDefault="00B04302" w:rsidP="00B04302">
      <w:pPr>
        <w:pStyle w:val="formattext"/>
        <w:shd w:val="clear" w:color="auto" w:fill="FFFFFF"/>
        <w:spacing w:before="0" w:beforeAutospacing="0" w:after="0" w:afterAutospacing="0" w:line="315" w:lineRule="atLeast"/>
        <w:ind w:firstLine="142"/>
        <w:textAlignment w:val="baseline"/>
        <w:rPr>
          <w:spacing w:val="2"/>
        </w:rPr>
      </w:pPr>
      <w:r>
        <w:rPr>
          <w:spacing w:val="2"/>
        </w:rPr>
        <w:t>Для достижения целей проводится работа по реализации мероприятий:</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 в области защиты населения и территории от чрезвычайных ситуаций регионального и межмуниципального характера в соответствии с</w:t>
      </w:r>
      <w:r>
        <w:rPr>
          <w:rStyle w:val="apple-converted-space"/>
          <w:spacing w:val="2"/>
        </w:rPr>
        <w:t> </w:t>
      </w:r>
      <w:r>
        <w:rPr>
          <w:spacing w:val="2"/>
        </w:rPr>
        <w:t xml:space="preserve">Федеральным законом от 21.12.1994 </w:t>
      </w:r>
      <w:r>
        <w:rPr>
          <w:spacing w:val="2"/>
        </w:rPr>
        <w:lastRenderedPageBreak/>
        <w:t>N 68-ФЗ "О защите населения и территорий от чрезвычайных ситуаций природного и техногенного характера";</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 в области водных отношений в соответствии с</w:t>
      </w:r>
      <w:r>
        <w:rPr>
          <w:rStyle w:val="apple-converted-space"/>
          <w:spacing w:val="2"/>
        </w:rPr>
        <w:t> </w:t>
      </w:r>
      <w:r>
        <w:rPr>
          <w:spacing w:val="2"/>
        </w:rPr>
        <w:t>Водным кодексом РФ;</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 в области радиационной защиты населения в соответствии с</w:t>
      </w:r>
      <w:r>
        <w:rPr>
          <w:rStyle w:val="apple-converted-space"/>
          <w:spacing w:val="2"/>
        </w:rPr>
        <w:t> </w:t>
      </w:r>
      <w:r>
        <w:rPr>
          <w:spacing w:val="2"/>
        </w:rPr>
        <w:t>Федеральным законом от 09.01.1996 N 3-ФЗ "О радиационной безопасности населения";</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 в области мобилизационной подготовки и мобилизации в соответствии с</w:t>
      </w:r>
      <w:r>
        <w:rPr>
          <w:rStyle w:val="apple-converted-space"/>
          <w:spacing w:val="2"/>
        </w:rPr>
        <w:t> </w:t>
      </w:r>
      <w:r>
        <w:rPr>
          <w:spacing w:val="2"/>
        </w:rPr>
        <w:t>Федеральным законом от 26.02.1997 N 31-ФЗ "О мобилизационной подготовке и мобилизации в Российской Федерации";</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 в области пожарной безопасности в соответствии с</w:t>
      </w:r>
      <w:r>
        <w:rPr>
          <w:rStyle w:val="apple-converted-space"/>
          <w:spacing w:val="2"/>
        </w:rPr>
        <w:t> </w:t>
      </w:r>
      <w:r>
        <w:rPr>
          <w:spacing w:val="2"/>
        </w:rPr>
        <w:t>Федеральным законом от 21.12.1994 N 69-ФЗ "О пожарной безопасности".</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Минимизация последствий ЧС является приоритетной задачей на 2022 год и последующие годы.</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В этих условиях проблема обеспечения защиты населения и территорий от ЧС техногенного характера по-прежнему сохраняет особую актуальность.</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pPr>
      <w:r>
        <w:t>Реализация основного мероприятия по обеспечению деятельности АСФ и оказывает влияние на достижение всех показателей эффективности реализации подпрограммы.</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b/>
          <w:bCs/>
          <w:color w:val="000080"/>
        </w:rPr>
      </w:pPr>
    </w:p>
    <w:p w:rsidR="00B04302" w:rsidRDefault="00B04302" w:rsidP="00B04302">
      <w:pPr>
        <w:jc w:val="center"/>
        <w:rPr>
          <w:b/>
        </w:rPr>
      </w:pPr>
      <w:r>
        <w:rPr>
          <w:b/>
        </w:rPr>
        <w:t>IV. Анализ рисков реализации подпрограммы</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К рискам реализации подпрограммы следует отнести следующие:</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 организационные риски, связанные с ошибками управления реализацией подпрограммы, которые могут привести к нецелевому и (или) неэффективному использованию бюджетных средств, невыполнению ряда мероприятий подпрограммы или задержке их выполнения (имеют малую вероятность возникновения);</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 финансовые риски, которые связаны с финансированием мероприятий подпрограммы в неполном объеме (имеют малую вероятность возникновения);</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 непредвиденные риски, связанные с кризисными явлениями в экономике Воронежской области, с природными и техногенными катастрофами и катаклизмами, - могут привести к снижению бюджетных доходов, ухудшению динамики основных макроэкономических показателей, в том числе повышению инфляции, снижению темпов экономического роста и доходов населения (имеют малую вероятность их возникновения).</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Таким образом, из вышеперечисленных рисков наибольшее отрицательное влияние на реализацию основных мероприятий подпрограммы могут оказать финансовые и непредвиденные риски, которые содержат угрозу срыва реализации мероприятий подпрограммы. Поскольку в рамках реализации подпрограммы практически отсутствуют рычаги управления непредвиденными рисками, наибольшее внимание будет уделяться управлению финансовыми рисками.</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pPr>
      <w:r>
        <w:t>Важным фактором снижения рисков является эффективное бюджетное планирование, обеспечение реализуемых в рамках подпрограммы мероприятий необходимой обосновывающей документацией.</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b/>
          <w:bCs/>
        </w:rPr>
      </w:pPr>
    </w:p>
    <w:p w:rsidR="00B04302" w:rsidRDefault="00B04302" w:rsidP="00B04302">
      <w:pPr>
        <w:jc w:val="center"/>
        <w:rPr>
          <w:b/>
        </w:rPr>
      </w:pPr>
      <w:r>
        <w:rPr>
          <w:b/>
        </w:rPr>
        <w:t>V. Оценка эффективности реализации подпрограммы</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Эффективность подпрограммы оценивается в течение расчетного периода, продолжительность которого определяется сроком реализации подпрограммы.</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lastRenderedPageBreak/>
        <w:t>По итогам года будет проводиться анализ эффективности реализации отдельных мероприятий и подпрограммы в целом, расходования бюджетных средств на основе оценки степени достижения целевых индикаторов и показателей.</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Оценка эффективности реализации подпрограммы проводится с учетом главной ее цели - предупреждение и ликвидация ЧС, организация и осуществление профилактики пожаров, организация тушения пожаров и проведение аварийно-спасательных работ, спасение людей на водных объектах Воронежской области, организация проведения мероприятий по гражданской обороне.</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Эффективность оценивается по следующим целевым показателям (индикаторам):</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1. Значение уровня достижения значений целевых показателей подпрограммы - 100%.</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rPr>
          <w:spacing w:val="2"/>
        </w:rPr>
      </w:pPr>
      <w:r>
        <w:rPr>
          <w:spacing w:val="2"/>
        </w:rPr>
        <w:t>2. Увеличение числа обученного населения в области гражданской обороны, способам защиты и действиям в ЧС.</w:t>
      </w:r>
    </w:p>
    <w:p w:rsidR="00B04302" w:rsidRDefault="00B04302" w:rsidP="00B04302">
      <w:pPr>
        <w:pStyle w:val="formattext"/>
        <w:shd w:val="clear" w:color="auto" w:fill="FFFFFF"/>
        <w:spacing w:before="0" w:beforeAutospacing="0" w:after="0" w:afterAutospacing="0" w:line="315" w:lineRule="atLeast"/>
        <w:ind w:firstLine="142"/>
        <w:jc w:val="both"/>
        <w:textAlignment w:val="baseline"/>
      </w:pPr>
      <w:r>
        <w:t>3. Увеличение числа проинструктированных по мерам пожарной безопасности граждан в жилом секторе.</w:t>
      </w:r>
    </w:p>
    <w:p w:rsidR="00B04302" w:rsidRDefault="00B04302" w:rsidP="00B04302">
      <w:pPr>
        <w:pStyle w:val="ConsPlusNormal"/>
        <w:widowControl/>
        <w:ind w:firstLine="142"/>
        <w:jc w:val="center"/>
        <w:outlineLvl w:val="1"/>
        <w:rPr>
          <w:rFonts w:ascii="Times New Roman" w:hAnsi="Times New Roman" w:cs="Times New Roman"/>
          <w:b/>
          <w:sz w:val="24"/>
          <w:szCs w:val="24"/>
        </w:rPr>
      </w:pPr>
      <w:r>
        <w:rPr>
          <w:rFonts w:ascii="Times New Roman" w:hAnsi="Times New Roman" w:cs="Times New Roman"/>
          <w:b/>
          <w:bCs/>
          <w:spacing w:val="2"/>
          <w:sz w:val="24"/>
          <w:szCs w:val="24"/>
          <w:lang w:val="en-US"/>
        </w:rPr>
        <w:t>VI</w:t>
      </w:r>
      <w:r>
        <w:rPr>
          <w:rFonts w:ascii="Times New Roman" w:hAnsi="Times New Roman" w:cs="Times New Roman"/>
          <w:b/>
          <w:sz w:val="24"/>
          <w:szCs w:val="24"/>
        </w:rPr>
        <w:t>. Ресурсное обеспечение подпрограммы</w:t>
      </w:r>
    </w:p>
    <w:p w:rsidR="00B04302" w:rsidRDefault="00B04302" w:rsidP="00B04302">
      <w:pPr>
        <w:pStyle w:val="formattext"/>
        <w:spacing w:before="0" w:beforeAutospacing="0" w:after="0" w:afterAutospacing="0"/>
        <w:ind w:firstLine="142"/>
        <w:textAlignment w:val="baseline"/>
        <w:rPr>
          <w:color w:val="FF0000"/>
        </w:rPr>
      </w:pPr>
      <w:r>
        <w:t xml:space="preserve">Финансирование мероприятий подпрограммы осуществляется за счет средств бюджета Мазурского сельского поселения. Общий объем финансирования подпрограммы составляет 37274,0 </w:t>
      </w:r>
      <w:proofErr w:type="spellStart"/>
      <w:r>
        <w:t>тыс</w:t>
      </w:r>
      <w:proofErr w:type="gramStart"/>
      <w:r>
        <w:t>.р</w:t>
      </w:r>
      <w:proofErr w:type="gramEnd"/>
      <w:r>
        <w:t>ублей</w:t>
      </w:r>
      <w:proofErr w:type="spellEnd"/>
      <w:r>
        <w:t xml:space="preserve">, в том числе из местного бюджета-37095,9 </w:t>
      </w:r>
      <w:proofErr w:type="spellStart"/>
      <w:r>
        <w:t>тыс.рублей</w:t>
      </w:r>
      <w:proofErr w:type="spellEnd"/>
      <w:r>
        <w:t xml:space="preserve">, из областного бюджета 178,1 </w:t>
      </w:r>
      <w:proofErr w:type="spellStart"/>
      <w:r>
        <w:t>тыс.рублей</w:t>
      </w:r>
      <w:proofErr w:type="spellEnd"/>
      <w:r>
        <w:t>:</w:t>
      </w:r>
      <w:r>
        <w:rPr>
          <w:color w:val="000000"/>
        </w:rPr>
        <w:br/>
        <w:t>2014 год – 1063,1 тыс. рублей;</w:t>
      </w:r>
      <w:r>
        <w:rPr>
          <w:color w:val="000000"/>
        </w:rPr>
        <w:br/>
        <w:t>2015 год – 1233,7 тыс. рублей;</w:t>
      </w:r>
      <w:r>
        <w:rPr>
          <w:color w:val="000000"/>
        </w:rPr>
        <w:br/>
        <w:t>2016 год – 1794,3 тыс. рублей;</w:t>
      </w:r>
      <w:r>
        <w:rPr>
          <w:color w:val="000000"/>
        </w:rPr>
        <w:br/>
        <w:t>2017 год – 2123,8 тыс. рублей;</w:t>
      </w:r>
      <w:r>
        <w:rPr>
          <w:color w:val="000000"/>
        </w:rPr>
        <w:br/>
        <w:t>2018 год – 2258,0 тыс. рублей;</w:t>
      </w:r>
      <w:r>
        <w:rPr>
          <w:color w:val="000000"/>
        </w:rPr>
        <w:br/>
        <w:t>2019 год – 2755,4 тыс. рублей</w:t>
      </w:r>
      <w:r>
        <w:rPr>
          <w:color w:val="FF0000"/>
        </w:rPr>
        <w:t>;</w:t>
      </w:r>
    </w:p>
    <w:p w:rsidR="00B04302" w:rsidRDefault="00B04302" w:rsidP="00B04302">
      <w:pPr>
        <w:pStyle w:val="formattext"/>
        <w:spacing w:before="0" w:beforeAutospacing="0" w:after="0" w:afterAutospacing="0"/>
        <w:textAlignment w:val="baseline"/>
      </w:pPr>
      <w:r>
        <w:t xml:space="preserve">2020 год – 2870,7 </w:t>
      </w:r>
      <w:proofErr w:type="spellStart"/>
      <w:r>
        <w:t>тыс</w:t>
      </w:r>
      <w:proofErr w:type="gramStart"/>
      <w:r>
        <w:t>.р</w:t>
      </w:r>
      <w:proofErr w:type="gramEnd"/>
      <w:r>
        <w:t>ублей</w:t>
      </w:r>
      <w:proofErr w:type="spellEnd"/>
      <w:r>
        <w:t xml:space="preserve"> в том числе из областного бюджета – 20,2 </w:t>
      </w:r>
      <w:proofErr w:type="spellStart"/>
      <w:r>
        <w:t>тыс.рублей</w:t>
      </w:r>
      <w:proofErr w:type="spellEnd"/>
      <w:r>
        <w:t>;</w:t>
      </w:r>
    </w:p>
    <w:p w:rsidR="00B04302" w:rsidRDefault="00B04302" w:rsidP="00B04302">
      <w:pPr>
        <w:pStyle w:val="formattext"/>
        <w:spacing w:before="0" w:beforeAutospacing="0" w:after="0" w:afterAutospacing="0"/>
        <w:textAlignment w:val="baseline"/>
      </w:pPr>
      <w:r>
        <w:t xml:space="preserve">2021 год – 3011,8 </w:t>
      </w:r>
      <w:proofErr w:type="spellStart"/>
      <w:r>
        <w:t>тыс</w:t>
      </w:r>
      <w:proofErr w:type="gramStart"/>
      <w:r>
        <w:t>.р</w:t>
      </w:r>
      <w:proofErr w:type="gramEnd"/>
      <w:r>
        <w:t>ублей</w:t>
      </w:r>
      <w:proofErr w:type="spellEnd"/>
      <w:r>
        <w:t xml:space="preserve"> в том числе из областного бюджета – 20,2 </w:t>
      </w:r>
      <w:proofErr w:type="spellStart"/>
      <w:r>
        <w:t>тыс.рублей</w:t>
      </w:r>
      <w:proofErr w:type="spellEnd"/>
      <w:r>
        <w:t>;</w:t>
      </w:r>
    </w:p>
    <w:p w:rsidR="00B04302" w:rsidRDefault="00B04302" w:rsidP="00B04302">
      <w:pPr>
        <w:pStyle w:val="formattext"/>
        <w:spacing w:before="0" w:beforeAutospacing="0" w:after="0" w:afterAutospacing="0"/>
        <w:textAlignment w:val="baseline"/>
      </w:pPr>
      <w:r>
        <w:t xml:space="preserve">2022 год – 2608,4 </w:t>
      </w:r>
      <w:proofErr w:type="spellStart"/>
      <w:r>
        <w:t>тыс</w:t>
      </w:r>
      <w:proofErr w:type="gramStart"/>
      <w:r>
        <w:t>.р</w:t>
      </w:r>
      <w:proofErr w:type="gramEnd"/>
      <w:r>
        <w:t>ублей</w:t>
      </w:r>
      <w:proofErr w:type="spellEnd"/>
      <w:r>
        <w:t xml:space="preserve"> в том числе из областного бюджета – 21,5 </w:t>
      </w:r>
      <w:proofErr w:type="spellStart"/>
      <w:r>
        <w:t>тыс.рублей</w:t>
      </w:r>
      <w:proofErr w:type="spellEnd"/>
      <w:r>
        <w:t>;</w:t>
      </w:r>
    </w:p>
    <w:p w:rsidR="00B04302" w:rsidRDefault="00B04302" w:rsidP="00B04302">
      <w:pPr>
        <w:pStyle w:val="formattext"/>
        <w:spacing w:before="0" w:beforeAutospacing="0" w:after="0" w:afterAutospacing="0"/>
        <w:textAlignment w:val="baseline"/>
      </w:pPr>
      <w:r>
        <w:t xml:space="preserve">2023 год – 3518,9 </w:t>
      </w:r>
      <w:proofErr w:type="spellStart"/>
      <w:r>
        <w:t>тыс</w:t>
      </w:r>
      <w:proofErr w:type="gramStart"/>
      <w:r>
        <w:t>.р</w:t>
      </w:r>
      <w:proofErr w:type="gramEnd"/>
      <w:r>
        <w:t>ублей</w:t>
      </w:r>
      <w:proofErr w:type="spellEnd"/>
      <w:r>
        <w:t xml:space="preserve">; в том числе из областного бюджета – 21,5 </w:t>
      </w:r>
      <w:proofErr w:type="spellStart"/>
      <w:r>
        <w:t>тыс.рублей</w:t>
      </w:r>
      <w:proofErr w:type="spellEnd"/>
      <w:r>
        <w:t>;</w:t>
      </w:r>
    </w:p>
    <w:p w:rsidR="00B04302" w:rsidRDefault="00B04302" w:rsidP="00B04302">
      <w:pPr>
        <w:pStyle w:val="formattext"/>
        <w:spacing w:before="0" w:beforeAutospacing="0" w:after="0" w:afterAutospacing="0"/>
        <w:textAlignment w:val="baseline"/>
      </w:pPr>
      <w:r>
        <w:t xml:space="preserve">2024 год – 4079,5 </w:t>
      </w:r>
      <w:proofErr w:type="spellStart"/>
      <w:r>
        <w:t>тыс</w:t>
      </w:r>
      <w:proofErr w:type="gramStart"/>
      <w:r>
        <w:t>.р</w:t>
      </w:r>
      <w:proofErr w:type="gramEnd"/>
      <w:r>
        <w:t>ублей</w:t>
      </w:r>
      <w:proofErr w:type="spellEnd"/>
      <w:r>
        <w:t xml:space="preserve">; в том числе из областного бюджета – 45,0 </w:t>
      </w:r>
      <w:proofErr w:type="spellStart"/>
      <w:r>
        <w:t>тыс.рублей</w:t>
      </w:r>
      <w:proofErr w:type="spellEnd"/>
      <w:r>
        <w:t>;</w:t>
      </w:r>
    </w:p>
    <w:p w:rsidR="00B04302" w:rsidRDefault="00B04302" w:rsidP="00B04302">
      <w:pPr>
        <w:pStyle w:val="formattext"/>
        <w:spacing w:before="0" w:beforeAutospacing="0" w:after="0" w:afterAutospacing="0"/>
        <w:textAlignment w:val="baseline"/>
      </w:pPr>
      <w:r>
        <w:t xml:space="preserve">2025 год – 4814,4 </w:t>
      </w:r>
      <w:proofErr w:type="spellStart"/>
      <w:r>
        <w:t>тыс</w:t>
      </w:r>
      <w:proofErr w:type="gramStart"/>
      <w:r>
        <w:t>.р</w:t>
      </w:r>
      <w:proofErr w:type="gramEnd"/>
      <w:r>
        <w:t>ублей,в</w:t>
      </w:r>
      <w:proofErr w:type="spellEnd"/>
      <w:r>
        <w:t xml:space="preserve"> том числе из областного бюджета – 49,7 </w:t>
      </w:r>
      <w:proofErr w:type="spellStart"/>
      <w:r>
        <w:t>тыс.рублей</w:t>
      </w:r>
      <w:proofErr w:type="spellEnd"/>
      <w:r>
        <w:t>;</w:t>
      </w:r>
    </w:p>
    <w:p w:rsidR="00B04302" w:rsidRDefault="00B04302" w:rsidP="00B04302">
      <w:pPr>
        <w:pStyle w:val="formattext"/>
        <w:spacing w:before="0" w:beforeAutospacing="0" w:after="0" w:afterAutospacing="0"/>
        <w:textAlignment w:val="baseline"/>
      </w:pPr>
      <w:r>
        <w:t xml:space="preserve">2026 год – 5140,0 </w:t>
      </w:r>
      <w:proofErr w:type="spellStart"/>
      <w:r>
        <w:t>тыс</w:t>
      </w:r>
      <w:proofErr w:type="gramStart"/>
      <w:r>
        <w:t>.р</w:t>
      </w:r>
      <w:proofErr w:type="gramEnd"/>
      <w:r>
        <w:t>ублей</w:t>
      </w:r>
      <w:proofErr w:type="spellEnd"/>
    </w:p>
    <w:p w:rsidR="00B04302" w:rsidRDefault="00B04302" w:rsidP="00B04302">
      <w:pPr>
        <w:pStyle w:val="formattext"/>
        <w:spacing w:before="0" w:beforeAutospacing="0" w:after="0" w:afterAutospacing="0"/>
        <w:textAlignment w:val="baseline"/>
      </w:pPr>
      <w:r>
        <w:t xml:space="preserve">2027 год – 1130,0 </w:t>
      </w:r>
      <w:proofErr w:type="spellStart"/>
      <w:r>
        <w:t>тыс</w:t>
      </w:r>
      <w:proofErr w:type="gramStart"/>
      <w:r>
        <w:t>.р</w:t>
      </w:r>
      <w:proofErr w:type="gramEnd"/>
      <w:r>
        <w:t>ублей</w:t>
      </w:r>
      <w:proofErr w:type="spellEnd"/>
    </w:p>
    <w:p w:rsidR="00B04302" w:rsidRDefault="00B04302" w:rsidP="00B04302">
      <w:pPr>
        <w:pStyle w:val="formattext"/>
        <w:spacing w:before="0" w:beforeAutospacing="0" w:after="0" w:afterAutospacing="0"/>
        <w:textAlignment w:val="baseline"/>
      </w:pPr>
      <w:r>
        <w:t xml:space="preserve">2028 год – 1130,0 </w:t>
      </w:r>
      <w:proofErr w:type="spellStart"/>
      <w:r>
        <w:t>тыс</w:t>
      </w:r>
      <w:proofErr w:type="gramStart"/>
      <w:r>
        <w:t>.р</w:t>
      </w:r>
      <w:proofErr w:type="gramEnd"/>
      <w:r>
        <w:t>ублей</w:t>
      </w:r>
      <w:proofErr w:type="spellEnd"/>
    </w:p>
    <w:p w:rsidR="00B04302" w:rsidRDefault="00B04302" w:rsidP="00B04302">
      <w:pPr>
        <w:pStyle w:val="formattext"/>
        <w:spacing w:before="0" w:beforeAutospacing="0" w:after="0" w:afterAutospacing="0"/>
        <w:textAlignment w:val="baseline"/>
      </w:pPr>
    </w:p>
    <w:p w:rsidR="00B04302" w:rsidRDefault="00B04302" w:rsidP="00B04302">
      <w:pPr>
        <w:pStyle w:val="formattext"/>
        <w:spacing w:before="0" w:beforeAutospacing="0" w:after="0" w:afterAutospacing="0"/>
        <w:ind w:firstLine="142"/>
        <w:textAlignment w:val="baseline"/>
      </w:pPr>
    </w:p>
    <w:p w:rsidR="008608A1" w:rsidRDefault="008608A1" w:rsidP="00605A55">
      <w:pPr>
        <w:tabs>
          <w:tab w:val="left" w:pos="1172"/>
        </w:tabs>
        <w:jc w:val="center"/>
      </w:pPr>
    </w:p>
    <w:p w:rsidR="00B04302" w:rsidRDefault="00B04302" w:rsidP="00605A55">
      <w:pPr>
        <w:tabs>
          <w:tab w:val="left" w:pos="1172"/>
        </w:tabs>
        <w:jc w:val="center"/>
      </w:pPr>
    </w:p>
    <w:p w:rsidR="00B04302" w:rsidRDefault="00B04302" w:rsidP="00605A55">
      <w:pPr>
        <w:tabs>
          <w:tab w:val="left" w:pos="1172"/>
        </w:tabs>
        <w:jc w:val="center"/>
      </w:pPr>
    </w:p>
    <w:p w:rsidR="00B04302" w:rsidRDefault="00B04302" w:rsidP="00605A55">
      <w:pPr>
        <w:tabs>
          <w:tab w:val="left" w:pos="1172"/>
        </w:tabs>
        <w:jc w:val="center"/>
      </w:pPr>
    </w:p>
    <w:p w:rsidR="00B04302" w:rsidRDefault="00B04302" w:rsidP="00605A55">
      <w:pPr>
        <w:tabs>
          <w:tab w:val="left" w:pos="1172"/>
        </w:tabs>
        <w:jc w:val="center"/>
      </w:pPr>
    </w:p>
    <w:p w:rsidR="00B04302" w:rsidRDefault="00B04302" w:rsidP="00605A55">
      <w:pPr>
        <w:tabs>
          <w:tab w:val="left" w:pos="1172"/>
        </w:tabs>
        <w:jc w:val="center"/>
      </w:pPr>
    </w:p>
    <w:p w:rsidR="00B04302" w:rsidRDefault="00B04302" w:rsidP="00605A55">
      <w:pPr>
        <w:tabs>
          <w:tab w:val="left" w:pos="1172"/>
        </w:tabs>
        <w:jc w:val="center"/>
      </w:pPr>
    </w:p>
    <w:p w:rsidR="00B04302" w:rsidRDefault="00B04302" w:rsidP="00605A55">
      <w:pPr>
        <w:tabs>
          <w:tab w:val="left" w:pos="1172"/>
        </w:tabs>
        <w:jc w:val="center"/>
      </w:pPr>
    </w:p>
    <w:p w:rsidR="00B04302" w:rsidRDefault="00B04302" w:rsidP="00605A55">
      <w:pPr>
        <w:tabs>
          <w:tab w:val="left" w:pos="1172"/>
        </w:tabs>
        <w:jc w:val="center"/>
      </w:pPr>
    </w:p>
    <w:p w:rsidR="00B04302" w:rsidRDefault="00B04302" w:rsidP="00605A55">
      <w:pPr>
        <w:tabs>
          <w:tab w:val="left" w:pos="1172"/>
        </w:tabs>
        <w:jc w:val="center"/>
      </w:pPr>
    </w:p>
    <w:p w:rsidR="00B04302" w:rsidRDefault="00B04302" w:rsidP="00605A55">
      <w:pPr>
        <w:tabs>
          <w:tab w:val="left" w:pos="1172"/>
        </w:tabs>
        <w:jc w:val="center"/>
      </w:pPr>
    </w:p>
    <w:p w:rsidR="00B04302" w:rsidRDefault="00B04302" w:rsidP="00605A55">
      <w:pPr>
        <w:tabs>
          <w:tab w:val="left" w:pos="1172"/>
        </w:tabs>
        <w:jc w:val="center"/>
      </w:pPr>
    </w:p>
    <w:p w:rsidR="00B04302" w:rsidRDefault="00B04302" w:rsidP="00605A55">
      <w:pPr>
        <w:tabs>
          <w:tab w:val="left" w:pos="1172"/>
        </w:tabs>
        <w:jc w:val="center"/>
      </w:pPr>
    </w:p>
    <w:p w:rsidR="00B04302" w:rsidRDefault="00B04302" w:rsidP="00B04302">
      <w:pPr>
        <w:jc w:val="center"/>
        <w:rPr>
          <w:b/>
        </w:rPr>
      </w:pPr>
      <w:r>
        <w:rPr>
          <w:b/>
        </w:rPr>
        <w:lastRenderedPageBreak/>
        <w:t xml:space="preserve">АДМИНИСТРАЦИЯ МАЗУРСКОГО СЕЛЬСКОГО ПОСЕЛЕНИЯ </w:t>
      </w:r>
    </w:p>
    <w:p w:rsidR="00B04302" w:rsidRDefault="00B04302" w:rsidP="00B04302">
      <w:pPr>
        <w:jc w:val="center"/>
        <w:rPr>
          <w:b/>
        </w:rPr>
      </w:pPr>
      <w:r>
        <w:rPr>
          <w:b/>
        </w:rPr>
        <w:t>ПОВОРИНСКОГО МУНИЦИПАЛЬНОГО РАЙОНА</w:t>
      </w:r>
    </w:p>
    <w:p w:rsidR="00B04302" w:rsidRDefault="00B04302" w:rsidP="00B04302">
      <w:pPr>
        <w:jc w:val="center"/>
        <w:rPr>
          <w:b/>
        </w:rPr>
      </w:pPr>
      <w:r>
        <w:rPr>
          <w:b/>
        </w:rPr>
        <w:t>ВОРОНЕЖСКОЙ ОБЛАСТИ</w:t>
      </w:r>
    </w:p>
    <w:p w:rsidR="00B04302" w:rsidRDefault="00B04302" w:rsidP="00B04302">
      <w:pPr>
        <w:jc w:val="center"/>
        <w:rPr>
          <w:b/>
        </w:rPr>
      </w:pPr>
    </w:p>
    <w:p w:rsidR="00B04302" w:rsidRDefault="00B04302" w:rsidP="00B04302">
      <w:pPr>
        <w:jc w:val="center"/>
        <w:rPr>
          <w:b/>
        </w:rPr>
      </w:pPr>
    </w:p>
    <w:p w:rsidR="00B04302" w:rsidRDefault="00B04302" w:rsidP="00B04302">
      <w:pPr>
        <w:jc w:val="center"/>
        <w:rPr>
          <w:b/>
        </w:rPr>
      </w:pPr>
    </w:p>
    <w:p w:rsidR="00B04302" w:rsidRDefault="00B04302" w:rsidP="00B04302">
      <w:pPr>
        <w:jc w:val="center"/>
        <w:rPr>
          <w:b/>
        </w:rPr>
      </w:pPr>
      <w:r>
        <w:rPr>
          <w:b/>
        </w:rPr>
        <w:t>ПОСТАНОВЛЕНИЕ</w:t>
      </w:r>
    </w:p>
    <w:p w:rsidR="00B04302" w:rsidRDefault="00B04302" w:rsidP="00B04302"/>
    <w:p w:rsidR="00B04302" w:rsidRDefault="00B04302" w:rsidP="00B04302">
      <w:r>
        <w:rPr>
          <w:b/>
        </w:rPr>
        <w:t xml:space="preserve">от </w:t>
      </w:r>
      <w:r w:rsidRPr="001933CF">
        <w:rPr>
          <w:b/>
        </w:rPr>
        <w:t>12.01.202</w:t>
      </w:r>
      <w:r>
        <w:rPr>
          <w:b/>
        </w:rPr>
        <w:t>6</w:t>
      </w:r>
      <w:r w:rsidRPr="001933CF">
        <w:rPr>
          <w:b/>
        </w:rPr>
        <w:t xml:space="preserve">           №</w:t>
      </w:r>
      <w:r>
        <w:rPr>
          <w:b/>
        </w:rPr>
        <w:t>4</w:t>
      </w:r>
    </w:p>
    <w:p w:rsidR="00B04302" w:rsidRDefault="00B04302" w:rsidP="00B04302">
      <w:r>
        <w:t>О внесении изменений в постановление                                                                                              от 24.12.2013 г № 82</w:t>
      </w:r>
    </w:p>
    <w:p w:rsidR="00B04302" w:rsidRDefault="00B04302" w:rsidP="00B04302">
      <w:r>
        <w:t>Об утверждении муниципальной  программы</w:t>
      </w:r>
    </w:p>
    <w:p w:rsidR="00B04302" w:rsidRDefault="00B04302" w:rsidP="00B04302">
      <w:pPr>
        <w:rPr>
          <w:bCs/>
        </w:rPr>
      </w:pPr>
      <w:r>
        <w:t>«</w:t>
      </w:r>
      <w:r>
        <w:rPr>
          <w:bCs/>
        </w:rPr>
        <w:t>Развитие жилищно-коммунального хозяйства</w:t>
      </w:r>
    </w:p>
    <w:p w:rsidR="00B04302" w:rsidRDefault="00B04302" w:rsidP="00B04302">
      <w:r>
        <w:rPr>
          <w:bCs/>
        </w:rPr>
        <w:t xml:space="preserve"> </w:t>
      </w:r>
      <w:r>
        <w:t>Мазурского сельского поселения</w:t>
      </w:r>
    </w:p>
    <w:p w:rsidR="00B04302" w:rsidRDefault="00B04302" w:rsidP="00B04302">
      <w:r>
        <w:t>Поворинского муниципального района</w:t>
      </w:r>
    </w:p>
    <w:p w:rsidR="00B04302" w:rsidRDefault="00B04302" w:rsidP="00B04302">
      <w:r>
        <w:t>Воронежской области</w:t>
      </w:r>
      <w:r>
        <w:rPr>
          <w:bCs/>
        </w:rPr>
        <w:t xml:space="preserve"> на 2014-2028 год</w:t>
      </w:r>
      <w:r>
        <w:t>ы»</w:t>
      </w:r>
    </w:p>
    <w:p w:rsidR="00B04302" w:rsidRDefault="00B04302" w:rsidP="00B04302"/>
    <w:p w:rsidR="00B04302" w:rsidRDefault="00B04302" w:rsidP="00B04302"/>
    <w:p w:rsidR="00B04302" w:rsidRDefault="00B04302" w:rsidP="00B04302">
      <w:pPr>
        <w:ind w:firstLine="709"/>
        <w:jc w:val="both"/>
      </w:pPr>
      <w:proofErr w:type="gramStart"/>
      <w:r>
        <w:t>В соответствии со статьей 14 Федерального закона Российской Федерации от 06.10.2003 года №131 «Об общих принципах организации местного самоуправления в Российской Федерации», на основании Федерального закона от 26.04.2007 года № 63–ФЗ «О внесении изменений в Бюджетный кодекс Российской Федерации в части регулирования бюджетного процесса и приведение в соответствие с бюджетным законодательством Российской Федерации отдельных законодательных актов Российской Федерации», руководствуясь Уставом Мазурского</w:t>
      </w:r>
      <w:proofErr w:type="gramEnd"/>
      <w:r>
        <w:t xml:space="preserve"> сельского поселения Поворинского муниципального района Воронежской области, распоряжением Администрации Мазурского сельского поселения от 30.09.2013 года №22 «Об утверждении перечня муниципальных программ Мазурского сельского поселения Поворинского муниципального района Воронежской области».</w:t>
      </w:r>
    </w:p>
    <w:p w:rsidR="00B04302" w:rsidRDefault="00B04302" w:rsidP="00B04302">
      <w:pPr>
        <w:ind w:firstLine="709"/>
        <w:jc w:val="both"/>
      </w:pPr>
    </w:p>
    <w:p w:rsidR="00B04302" w:rsidRDefault="00B04302" w:rsidP="00B04302">
      <w:pPr>
        <w:jc w:val="center"/>
        <w:rPr>
          <w:b/>
        </w:rPr>
      </w:pPr>
      <w:r>
        <w:rPr>
          <w:b/>
        </w:rPr>
        <w:t>Постановляет:</w:t>
      </w:r>
    </w:p>
    <w:p w:rsidR="00B04302" w:rsidRDefault="00B04302" w:rsidP="00B04302"/>
    <w:p w:rsidR="00B04302" w:rsidRDefault="00B04302" w:rsidP="00B04302">
      <w:pPr>
        <w:numPr>
          <w:ilvl w:val="0"/>
          <w:numId w:val="18"/>
        </w:numPr>
        <w:jc w:val="both"/>
      </w:pPr>
      <w:r>
        <w:t>Внести изменения в постановление от 24.12.2013 г № 82 «Об утверждении муниципальной программы «</w:t>
      </w:r>
      <w:r>
        <w:rPr>
          <w:bCs/>
        </w:rPr>
        <w:t xml:space="preserve">Развитие жилищно-коммунального хозяйства </w:t>
      </w:r>
      <w:r>
        <w:t>Мазурского сельского поселения Поворинского муниципального района Воронежской области</w:t>
      </w:r>
      <w:r>
        <w:rPr>
          <w:bCs/>
        </w:rPr>
        <w:t xml:space="preserve"> на 2014-2028 год</w:t>
      </w:r>
      <w:r>
        <w:t xml:space="preserve">ы», изложив программу в новой редакции, </w:t>
      </w:r>
      <w:proofErr w:type="gramStart"/>
      <w:r>
        <w:t>согласно приложения</w:t>
      </w:r>
      <w:proofErr w:type="gramEnd"/>
      <w:r>
        <w:t xml:space="preserve">. </w:t>
      </w:r>
    </w:p>
    <w:p w:rsidR="00B04302" w:rsidRDefault="00B04302" w:rsidP="00B04302">
      <w:pPr>
        <w:numPr>
          <w:ilvl w:val="0"/>
          <w:numId w:val="18"/>
        </w:numPr>
        <w:jc w:val="both"/>
      </w:pPr>
      <w:proofErr w:type="gramStart"/>
      <w:r>
        <w:t>Контроль за</w:t>
      </w:r>
      <w:proofErr w:type="gramEnd"/>
      <w:r>
        <w:t xml:space="preserve"> исполнением настоящего Постановления оставляю за собой.</w:t>
      </w:r>
    </w:p>
    <w:p w:rsidR="00B04302" w:rsidRDefault="00B04302" w:rsidP="00B04302">
      <w:pPr>
        <w:autoSpaceDN w:val="0"/>
        <w:jc w:val="both"/>
      </w:pPr>
      <w:r>
        <w:t xml:space="preserve">     </w:t>
      </w:r>
    </w:p>
    <w:p w:rsidR="00B04302" w:rsidRDefault="00B04302" w:rsidP="00B04302">
      <w:pPr>
        <w:autoSpaceDN w:val="0"/>
        <w:jc w:val="both"/>
      </w:pPr>
    </w:p>
    <w:p w:rsidR="00B04302" w:rsidRDefault="00B04302" w:rsidP="00B04302"/>
    <w:p w:rsidR="00B04302" w:rsidRDefault="00B04302" w:rsidP="00B04302">
      <w:pPr>
        <w:ind w:left="357" w:hanging="238"/>
        <w:rPr>
          <w:b/>
        </w:rPr>
      </w:pPr>
      <w:r>
        <w:rPr>
          <w:b/>
        </w:rPr>
        <w:t xml:space="preserve">Глава  </w:t>
      </w:r>
      <w:proofErr w:type="gramStart"/>
      <w:r>
        <w:rPr>
          <w:b/>
        </w:rPr>
        <w:t>Мазурского</w:t>
      </w:r>
      <w:proofErr w:type="gramEnd"/>
    </w:p>
    <w:p w:rsidR="00B04302" w:rsidRDefault="00B04302" w:rsidP="00B04302">
      <w:pPr>
        <w:ind w:left="357" w:hanging="238"/>
        <w:rPr>
          <w:b/>
        </w:rPr>
      </w:pPr>
      <w:r>
        <w:rPr>
          <w:b/>
        </w:rPr>
        <w:t xml:space="preserve">сельского поселения                         </w:t>
      </w:r>
      <w:r>
        <w:rPr>
          <w:b/>
        </w:rPr>
        <w:t xml:space="preserve">                           </w:t>
      </w:r>
      <w:r>
        <w:rPr>
          <w:b/>
        </w:rPr>
        <w:t xml:space="preserve">                 И.Н. Васютинский</w:t>
      </w:r>
    </w:p>
    <w:p w:rsidR="00B04302" w:rsidRDefault="00B04302" w:rsidP="00B04302">
      <w:pPr>
        <w:pStyle w:val="a3"/>
        <w:ind w:left="444" w:firstLine="5220"/>
        <w:rPr>
          <w:b w:val="0"/>
          <w:bCs/>
          <w:sz w:val="24"/>
          <w:szCs w:val="24"/>
        </w:rPr>
      </w:pPr>
    </w:p>
    <w:p w:rsidR="00B04302" w:rsidRDefault="00B04302" w:rsidP="00B04302">
      <w:pPr>
        <w:pStyle w:val="a3"/>
        <w:ind w:left="444" w:firstLine="5220"/>
        <w:jc w:val="right"/>
        <w:rPr>
          <w:b w:val="0"/>
          <w:bCs/>
          <w:sz w:val="24"/>
          <w:szCs w:val="24"/>
        </w:rPr>
      </w:pPr>
    </w:p>
    <w:p w:rsidR="00B04302" w:rsidRDefault="00B04302" w:rsidP="00B04302">
      <w:pPr>
        <w:pStyle w:val="a3"/>
        <w:ind w:left="444" w:firstLine="5220"/>
        <w:jc w:val="right"/>
        <w:rPr>
          <w:b w:val="0"/>
          <w:bCs/>
          <w:sz w:val="24"/>
          <w:szCs w:val="24"/>
        </w:rPr>
      </w:pPr>
    </w:p>
    <w:p w:rsidR="00B04302" w:rsidRDefault="00B04302" w:rsidP="00B04302">
      <w:pPr>
        <w:pStyle w:val="a3"/>
        <w:jc w:val="left"/>
        <w:rPr>
          <w:b w:val="0"/>
          <w:bCs/>
          <w:sz w:val="24"/>
          <w:szCs w:val="24"/>
        </w:rPr>
      </w:pPr>
    </w:p>
    <w:p w:rsidR="00B04302" w:rsidRDefault="00B04302" w:rsidP="00B04302">
      <w:pPr>
        <w:pStyle w:val="a3"/>
        <w:ind w:left="444" w:firstLine="5220"/>
        <w:jc w:val="right"/>
        <w:rPr>
          <w:b w:val="0"/>
          <w:bCs/>
          <w:sz w:val="24"/>
          <w:szCs w:val="24"/>
        </w:rPr>
      </w:pPr>
      <w:r>
        <w:rPr>
          <w:b w:val="0"/>
          <w:bCs/>
          <w:sz w:val="24"/>
          <w:szCs w:val="24"/>
        </w:rPr>
        <w:lastRenderedPageBreak/>
        <w:t xml:space="preserve">Приложение </w:t>
      </w:r>
      <w:proofErr w:type="gramStart"/>
      <w:r>
        <w:rPr>
          <w:b w:val="0"/>
          <w:bCs/>
          <w:sz w:val="24"/>
          <w:szCs w:val="24"/>
        </w:rPr>
        <w:t>к</w:t>
      </w:r>
      <w:proofErr w:type="gramEnd"/>
    </w:p>
    <w:p w:rsidR="00B04302" w:rsidRDefault="00B04302" w:rsidP="00B04302">
      <w:pPr>
        <w:pStyle w:val="a3"/>
        <w:ind w:firstLine="5220"/>
        <w:jc w:val="right"/>
        <w:rPr>
          <w:b w:val="0"/>
          <w:bCs/>
          <w:sz w:val="24"/>
          <w:szCs w:val="24"/>
        </w:rPr>
      </w:pPr>
      <w:r>
        <w:rPr>
          <w:b w:val="0"/>
          <w:bCs/>
          <w:sz w:val="24"/>
          <w:szCs w:val="24"/>
        </w:rPr>
        <w:t xml:space="preserve">  постановлению администрации</w:t>
      </w:r>
    </w:p>
    <w:p w:rsidR="00B04302" w:rsidRDefault="00B04302" w:rsidP="00B04302">
      <w:pPr>
        <w:pStyle w:val="a3"/>
        <w:ind w:firstLine="5220"/>
        <w:jc w:val="right"/>
        <w:rPr>
          <w:b w:val="0"/>
          <w:bCs/>
          <w:sz w:val="24"/>
          <w:szCs w:val="24"/>
        </w:rPr>
      </w:pPr>
      <w:r>
        <w:rPr>
          <w:b w:val="0"/>
          <w:bCs/>
          <w:sz w:val="24"/>
          <w:szCs w:val="24"/>
        </w:rPr>
        <w:t>Мазурского сельского поселения</w:t>
      </w:r>
    </w:p>
    <w:p w:rsidR="00B04302" w:rsidRDefault="00B04302" w:rsidP="00B04302">
      <w:pPr>
        <w:pStyle w:val="a3"/>
        <w:ind w:firstLine="5220"/>
        <w:jc w:val="right"/>
        <w:rPr>
          <w:b w:val="0"/>
          <w:bCs/>
          <w:sz w:val="24"/>
          <w:szCs w:val="24"/>
        </w:rPr>
      </w:pPr>
      <w:r>
        <w:rPr>
          <w:b w:val="0"/>
          <w:bCs/>
          <w:sz w:val="24"/>
          <w:szCs w:val="24"/>
        </w:rPr>
        <w:t xml:space="preserve">  Поворинского муниципального района</w:t>
      </w:r>
    </w:p>
    <w:p w:rsidR="00B04302" w:rsidRDefault="00B04302" w:rsidP="00B04302">
      <w:pPr>
        <w:tabs>
          <w:tab w:val="left" w:pos="540"/>
        </w:tabs>
        <w:jc w:val="right"/>
        <w:rPr>
          <w:color w:val="FFFFFF"/>
        </w:rPr>
      </w:pPr>
      <w:r>
        <w:rPr>
          <w:bCs/>
        </w:rPr>
        <w:t xml:space="preserve">                                                                                      от 12.01.2025 №4</w:t>
      </w:r>
    </w:p>
    <w:p w:rsidR="00B04302" w:rsidRDefault="00B04302" w:rsidP="00B04302">
      <w:pPr>
        <w:tabs>
          <w:tab w:val="left" w:pos="360"/>
          <w:tab w:val="left" w:pos="540"/>
          <w:tab w:val="left" w:pos="1400"/>
        </w:tabs>
        <w:jc w:val="center"/>
      </w:pPr>
    </w:p>
    <w:p w:rsidR="00B04302" w:rsidRDefault="00B04302" w:rsidP="00B04302">
      <w:pPr>
        <w:tabs>
          <w:tab w:val="left" w:pos="360"/>
          <w:tab w:val="left" w:pos="540"/>
          <w:tab w:val="left" w:pos="1400"/>
        </w:tabs>
        <w:jc w:val="center"/>
      </w:pPr>
    </w:p>
    <w:p w:rsidR="00B04302" w:rsidRDefault="00B04302" w:rsidP="00B04302">
      <w:pPr>
        <w:tabs>
          <w:tab w:val="left" w:pos="360"/>
          <w:tab w:val="left" w:pos="540"/>
          <w:tab w:val="left" w:pos="1400"/>
        </w:tabs>
        <w:jc w:val="center"/>
        <w:rPr>
          <w:b/>
        </w:rPr>
      </w:pPr>
    </w:p>
    <w:p w:rsidR="00B04302" w:rsidRDefault="00B04302" w:rsidP="00B04302">
      <w:pPr>
        <w:jc w:val="center"/>
        <w:rPr>
          <w:b/>
        </w:rPr>
      </w:pPr>
      <w:r>
        <w:rPr>
          <w:b/>
        </w:rPr>
        <w:t xml:space="preserve">Муниципальная программа </w:t>
      </w:r>
    </w:p>
    <w:p w:rsidR="00B04302" w:rsidRDefault="00B04302" w:rsidP="00B04302">
      <w:pPr>
        <w:jc w:val="right"/>
      </w:pPr>
    </w:p>
    <w:p w:rsidR="00B04302" w:rsidRDefault="00B04302" w:rsidP="00B04302">
      <w:pPr>
        <w:jc w:val="center"/>
        <w:rPr>
          <w:b/>
        </w:rPr>
      </w:pPr>
      <w:r>
        <w:rPr>
          <w:b/>
        </w:rPr>
        <w:t>«Развитие жилищно-коммунального хозяйства</w:t>
      </w:r>
    </w:p>
    <w:p w:rsidR="00B04302" w:rsidRDefault="00B04302" w:rsidP="00B04302">
      <w:pPr>
        <w:jc w:val="center"/>
        <w:rPr>
          <w:b/>
        </w:rPr>
      </w:pPr>
      <w:r>
        <w:rPr>
          <w:b/>
        </w:rPr>
        <w:t xml:space="preserve"> Мазурского сельского поселения Поворинского муниципального района Воронежской области в  2014-2028 годах»</w:t>
      </w:r>
    </w:p>
    <w:p w:rsidR="00B04302" w:rsidRDefault="00B04302" w:rsidP="00B04302">
      <w:pPr>
        <w:jc w:val="center"/>
        <w:rPr>
          <w:b/>
        </w:rPr>
      </w:pPr>
    </w:p>
    <w:p w:rsidR="00B04302" w:rsidRDefault="00B04302" w:rsidP="00B04302">
      <w:pPr>
        <w:rPr>
          <w:b/>
        </w:rPr>
      </w:pPr>
    </w:p>
    <w:p w:rsidR="00B04302" w:rsidRDefault="00B04302" w:rsidP="00B04302">
      <w:pPr>
        <w:jc w:val="center"/>
        <w:rPr>
          <w:b/>
        </w:rPr>
      </w:pPr>
      <w:r>
        <w:rPr>
          <w:b/>
        </w:rPr>
        <w:t xml:space="preserve">Паспорт муниципальной программы </w:t>
      </w:r>
    </w:p>
    <w:p w:rsidR="00B04302" w:rsidRDefault="00B04302" w:rsidP="00B04302">
      <w:pPr>
        <w:jc w:val="center"/>
        <w:rPr>
          <w:b/>
        </w:rPr>
      </w:pPr>
      <w:r>
        <w:rPr>
          <w:b/>
        </w:rPr>
        <w:t>«Развитие жилищно-коммунального хозяйства</w:t>
      </w:r>
    </w:p>
    <w:p w:rsidR="00B04302" w:rsidRDefault="00B04302" w:rsidP="00B04302">
      <w:pPr>
        <w:jc w:val="center"/>
        <w:rPr>
          <w:b/>
        </w:rPr>
      </w:pPr>
      <w:r>
        <w:rPr>
          <w:b/>
        </w:rPr>
        <w:t xml:space="preserve"> Мазурского сельского поселения Поворинского муниципального района Воронежской области в  2014-2028 годах»</w:t>
      </w: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48"/>
        <w:gridCol w:w="5615"/>
      </w:tblGrid>
      <w:tr w:rsidR="00B04302" w:rsidTr="005465A1">
        <w:trPr>
          <w:trHeight w:hRule="exact" w:val="1208"/>
        </w:trPr>
        <w:tc>
          <w:tcPr>
            <w:tcW w:w="4748" w:type="dxa"/>
          </w:tcPr>
          <w:p w:rsidR="00B04302" w:rsidRDefault="00B04302" w:rsidP="005465A1">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Наименование  программы </w:t>
            </w:r>
          </w:p>
          <w:p w:rsidR="00B04302" w:rsidRDefault="00B04302" w:rsidP="005465A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B04302" w:rsidRDefault="00B04302" w:rsidP="005465A1">
            <w:pPr>
              <w:jc w:val="both"/>
            </w:pPr>
          </w:p>
        </w:tc>
        <w:tc>
          <w:tcPr>
            <w:tcW w:w="5615" w:type="dxa"/>
          </w:tcPr>
          <w:p w:rsidR="00B04302" w:rsidRDefault="00B04302" w:rsidP="005465A1">
            <w:r>
              <w:t>«Развитие жилищно-коммунального хозяйства</w:t>
            </w:r>
          </w:p>
          <w:p w:rsidR="00B04302" w:rsidRDefault="00B04302" w:rsidP="005465A1">
            <w:r>
              <w:t xml:space="preserve"> Мазурского сельского поселения Поворинского муниципального района</w:t>
            </w:r>
            <w:r>
              <w:rPr>
                <w:b/>
              </w:rPr>
              <w:t xml:space="preserve"> </w:t>
            </w:r>
            <w:r>
              <w:t>Воронежской области в  2014-2028 годах»</w:t>
            </w:r>
          </w:p>
          <w:p w:rsidR="00B04302" w:rsidRDefault="00B04302" w:rsidP="005465A1">
            <w:pPr>
              <w:jc w:val="both"/>
            </w:pPr>
          </w:p>
        </w:tc>
      </w:tr>
      <w:tr w:rsidR="00B04302" w:rsidTr="005465A1">
        <w:tc>
          <w:tcPr>
            <w:tcW w:w="4748" w:type="dxa"/>
          </w:tcPr>
          <w:p w:rsidR="00B04302" w:rsidRDefault="00B04302" w:rsidP="005465A1">
            <w:pPr>
              <w:autoSpaceDE w:val="0"/>
              <w:autoSpaceDN w:val="0"/>
              <w:adjustRightInd w:val="0"/>
            </w:pPr>
            <w:r>
              <w:rPr>
                <w:bCs/>
              </w:rPr>
              <w:t>Ответственный исполнитель муниципальной программы</w:t>
            </w:r>
          </w:p>
        </w:tc>
        <w:tc>
          <w:tcPr>
            <w:tcW w:w="5615" w:type="dxa"/>
          </w:tcPr>
          <w:p w:rsidR="00B04302" w:rsidRDefault="00B04302" w:rsidP="005465A1">
            <w:pPr>
              <w:autoSpaceDE w:val="0"/>
              <w:autoSpaceDN w:val="0"/>
              <w:adjustRightInd w:val="0"/>
            </w:pPr>
            <w:r>
              <w:t>Администрация Мазурского сельского поселения Поворинского муниципального района Воронежской области</w:t>
            </w:r>
          </w:p>
        </w:tc>
      </w:tr>
      <w:tr w:rsidR="00B04302" w:rsidTr="005465A1">
        <w:tc>
          <w:tcPr>
            <w:tcW w:w="4748" w:type="dxa"/>
          </w:tcPr>
          <w:p w:rsidR="00B04302" w:rsidRDefault="00B04302" w:rsidP="005465A1">
            <w:pPr>
              <w:pStyle w:val="ConsPlusNormal"/>
              <w:widowControl/>
              <w:ind w:firstLine="0"/>
              <w:rPr>
                <w:rFonts w:ascii="Times New Roman" w:hAnsi="Times New Roman" w:cs="Times New Roman"/>
                <w:sz w:val="24"/>
                <w:szCs w:val="24"/>
              </w:rPr>
            </w:pPr>
            <w:r>
              <w:rPr>
                <w:rFonts w:ascii="Times New Roman" w:hAnsi="Times New Roman" w:cs="Times New Roman"/>
                <w:bCs/>
                <w:sz w:val="24"/>
                <w:szCs w:val="24"/>
              </w:rPr>
              <w:t>Подпрограммы муниципальной программы</w:t>
            </w:r>
          </w:p>
        </w:tc>
        <w:tc>
          <w:tcPr>
            <w:tcW w:w="5615" w:type="dxa"/>
          </w:tcPr>
          <w:p w:rsidR="00B04302" w:rsidRDefault="00B04302" w:rsidP="00B04302">
            <w:pPr>
              <w:pStyle w:val="af4"/>
              <w:numPr>
                <w:ilvl w:val="0"/>
                <w:numId w:val="19"/>
              </w:numPr>
              <w:tabs>
                <w:tab w:val="left" w:pos="720"/>
              </w:tabs>
              <w:spacing w:before="0" w:beforeAutospacing="0" w:after="0" w:afterAutospacing="0"/>
              <w:rPr>
                <w:color w:val="000000"/>
                <w:spacing w:val="3"/>
              </w:rPr>
            </w:pPr>
            <w:r>
              <w:rPr>
                <w:color w:val="000000"/>
                <w:spacing w:val="3"/>
              </w:rPr>
              <w:t>«Обеспечение реализации муниципальной программы»</w:t>
            </w:r>
          </w:p>
          <w:p w:rsidR="00B04302" w:rsidRDefault="00B04302" w:rsidP="00B04302">
            <w:pPr>
              <w:pStyle w:val="af4"/>
              <w:numPr>
                <w:ilvl w:val="0"/>
                <w:numId w:val="19"/>
              </w:numPr>
              <w:tabs>
                <w:tab w:val="left" w:pos="720"/>
              </w:tabs>
              <w:spacing w:before="0" w:beforeAutospacing="0" w:after="0" w:afterAutospacing="0"/>
              <w:rPr>
                <w:color w:val="000000"/>
                <w:spacing w:val="3"/>
              </w:rPr>
            </w:pPr>
            <w:r>
              <w:rPr>
                <w:color w:val="000000"/>
                <w:spacing w:val="3"/>
              </w:rPr>
              <w:t>«Развитие дорожного хозяйства»;</w:t>
            </w:r>
          </w:p>
          <w:p w:rsidR="00B04302" w:rsidRDefault="00B04302" w:rsidP="005465A1">
            <w:pPr>
              <w:pStyle w:val="af4"/>
              <w:spacing w:before="0" w:after="0"/>
              <w:ind w:left="720"/>
              <w:rPr>
                <w:color w:val="000000"/>
                <w:spacing w:val="3"/>
              </w:rPr>
            </w:pPr>
          </w:p>
          <w:p w:rsidR="00B04302" w:rsidRDefault="00B04302" w:rsidP="005465A1">
            <w:pPr>
              <w:pStyle w:val="af4"/>
              <w:spacing w:before="0" w:after="0"/>
              <w:ind w:left="360"/>
              <w:rPr>
                <w:color w:val="000000"/>
                <w:spacing w:val="3"/>
              </w:rPr>
            </w:pPr>
          </w:p>
        </w:tc>
      </w:tr>
      <w:tr w:rsidR="00B04302" w:rsidTr="005465A1">
        <w:tc>
          <w:tcPr>
            <w:tcW w:w="4748" w:type="dxa"/>
          </w:tcPr>
          <w:p w:rsidR="00B04302" w:rsidRDefault="00B04302" w:rsidP="005465A1">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Цели и задачи программы</w:t>
            </w:r>
          </w:p>
          <w:p w:rsidR="00B04302" w:rsidRDefault="00B04302" w:rsidP="005465A1">
            <w:pPr>
              <w:jc w:val="both"/>
            </w:pPr>
          </w:p>
        </w:tc>
        <w:tc>
          <w:tcPr>
            <w:tcW w:w="5615" w:type="dxa"/>
          </w:tcPr>
          <w:p w:rsidR="00B04302" w:rsidRDefault="00B04302" w:rsidP="005465A1">
            <w:pPr>
              <w:pStyle w:val="af4"/>
              <w:spacing w:before="0" w:after="0"/>
              <w:rPr>
                <w:bCs/>
              </w:rPr>
            </w:pPr>
            <w:r>
              <w:rPr>
                <w:color w:val="000000"/>
                <w:spacing w:val="3"/>
              </w:rPr>
              <w:t>Цель: создание условий для комфортного проживания граждан на территории Мазурского сельского поселения.</w:t>
            </w:r>
            <w:r>
              <w:rPr>
                <w:bCs/>
              </w:rPr>
              <w:t xml:space="preserve"> </w:t>
            </w:r>
          </w:p>
          <w:p w:rsidR="00B04302" w:rsidRDefault="00B04302" w:rsidP="005465A1">
            <w:pPr>
              <w:pStyle w:val="af4"/>
              <w:spacing w:before="0" w:after="0"/>
              <w:rPr>
                <w:bCs/>
              </w:rPr>
            </w:pPr>
            <w:r>
              <w:rPr>
                <w:bCs/>
              </w:rPr>
              <w:t>Задачи:</w:t>
            </w:r>
          </w:p>
          <w:p w:rsidR="00B04302" w:rsidRDefault="00B04302" w:rsidP="005465A1">
            <w:pPr>
              <w:jc w:val="both"/>
            </w:pPr>
            <w:r>
              <w:t>Благоустройство территории Мазурского сельского поселения.</w:t>
            </w:r>
          </w:p>
        </w:tc>
      </w:tr>
      <w:tr w:rsidR="00B04302" w:rsidTr="005465A1">
        <w:tc>
          <w:tcPr>
            <w:tcW w:w="4748" w:type="dxa"/>
          </w:tcPr>
          <w:p w:rsidR="00B04302" w:rsidRDefault="00B04302" w:rsidP="005465A1">
            <w:pPr>
              <w:jc w:val="both"/>
            </w:pPr>
            <w:r>
              <w:t>Целевые индикаторы и показатели</w:t>
            </w:r>
          </w:p>
          <w:p w:rsidR="00B04302" w:rsidRDefault="00B04302" w:rsidP="005465A1">
            <w:pPr>
              <w:jc w:val="both"/>
            </w:pPr>
          </w:p>
        </w:tc>
        <w:tc>
          <w:tcPr>
            <w:tcW w:w="5615" w:type="dxa"/>
          </w:tcPr>
          <w:p w:rsidR="00B04302" w:rsidRDefault="00B04302" w:rsidP="005465A1">
            <w:pPr>
              <w:pStyle w:val="ConsPlusNormal"/>
              <w:widowControl/>
              <w:ind w:firstLine="0"/>
              <w:jc w:val="both"/>
              <w:outlineLvl w:val="1"/>
              <w:rPr>
                <w:rFonts w:ascii="Times New Roman" w:hAnsi="Times New Roman" w:cs="Times New Roman"/>
                <w:sz w:val="24"/>
                <w:szCs w:val="24"/>
              </w:rPr>
            </w:pPr>
            <w:r>
              <w:rPr>
                <w:rFonts w:ascii="Times New Roman" w:hAnsi="Times New Roman" w:cs="Times New Roman"/>
                <w:sz w:val="24"/>
                <w:szCs w:val="24"/>
              </w:rPr>
              <w:t>1. Содержание дорог, в отношении которых осуществляется обслуживание;</w:t>
            </w:r>
          </w:p>
          <w:p w:rsidR="00B04302" w:rsidRDefault="00B04302" w:rsidP="005465A1">
            <w:pPr>
              <w:pStyle w:val="ConsPlusNormal"/>
              <w:widowControl/>
              <w:ind w:firstLine="0"/>
              <w:jc w:val="both"/>
              <w:outlineLvl w:val="1"/>
              <w:rPr>
                <w:rFonts w:ascii="Times New Roman" w:hAnsi="Times New Roman" w:cs="Times New Roman"/>
                <w:sz w:val="24"/>
                <w:szCs w:val="24"/>
              </w:rPr>
            </w:pPr>
            <w:r>
              <w:rPr>
                <w:rFonts w:ascii="Times New Roman" w:hAnsi="Times New Roman" w:cs="Times New Roman"/>
                <w:sz w:val="24"/>
                <w:szCs w:val="24"/>
              </w:rPr>
              <w:t>2. Процент освещенности улиц;</w:t>
            </w:r>
          </w:p>
          <w:p w:rsidR="00B04302" w:rsidRDefault="00B04302" w:rsidP="005465A1">
            <w:pPr>
              <w:jc w:val="both"/>
            </w:pPr>
            <w:r>
              <w:t xml:space="preserve">3. </w:t>
            </w:r>
            <w:r>
              <w:rPr>
                <w:bCs/>
              </w:rPr>
              <w:t>Площадь территории, в отношении которой осуществляется содержание.</w:t>
            </w:r>
          </w:p>
        </w:tc>
      </w:tr>
      <w:tr w:rsidR="00B04302" w:rsidTr="005465A1">
        <w:tc>
          <w:tcPr>
            <w:tcW w:w="4748" w:type="dxa"/>
          </w:tcPr>
          <w:p w:rsidR="00B04302" w:rsidRDefault="00B04302" w:rsidP="005465A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Наименование программных мероприятий</w:t>
            </w:r>
          </w:p>
          <w:p w:rsidR="00B04302" w:rsidRDefault="00B04302" w:rsidP="005465A1">
            <w:pPr>
              <w:jc w:val="both"/>
            </w:pPr>
          </w:p>
        </w:tc>
        <w:tc>
          <w:tcPr>
            <w:tcW w:w="5615" w:type="dxa"/>
          </w:tcPr>
          <w:p w:rsidR="00B04302" w:rsidRDefault="00B04302" w:rsidP="005465A1">
            <w:pPr>
              <w:jc w:val="both"/>
            </w:pPr>
            <w:r>
              <w:t>1.</w:t>
            </w:r>
            <w:r>
              <w:tab/>
              <w:t>«Развитие сети автомобильных дорог общего пользования»;</w:t>
            </w:r>
          </w:p>
          <w:p w:rsidR="00B04302" w:rsidRDefault="00B04302" w:rsidP="005465A1">
            <w:pPr>
              <w:jc w:val="both"/>
            </w:pPr>
            <w:r>
              <w:t>2.</w:t>
            </w:r>
            <w:r>
              <w:tab/>
              <w:t xml:space="preserve">«Обеспечение реализации </w:t>
            </w:r>
            <w:r>
              <w:lastRenderedPageBreak/>
              <w:t>муниципальной программы»</w:t>
            </w:r>
          </w:p>
        </w:tc>
      </w:tr>
      <w:tr w:rsidR="00B04302" w:rsidTr="005465A1">
        <w:tc>
          <w:tcPr>
            <w:tcW w:w="4748" w:type="dxa"/>
          </w:tcPr>
          <w:p w:rsidR="00B04302" w:rsidRDefault="00B04302" w:rsidP="005465A1">
            <w:pPr>
              <w:jc w:val="both"/>
            </w:pPr>
            <w:r>
              <w:lastRenderedPageBreak/>
              <w:t>Сроки реализации программы</w:t>
            </w:r>
          </w:p>
          <w:p w:rsidR="00B04302" w:rsidRDefault="00B04302" w:rsidP="005465A1">
            <w:pPr>
              <w:pStyle w:val="ConsPlusNormal"/>
              <w:widowControl/>
              <w:ind w:firstLine="0"/>
              <w:jc w:val="both"/>
              <w:rPr>
                <w:rFonts w:ascii="Times New Roman" w:hAnsi="Times New Roman" w:cs="Times New Roman"/>
                <w:sz w:val="24"/>
                <w:szCs w:val="24"/>
              </w:rPr>
            </w:pPr>
          </w:p>
        </w:tc>
        <w:tc>
          <w:tcPr>
            <w:tcW w:w="5615" w:type="dxa"/>
          </w:tcPr>
          <w:p w:rsidR="00B04302" w:rsidRDefault="00B04302" w:rsidP="005465A1">
            <w:pPr>
              <w:jc w:val="both"/>
              <w:rPr>
                <w:color w:val="000000"/>
              </w:rPr>
            </w:pPr>
            <w:r>
              <w:t>2014 – 2028 годы</w:t>
            </w:r>
          </w:p>
          <w:p w:rsidR="00B04302" w:rsidRDefault="00B04302" w:rsidP="005465A1"/>
        </w:tc>
      </w:tr>
      <w:tr w:rsidR="00B04302" w:rsidTr="005465A1">
        <w:tc>
          <w:tcPr>
            <w:tcW w:w="4748" w:type="dxa"/>
          </w:tcPr>
          <w:p w:rsidR="00B04302" w:rsidRDefault="00B04302" w:rsidP="005465A1">
            <w:pPr>
              <w:jc w:val="both"/>
            </w:pPr>
            <w:r>
              <w:t>Объемы и источники финансирования программы</w:t>
            </w:r>
          </w:p>
        </w:tc>
        <w:tc>
          <w:tcPr>
            <w:tcW w:w="5615" w:type="dxa"/>
          </w:tcPr>
          <w:p w:rsidR="00B04302" w:rsidRDefault="00B04302" w:rsidP="005465A1">
            <w:pPr>
              <w:pStyle w:val="af4"/>
              <w:spacing w:before="0" w:after="0"/>
              <w:rPr>
                <w:bCs/>
                <w:color w:val="000000"/>
              </w:rPr>
            </w:pPr>
            <w:r>
              <w:rPr>
                <w:bCs/>
                <w:color w:val="000000"/>
              </w:rPr>
              <w:t xml:space="preserve">Всего на реализацию программы необходимо 62651,6  тыс. рублей: </w:t>
            </w:r>
          </w:p>
          <w:p w:rsidR="00B04302" w:rsidRDefault="00B04302" w:rsidP="005465A1">
            <w:pPr>
              <w:pStyle w:val="af4"/>
              <w:rPr>
                <w:bCs/>
                <w:color w:val="000000"/>
              </w:rPr>
            </w:pPr>
            <w:r>
              <w:rPr>
                <w:bCs/>
                <w:color w:val="000000"/>
              </w:rPr>
              <w:t>2014 год – 1555,3 тыс. руб.</w:t>
            </w:r>
          </w:p>
          <w:p w:rsidR="00B04302" w:rsidRDefault="00B04302" w:rsidP="005465A1">
            <w:pPr>
              <w:pStyle w:val="af4"/>
              <w:spacing w:before="0" w:after="0"/>
              <w:rPr>
                <w:bCs/>
                <w:color w:val="000000"/>
              </w:rPr>
            </w:pPr>
            <w:r>
              <w:rPr>
                <w:bCs/>
                <w:color w:val="000000"/>
              </w:rPr>
              <w:t>2015 год – 2109,7 тыс. руб.</w:t>
            </w:r>
          </w:p>
          <w:p w:rsidR="00B04302" w:rsidRDefault="00B04302" w:rsidP="005465A1">
            <w:pPr>
              <w:pStyle w:val="af4"/>
              <w:spacing w:before="0" w:after="0"/>
              <w:rPr>
                <w:bCs/>
                <w:color w:val="000000"/>
              </w:rPr>
            </w:pPr>
            <w:r>
              <w:rPr>
                <w:bCs/>
                <w:color w:val="000000"/>
              </w:rPr>
              <w:t>2016 год – 3656,9 тыс. руб.</w:t>
            </w:r>
          </w:p>
          <w:p w:rsidR="00B04302" w:rsidRDefault="00B04302" w:rsidP="005465A1">
            <w:pPr>
              <w:pStyle w:val="af4"/>
              <w:spacing w:before="0" w:after="0"/>
              <w:rPr>
                <w:bCs/>
                <w:color w:val="000000"/>
              </w:rPr>
            </w:pPr>
            <w:r>
              <w:rPr>
                <w:bCs/>
                <w:color w:val="000000"/>
              </w:rPr>
              <w:t>2017 год – 3611,3 тыс. руб.</w:t>
            </w:r>
          </w:p>
          <w:p w:rsidR="00B04302" w:rsidRDefault="00B04302" w:rsidP="005465A1">
            <w:pPr>
              <w:pStyle w:val="af4"/>
              <w:spacing w:before="0" w:after="0"/>
              <w:rPr>
                <w:bCs/>
                <w:color w:val="000000"/>
              </w:rPr>
            </w:pPr>
            <w:r>
              <w:rPr>
                <w:bCs/>
                <w:color w:val="000000"/>
              </w:rPr>
              <w:t>2018 год – 2783,0 тыс. руб.</w:t>
            </w:r>
          </w:p>
          <w:p w:rsidR="00B04302" w:rsidRDefault="00B04302" w:rsidP="005465A1">
            <w:pPr>
              <w:pStyle w:val="af4"/>
              <w:spacing w:before="0" w:after="0"/>
              <w:rPr>
                <w:bCs/>
                <w:color w:val="000000"/>
              </w:rPr>
            </w:pPr>
            <w:r>
              <w:rPr>
                <w:bCs/>
                <w:color w:val="000000"/>
              </w:rPr>
              <w:t>2019 год – 3011,0 тыс. руб.</w:t>
            </w:r>
          </w:p>
          <w:p w:rsidR="00B04302" w:rsidRDefault="00B04302" w:rsidP="005465A1">
            <w:pPr>
              <w:pStyle w:val="af4"/>
              <w:spacing w:before="0" w:after="0"/>
              <w:rPr>
                <w:bCs/>
                <w:color w:val="000000"/>
              </w:rPr>
            </w:pPr>
            <w:r>
              <w:rPr>
                <w:bCs/>
                <w:color w:val="000000"/>
              </w:rPr>
              <w:t xml:space="preserve">2020 год – 4921,2 </w:t>
            </w:r>
            <w:proofErr w:type="spellStart"/>
            <w:r>
              <w:rPr>
                <w:bCs/>
                <w:color w:val="000000"/>
              </w:rPr>
              <w:t>тыс</w:t>
            </w:r>
            <w:proofErr w:type="gramStart"/>
            <w:r>
              <w:rPr>
                <w:bCs/>
                <w:color w:val="000000"/>
              </w:rPr>
              <w:t>.р</w:t>
            </w:r>
            <w:proofErr w:type="gramEnd"/>
            <w:r>
              <w:rPr>
                <w:bCs/>
                <w:color w:val="000000"/>
              </w:rPr>
              <w:t>уб</w:t>
            </w:r>
            <w:proofErr w:type="spellEnd"/>
            <w:r>
              <w:rPr>
                <w:bCs/>
                <w:color w:val="000000"/>
              </w:rPr>
              <w:t>.</w:t>
            </w:r>
          </w:p>
          <w:p w:rsidR="00B04302" w:rsidRDefault="00B04302" w:rsidP="005465A1">
            <w:pPr>
              <w:pStyle w:val="af4"/>
              <w:spacing w:before="0" w:after="0"/>
              <w:rPr>
                <w:bCs/>
                <w:color w:val="000000"/>
              </w:rPr>
            </w:pPr>
            <w:r>
              <w:rPr>
                <w:bCs/>
                <w:color w:val="000000"/>
              </w:rPr>
              <w:t xml:space="preserve">2021 год – 2430,2 </w:t>
            </w:r>
            <w:proofErr w:type="spellStart"/>
            <w:r>
              <w:rPr>
                <w:bCs/>
                <w:color w:val="000000"/>
              </w:rPr>
              <w:t>тыс</w:t>
            </w:r>
            <w:proofErr w:type="gramStart"/>
            <w:r>
              <w:rPr>
                <w:bCs/>
                <w:color w:val="000000"/>
              </w:rPr>
              <w:t>.р</w:t>
            </w:r>
            <w:proofErr w:type="gramEnd"/>
            <w:r>
              <w:rPr>
                <w:bCs/>
                <w:color w:val="000000"/>
              </w:rPr>
              <w:t>уб</w:t>
            </w:r>
            <w:proofErr w:type="spellEnd"/>
            <w:r>
              <w:rPr>
                <w:bCs/>
                <w:color w:val="000000"/>
              </w:rPr>
              <w:t>.</w:t>
            </w:r>
          </w:p>
          <w:p w:rsidR="00B04302" w:rsidRDefault="00B04302" w:rsidP="005465A1">
            <w:pPr>
              <w:pStyle w:val="af4"/>
              <w:spacing w:before="0" w:after="0"/>
              <w:rPr>
                <w:bCs/>
                <w:color w:val="000000"/>
              </w:rPr>
            </w:pPr>
            <w:r>
              <w:rPr>
                <w:bCs/>
                <w:color w:val="000000"/>
              </w:rPr>
              <w:t xml:space="preserve">2022 год – 1718,2 </w:t>
            </w:r>
            <w:proofErr w:type="spellStart"/>
            <w:r>
              <w:rPr>
                <w:bCs/>
                <w:color w:val="000000"/>
              </w:rPr>
              <w:t>тыс</w:t>
            </w:r>
            <w:proofErr w:type="gramStart"/>
            <w:r>
              <w:rPr>
                <w:bCs/>
                <w:color w:val="000000"/>
              </w:rPr>
              <w:t>.р</w:t>
            </w:r>
            <w:proofErr w:type="gramEnd"/>
            <w:r>
              <w:rPr>
                <w:bCs/>
                <w:color w:val="000000"/>
              </w:rPr>
              <w:t>уб</w:t>
            </w:r>
            <w:proofErr w:type="spellEnd"/>
            <w:r>
              <w:rPr>
                <w:bCs/>
                <w:color w:val="000000"/>
              </w:rPr>
              <w:t>.</w:t>
            </w:r>
          </w:p>
          <w:p w:rsidR="00B04302" w:rsidRDefault="00B04302" w:rsidP="005465A1">
            <w:pPr>
              <w:pStyle w:val="af4"/>
              <w:spacing w:before="0" w:after="0"/>
              <w:rPr>
                <w:bCs/>
                <w:color w:val="000000"/>
              </w:rPr>
            </w:pPr>
            <w:r>
              <w:rPr>
                <w:bCs/>
                <w:color w:val="000000"/>
              </w:rPr>
              <w:t xml:space="preserve">2023 год –7715,7 </w:t>
            </w:r>
            <w:proofErr w:type="spellStart"/>
            <w:r>
              <w:rPr>
                <w:bCs/>
                <w:color w:val="000000"/>
              </w:rPr>
              <w:t>тыс</w:t>
            </w:r>
            <w:proofErr w:type="gramStart"/>
            <w:r>
              <w:rPr>
                <w:bCs/>
                <w:color w:val="000000"/>
              </w:rPr>
              <w:t>.р</w:t>
            </w:r>
            <w:proofErr w:type="gramEnd"/>
            <w:r>
              <w:rPr>
                <w:bCs/>
                <w:color w:val="000000"/>
              </w:rPr>
              <w:t>уб</w:t>
            </w:r>
            <w:proofErr w:type="spellEnd"/>
            <w:r>
              <w:rPr>
                <w:bCs/>
                <w:color w:val="000000"/>
              </w:rPr>
              <w:t>.</w:t>
            </w:r>
          </w:p>
          <w:p w:rsidR="00B04302" w:rsidRDefault="00B04302" w:rsidP="005465A1">
            <w:pPr>
              <w:pStyle w:val="af4"/>
              <w:spacing w:before="0" w:after="0"/>
              <w:rPr>
                <w:bCs/>
                <w:color w:val="000000"/>
              </w:rPr>
            </w:pPr>
            <w:r>
              <w:rPr>
                <w:bCs/>
                <w:color w:val="000000"/>
              </w:rPr>
              <w:t xml:space="preserve">2024 год – </w:t>
            </w:r>
            <w:r>
              <w:rPr>
                <w:color w:val="000000"/>
              </w:rPr>
              <w:t xml:space="preserve">4671,2 </w:t>
            </w:r>
            <w:proofErr w:type="spellStart"/>
            <w:r>
              <w:rPr>
                <w:bCs/>
                <w:color w:val="000000"/>
              </w:rPr>
              <w:t>тыс</w:t>
            </w:r>
            <w:proofErr w:type="gramStart"/>
            <w:r>
              <w:rPr>
                <w:bCs/>
                <w:color w:val="000000"/>
              </w:rPr>
              <w:t>.р</w:t>
            </w:r>
            <w:proofErr w:type="gramEnd"/>
            <w:r>
              <w:rPr>
                <w:bCs/>
                <w:color w:val="000000"/>
              </w:rPr>
              <w:t>уб</w:t>
            </w:r>
            <w:proofErr w:type="spellEnd"/>
            <w:r>
              <w:rPr>
                <w:bCs/>
                <w:color w:val="000000"/>
              </w:rPr>
              <w:t>.</w:t>
            </w:r>
          </w:p>
          <w:p w:rsidR="00B04302" w:rsidRDefault="00B04302" w:rsidP="005465A1">
            <w:pPr>
              <w:pStyle w:val="af4"/>
              <w:spacing w:before="0" w:after="0"/>
              <w:rPr>
                <w:bCs/>
                <w:color w:val="000000"/>
              </w:rPr>
            </w:pPr>
            <w:r>
              <w:rPr>
                <w:bCs/>
                <w:color w:val="000000"/>
              </w:rPr>
              <w:t xml:space="preserve">2025 год – 6627,4 </w:t>
            </w:r>
            <w:proofErr w:type="spellStart"/>
            <w:r>
              <w:rPr>
                <w:bCs/>
                <w:color w:val="000000"/>
              </w:rPr>
              <w:t>тыс</w:t>
            </w:r>
            <w:proofErr w:type="gramStart"/>
            <w:r>
              <w:rPr>
                <w:bCs/>
                <w:color w:val="000000"/>
              </w:rPr>
              <w:t>.р</w:t>
            </w:r>
            <w:proofErr w:type="gramEnd"/>
            <w:r>
              <w:rPr>
                <w:bCs/>
                <w:color w:val="000000"/>
              </w:rPr>
              <w:t>уб</w:t>
            </w:r>
            <w:proofErr w:type="spellEnd"/>
          </w:p>
          <w:p w:rsidR="00B04302" w:rsidRDefault="00B04302" w:rsidP="005465A1">
            <w:pPr>
              <w:jc w:val="both"/>
              <w:rPr>
                <w:bCs/>
                <w:color w:val="000000"/>
                <w:spacing w:val="2"/>
              </w:rPr>
            </w:pPr>
            <w:r>
              <w:rPr>
                <w:bCs/>
                <w:color w:val="000000"/>
                <w:spacing w:val="2"/>
              </w:rPr>
              <w:t>2026 год - 6134,9тыс</w:t>
            </w:r>
            <w:proofErr w:type="gramStart"/>
            <w:r>
              <w:rPr>
                <w:bCs/>
                <w:color w:val="000000"/>
                <w:spacing w:val="2"/>
              </w:rPr>
              <w:t>.р</w:t>
            </w:r>
            <w:proofErr w:type="gramEnd"/>
            <w:r>
              <w:rPr>
                <w:bCs/>
                <w:color w:val="000000"/>
                <w:spacing w:val="2"/>
              </w:rPr>
              <w:t xml:space="preserve">уб </w:t>
            </w:r>
          </w:p>
          <w:p w:rsidR="00B04302" w:rsidRDefault="00B04302" w:rsidP="005465A1">
            <w:pPr>
              <w:jc w:val="both"/>
              <w:rPr>
                <w:bCs/>
                <w:color w:val="000000"/>
                <w:spacing w:val="2"/>
              </w:rPr>
            </w:pPr>
            <w:r>
              <w:rPr>
                <w:bCs/>
                <w:color w:val="000000"/>
                <w:spacing w:val="2"/>
              </w:rPr>
              <w:t>2027 год -5782,3тыс</w:t>
            </w:r>
            <w:proofErr w:type="gramStart"/>
            <w:r>
              <w:rPr>
                <w:bCs/>
                <w:color w:val="000000"/>
                <w:spacing w:val="2"/>
              </w:rPr>
              <w:t>.р</w:t>
            </w:r>
            <w:proofErr w:type="gramEnd"/>
            <w:r>
              <w:rPr>
                <w:bCs/>
                <w:color w:val="000000"/>
                <w:spacing w:val="2"/>
              </w:rPr>
              <w:t>уб</w:t>
            </w:r>
          </w:p>
          <w:p w:rsidR="00B04302" w:rsidRDefault="00B04302" w:rsidP="005465A1">
            <w:pPr>
              <w:jc w:val="both"/>
              <w:rPr>
                <w:bCs/>
                <w:color w:val="000000"/>
                <w:spacing w:val="2"/>
              </w:rPr>
            </w:pPr>
            <w:r>
              <w:rPr>
                <w:bCs/>
                <w:color w:val="000000"/>
                <w:spacing w:val="2"/>
              </w:rPr>
              <w:t xml:space="preserve">2028 год -5923,3 </w:t>
            </w:r>
            <w:proofErr w:type="spellStart"/>
            <w:r>
              <w:rPr>
                <w:bCs/>
                <w:color w:val="000000"/>
                <w:spacing w:val="2"/>
              </w:rPr>
              <w:t>тыс</w:t>
            </w:r>
            <w:proofErr w:type="gramStart"/>
            <w:r>
              <w:rPr>
                <w:bCs/>
                <w:color w:val="000000"/>
                <w:spacing w:val="2"/>
              </w:rPr>
              <w:t>.р</w:t>
            </w:r>
            <w:proofErr w:type="gramEnd"/>
            <w:r>
              <w:rPr>
                <w:bCs/>
                <w:color w:val="000000"/>
                <w:spacing w:val="2"/>
              </w:rPr>
              <w:t>уб</w:t>
            </w:r>
            <w:proofErr w:type="spellEnd"/>
          </w:p>
          <w:p w:rsidR="00B04302" w:rsidRDefault="00B04302" w:rsidP="005465A1">
            <w:pPr>
              <w:jc w:val="both"/>
              <w:rPr>
                <w:color w:val="000000"/>
              </w:rPr>
            </w:pPr>
            <w:r>
              <w:rPr>
                <w:color w:val="000000"/>
              </w:rPr>
              <w:t>за счет средств местного бюджета  – 35525,5</w:t>
            </w:r>
            <w:r>
              <w:rPr>
                <w:color w:val="000000"/>
                <w:spacing w:val="-12"/>
              </w:rPr>
              <w:t xml:space="preserve"> тыс.</w:t>
            </w:r>
            <w:r>
              <w:rPr>
                <w:color w:val="000000"/>
              </w:rPr>
              <w:t xml:space="preserve"> рублей:</w:t>
            </w:r>
          </w:p>
          <w:p w:rsidR="00B04302" w:rsidRPr="001933CF" w:rsidRDefault="00B04302" w:rsidP="005465A1">
            <w:pPr>
              <w:jc w:val="both"/>
              <w:rPr>
                <w:color w:val="000000"/>
              </w:rPr>
            </w:pPr>
            <w:r>
              <w:rPr>
                <w:color w:val="000000"/>
              </w:rPr>
              <w:t>2014 год – 1472,3 тыс. руб.</w:t>
            </w:r>
          </w:p>
          <w:p w:rsidR="00B04302" w:rsidRDefault="00B04302" w:rsidP="005465A1">
            <w:pPr>
              <w:jc w:val="both"/>
              <w:rPr>
                <w:color w:val="000000"/>
              </w:rPr>
            </w:pPr>
            <w:r>
              <w:rPr>
                <w:color w:val="000000"/>
              </w:rPr>
              <w:t>2015 год – 2056,0 тыс. руб.</w:t>
            </w:r>
          </w:p>
          <w:p w:rsidR="00B04302" w:rsidRDefault="00B04302" w:rsidP="005465A1">
            <w:pPr>
              <w:jc w:val="both"/>
              <w:rPr>
                <w:color w:val="000000"/>
              </w:rPr>
            </w:pPr>
            <w:r>
              <w:rPr>
                <w:color w:val="000000"/>
              </w:rPr>
              <w:t>2016 год – 2173,5 тыс. руб.</w:t>
            </w:r>
          </w:p>
          <w:p w:rsidR="00B04302" w:rsidRDefault="00B04302" w:rsidP="005465A1">
            <w:pPr>
              <w:jc w:val="both"/>
              <w:rPr>
                <w:color w:val="000000"/>
              </w:rPr>
            </w:pPr>
            <w:r>
              <w:rPr>
                <w:color w:val="000000"/>
              </w:rPr>
              <w:t>2017 год – 2177,8 тыс. руб.</w:t>
            </w:r>
          </w:p>
          <w:p w:rsidR="00B04302" w:rsidRDefault="00B04302" w:rsidP="005465A1">
            <w:pPr>
              <w:jc w:val="both"/>
              <w:rPr>
                <w:color w:val="000000"/>
              </w:rPr>
            </w:pPr>
            <w:r>
              <w:rPr>
                <w:color w:val="000000"/>
              </w:rPr>
              <w:t>2018 год – 1227,2 тыс. руб.</w:t>
            </w:r>
          </w:p>
          <w:p w:rsidR="00B04302" w:rsidRDefault="00B04302" w:rsidP="005465A1">
            <w:pPr>
              <w:jc w:val="both"/>
              <w:rPr>
                <w:color w:val="000000"/>
              </w:rPr>
            </w:pPr>
            <w:r>
              <w:rPr>
                <w:color w:val="000000"/>
              </w:rPr>
              <w:t>2019 год – 2316,9 тыс. руб.</w:t>
            </w:r>
          </w:p>
          <w:p w:rsidR="00B04302" w:rsidRDefault="00B04302" w:rsidP="005465A1">
            <w:pPr>
              <w:jc w:val="both"/>
              <w:rPr>
                <w:color w:val="000000"/>
              </w:rPr>
            </w:pPr>
            <w:r>
              <w:rPr>
                <w:color w:val="000000"/>
              </w:rPr>
              <w:t xml:space="preserve">2020 год – 4061,3 </w:t>
            </w:r>
            <w:proofErr w:type="spellStart"/>
            <w:r>
              <w:rPr>
                <w:color w:val="000000"/>
              </w:rPr>
              <w:t>тыс</w:t>
            </w:r>
            <w:proofErr w:type="gramStart"/>
            <w:r>
              <w:rPr>
                <w:color w:val="000000"/>
              </w:rPr>
              <w:t>.р</w:t>
            </w:r>
            <w:proofErr w:type="gramEnd"/>
            <w:r>
              <w:rPr>
                <w:color w:val="000000"/>
              </w:rPr>
              <w:t>уб</w:t>
            </w:r>
            <w:proofErr w:type="spellEnd"/>
            <w:r>
              <w:rPr>
                <w:color w:val="000000"/>
              </w:rPr>
              <w:t>.</w:t>
            </w:r>
          </w:p>
          <w:p w:rsidR="00B04302" w:rsidRDefault="00B04302" w:rsidP="005465A1">
            <w:pPr>
              <w:jc w:val="both"/>
              <w:rPr>
                <w:color w:val="000000"/>
              </w:rPr>
            </w:pPr>
            <w:r>
              <w:rPr>
                <w:color w:val="000000"/>
              </w:rPr>
              <w:t xml:space="preserve">2021 год – 1850,0 </w:t>
            </w:r>
            <w:proofErr w:type="spellStart"/>
            <w:r>
              <w:rPr>
                <w:color w:val="000000"/>
              </w:rPr>
              <w:t>тыс</w:t>
            </w:r>
            <w:proofErr w:type="gramStart"/>
            <w:r>
              <w:rPr>
                <w:color w:val="000000"/>
              </w:rPr>
              <w:t>.р</w:t>
            </w:r>
            <w:proofErr w:type="gramEnd"/>
            <w:r>
              <w:rPr>
                <w:color w:val="000000"/>
              </w:rPr>
              <w:t>уб</w:t>
            </w:r>
            <w:proofErr w:type="spellEnd"/>
            <w:r>
              <w:rPr>
                <w:color w:val="000000"/>
              </w:rPr>
              <w:t>.</w:t>
            </w:r>
          </w:p>
          <w:p w:rsidR="00B04302" w:rsidRDefault="00B04302" w:rsidP="005465A1">
            <w:pPr>
              <w:jc w:val="both"/>
              <w:rPr>
                <w:color w:val="000000"/>
              </w:rPr>
            </w:pPr>
            <w:r>
              <w:rPr>
                <w:color w:val="000000"/>
              </w:rPr>
              <w:t xml:space="preserve">2022 год – 1558,6 </w:t>
            </w:r>
            <w:proofErr w:type="spellStart"/>
            <w:r>
              <w:rPr>
                <w:color w:val="000000"/>
              </w:rPr>
              <w:t>тыс</w:t>
            </w:r>
            <w:proofErr w:type="gramStart"/>
            <w:r>
              <w:rPr>
                <w:color w:val="000000"/>
              </w:rPr>
              <w:t>.р</w:t>
            </w:r>
            <w:proofErr w:type="gramEnd"/>
            <w:r>
              <w:rPr>
                <w:color w:val="000000"/>
              </w:rPr>
              <w:t>уб</w:t>
            </w:r>
            <w:proofErr w:type="spellEnd"/>
            <w:r>
              <w:rPr>
                <w:color w:val="000000"/>
              </w:rPr>
              <w:t>.</w:t>
            </w:r>
          </w:p>
          <w:p w:rsidR="00B04302" w:rsidRDefault="00B04302" w:rsidP="005465A1">
            <w:pPr>
              <w:jc w:val="both"/>
              <w:rPr>
                <w:color w:val="000000"/>
              </w:rPr>
            </w:pPr>
            <w:r>
              <w:rPr>
                <w:color w:val="000000"/>
              </w:rPr>
              <w:t xml:space="preserve">2023 год – 3520.7 </w:t>
            </w:r>
            <w:proofErr w:type="spellStart"/>
            <w:r>
              <w:rPr>
                <w:color w:val="000000"/>
              </w:rPr>
              <w:t>тыс</w:t>
            </w:r>
            <w:proofErr w:type="gramStart"/>
            <w:r>
              <w:rPr>
                <w:color w:val="000000"/>
              </w:rPr>
              <w:t>.р</w:t>
            </w:r>
            <w:proofErr w:type="gramEnd"/>
            <w:r>
              <w:rPr>
                <w:color w:val="000000"/>
              </w:rPr>
              <w:t>уб</w:t>
            </w:r>
            <w:proofErr w:type="spellEnd"/>
            <w:r>
              <w:rPr>
                <w:color w:val="000000"/>
              </w:rPr>
              <w:t>.</w:t>
            </w:r>
          </w:p>
          <w:p w:rsidR="00B04302" w:rsidRDefault="00B04302" w:rsidP="005465A1">
            <w:pPr>
              <w:jc w:val="both"/>
              <w:rPr>
                <w:color w:val="000000"/>
              </w:rPr>
            </w:pPr>
            <w:r>
              <w:rPr>
                <w:color w:val="000000"/>
              </w:rPr>
              <w:t xml:space="preserve">2024 год – 2406,5 </w:t>
            </w:r>
            <w:proofErr w:type="spellStart"/>
            <w:r>
              <w:rPr>
                <w:color w:val="000000"/>
              </w:rPr>
              <w:t>тыс</w:t>
            </w:r>
            <w:proofErr w:type="gramStart"/>
            <w:r>
              <w:rPr>
                <w:color w:val="000000"/>
              </w:rPr>
              <w:t>.р</w:t>
            </w:r>
            <w:proofErr w:type="gramEnd"/>
            <w:r>
              <w:rPr>
                <w:color w:val="000000"/>
              </w:rPr>
              <w:t>уб</w:t>
            </w:r>
            <w:proofErr w:type="spellEnd"/>
            <w:r>
              <w:rPr>
                <w:color w:val="000000"/>
              </w:rPr>
              <w:t>.</w:t>
            </w:r>
          </w:p>
          <w:p w:rsidR="00B04302" w:rsidRDefault="00B04302" w:rsidP="005465A1">
            <w:pPr>
              <w:jc w:val="both"/>
              <w:rPr>
                <w:color w:val="000000"/>
              </w:rPr>
            </w:pPr>
            <w:r>
              <w:rPr>
                <w:color w:val="000000"/>
              </w:rPr>
              <w:t xml:space="preserve">2025 год -3574,1 </w:t>
            </w:r>
            <w:proofErr w:type="spellStart"/>
            <w:r>
              <w:rPr>
                <w:color w:val="000000"/>
              </w:rPr>
              <w:t>тыс</w:t>
            </w:r>
            <w:proofErr w:type="gramStart"/>
            <w:r>
              <w:rPr>
                <w:color w:val="000000"/>
              </w:rPr>
              <w:t>.р</w:t>
            </w:r>
            <w:proofErr w:type="gramEnd"/>
            <w:r>
              <w:rPr>
                <w:color w:val="000000"/>
              </w:rPr>
              <w:t>уб</w:t>
            </w:r>
            <w:proofErr w:type="spellEnd"/>
            <w:r>
              <w:rPr>
                <w:color w:val="000000"/>
              </w:rPr>
              <w:t>.</w:t>
            </w:r>
          </w:p>
          <w:p w:rsidR="00B04302" w:rsidRDefault="00B04302" w:rsidP="005465A1">
            <w:pPr>
              <w:jc w:val="both"/>
              <w:rPr>
                <w:color w:val="000000"/>
              </w:rPr>
            </w:pPr>
            <w:r>
              <w:rPr>
                <w:color w:val="000000"/>
              </w:rPr>
              <w:t xml:space="preserve">2026 год -2535,6 </w:t>
            </w:r>
            <w:proofErr w:type="spellStart"/>
            <w:r>
              <w:rPr>
                <w:color w:val="000000"/>
              </w:rPr>
              <w:t>тыс</w:t>
            </w:r>
            <w:proofErr w:type="gramStart"/>
            <w:r>
              <w:rPr>
                <w:color w:val="000000"/>
              </w:rPr>
              <w:t>.р</w:t>
            </w:r>
            <w:proofErr w:type="gramEnd"/>
            <w:r>
              <w:rPr>
                <w:color w:val="000000"/>
              </w:rPr>
              <w:t>уб</w:t>
            </w:r>
            <w:proofErr w:type="spellEnd"/>
            <w:r>
              <w:rPr>
                <w:color w:val="000000"/>
              </w:rPr>
              <w:t xml:space="preserve">. </w:t>
            </w:r>
          </w:p>
          <w:p w:rsidR="00B04302" w:rsidRDefault="00B04302" w:rsidP="005465A1">
            <w:pPr>
              <w:jc w:val="both"/>
              <w:rPr>
                <w:color w:val="000000"/>
              </w:rPr>
            </w:pPr>
            <w:r>
              <w:rPr>
                <w:color w:val="000000"/>
              </w:rPr>
              <w:t xml:space="preserve">2027 год -2227,0 </w:t>
            </w:r>
            <w:proofErr w:type="spellStart"/>
            <w:r>
              <w:rPr>
                <w:color w:val="000000"/>
              </w:rPr>
              <w:t>тыс</w:t>
            </w:r>
            <w:proofErr w:type="gramStart"/>
            <w:r>
              <w:rPr>
                <w:color w:val="000000"/>
              </w:rPr>
              <w:t>.р</w:t>
            </w:r>
            <w:proofErr w:type="gramEnd"/>
            <w:r>
              <w:rPr>
                <w:color w:val="000000"/>
              </w:rPr>
              <w:t>уб</w:t>
            </w:r>
            <w:proofErr w:type="spellEnd"/>
            <w:r>
              <w:rPr>
                <w:color w:val="000000"/>
              </w:rPr>
              <w:t>.</w:t>
            </w:r>
          </w:p>
          <w:p w:rsidR="00B04302" w:rsidRDefault="00B04302" w:rsidP="005465A1">
            <w:pPr>
              <w:jc w:val="both"/>
              <w:rPr>
                <w:color w:val="000000"/>
              </w:rPr>
            </w:pPr>
            <w:r>
              <w:rPr>
                <w:color w:val="000000"/>
              </w:rPr>
              <w:lastRenderedPageBreak/>
              <w:t xml:space="preserve">2028 год - 2368,0 </w:t>
            </w:r>
            <w:proofErr w:type="spellStart"/>
            <w:r>
              <w:rPr>
                <w:color w:val="000000"/>
              </w:rPr>
              <w:t>тыс</w:t>
            </w:r>
            <w:proofErr w:type="gramStart"/>
            <w:r>
              <w:rPr>
                <w:color w:val="000000"/>
              </w:rPr>
              <w:t>.р</w:t>
            </w:r>
            <w:proofErr w:type="gramEnd"/>
            <w:r>
              <w:rPr>
                <w:color w:val="000000"/>
              </w:rPr>
              <w:t>уб</w:t>
            </w:r>
            <w:proofErr w:type="spellEnd"/>
            <w:r>
              <w:rPr>
                <w:color w:val="000000"/>
              </w:rPr>
              <w:t>.</w:t>
            </w:r>
          </w:p>
          <w:p w:rsidR="00B04302" w:rsidRDefault="00B04302" w:rsidP="005465A1">
            <w:pPr>
              <w:jc w:val="both"/>
              <w:rPr>
                <w:color w:val="000000"/>
              </w:rPr>
            </w:pPr>
            <w:r>
              <w:rPr>
                <w:color w:val="000000"/>
              </w:rPr>
              <w:t xml:space="preserve">за счет средств областного бюджета  – </w:t>
            </w:r>
            <w:r>
              <w:rPr>
                <w:color w:val="000000"/>
                <w:spacing w:val="-12"/>
              </w:rPr>
              <w:t>27126,1 тыс.</w:t>
            </w:r>
            <w:r>
              <w:rPr>
                <w:color w:val="000000"/>
              </w:rPr>
              <w:t xml:space="preserve"> рублей:</w:t>
            </w:r>
          </w:p>
          <w:p w:rsidR="00B04302" w:rsidRDefault="00B04302" w:rsidP="005465A1">
            <w:pPr>
              <w:pStyle w:val="af4"/>
              <w:spacing w:before="0" w:after="0"/>
              <w:rPr>
                <w:color w:val="000000"/>
              </w:rPr>
            </w:pPr>
            <w:r>
              <w:rPr>
                <w:color w:val="000000"/>
              </w:rPr>
              <w:t>2014 год – 83,0  тыс. рублей;</w:t>
            </w:r>
          </w:p>
          <w:p w:rsidR="00B04302" w:rsidRDefault="00B04302" w:rsidP="005465A1">
            <w:pPr>
              <w:pStyle w:val="af4"/>
              <w:spacing w:before="0" w:after="0"/>
              <w:rPr>
                <w:color w:val="000000"/>
              </w:rPr>
            </w:pPr>
            <w:r>
              <w:rPr>
                <w:color w:val="000000"/>
              </w:rPr>
              <w:t>2015 год – 53,7 тыс. рублей.</w:t>
            </w:r>
          </w:p>
          <w:p w:rsidR="00B04302" w:rsidRDefault="00B04302" w:rsidP="005465A1">
            <w:pPr>
              <w:pStyle w:val="af4"/>
              <w:spacing w:before="0" w:after="0"/>
              <w:rPr>
                <w:color w:val="000000"/>
              </w:rPr>
            </w:pPr>
            <w:r>
              <w:rPr>
                <w:color w:val="000000"/>
              </w:rPr>
              <w:t>2016 год – 1483,4 тыс. рублей</w:t>
            </w:r>
          </w:p>
          <w:p w:rsidR="00B04302" w:rsidRDefault="00B04302" w:rsidP="005465A1">
            <w:pPr>
              <w:pStyle w:val="af4"/>
              <w:spacing w:before="0" w:after="0"/>
              <w:rPr>
                <w:color w:val="000000"/>
              </w:rPr>
            </w:pPr>
            <w:r>
              <w:rPr>
                <w:color w:val="000000"/>
              </w:rPr>
              <w:t xml:space="preserve">2017 год – 1433,5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5465A1">
            <w:pPr>
              <w:pStyle w:val="af4"/>
              <w:spacing w:before="0" w:after="0"/>
              <w:rPr>
                <w:color w:val="000000"/>
              </w:rPr>
            </w:pPr>
            <w:r>
              <w:rPr>
                <w:color w:val="000000"/>
              </w:rPr>
              <w:t xml:space="preserve">2018год – 1555,8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5465A1">
            <w:pPr>
              <w:pStyle w:val="af4"/>
              <w:spacing w:before="0" w:after="0"/>
              <w:rPr>
                <w:color w:val="000000"/>
              </w:rPr>
            </w:pPr>
            <w:r>
              <w:rPr>
                <w:color w:val="000000"/>
              </w:rPr>
              <w:t xml:space="preserve">2019 год – 694,1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5465A1">
            <w:pPr>
              <w:pStyle w:val="af4"/>
              <w:spacing w:before="0" w:after="0"/>
              <w:rPr>
                <w:color w:val="000000"/>
              </w:rPr>
            </w:pPr>
            <w:r>
              <w:rPr>
                <w:color w:val="000000"/>
              </w:rPr>
              <w:t xml:space="preserve">2020год – 859,9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5465A1">
            <w:pPr>
              <w:pStyle w:val="af4"/>
              <w:spacing w:before="0" w:after="0"/>
              <w:rPr>
                <w:color w:val="000000"/>
              </w:rPr>
            </w:pPr>
            <w:r>
              <w:rPr>
                <w:color w:val="000000"/>
              </w:rPr>
              <w:t xml:space="preserve">2021 год – 580,2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5465A1">
            <w:pPr>
              <w:pStyle w:val="af4"/>
              <w:spacing w:before="0" w:after="0"/>
              <w:rPr>
                <w:color w:val="000000"/>
              </w:rPr>
            </w:pPr>
            <w:r>
              <w:rPr>
                <w:color w:val="000000"/>
              </w:rPr>
              <w:t xml:space="preserve">2022 год – 159,6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5465A1">
            <w:pPr>
              <w:pStyle w:val="af4"/>
              <w:spacing w:before="0" w:after="0"/>
              <w:rPr>
                <w:color w:val="000000"/>
              </w:rPr>
            </w:pPr>
            <w:r>
              <w:rPr>
                <w:color w:val="000000"/>
              </w:rPr>
              <w:t>2023 год – 4195.0</w:t>
            </w:r>
            <w:r w:rsidRPr="001933CF">
              <w:rPr>
                <w:color w:val="000000"/>
              </w:rPr>
              <w:t xml:space="preserve">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5465A1">
            <w:pPr>
              <w:pStyle w:val="af4"/>
              <w:spacing w:before="0" w:after="0"/>
              <w:rPr>
                <w:color w:val="000000"/>
              </w:rPr>
            </w:pPr>
            <w:r>
              <w:rPr>
                <w:color w:val="000000"/>
              </w:rPr>
              <w:t>2024 год – 2264.</w:t>
            </w:r>
            <w:r w:rsidRPr="001933CF">
              <w:rPr>
                <w:color w:val="000000"/>
              </w:rPr>
              <w:t>7</w:t>
            </w:r>
            <w:r>
              <w:rPr>
                <w:color w:val="000000"/>
              </w:rPr>
              <w:t xml:space="preserve">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5465A1">
            <w:pPr>
              <w:pStyle w:val="af4"/>
              <w:spacing w:before="0" w:after="0"/>
              <w:rPr>
                <w:color w:val="000000"/>
              </w:rPr>
            </w:pPr>
            <w:r>
              <w:rPr>
                <w:color w:val="000000"/>
              </w:rPr>
              <w:t xml:space="preserve">2025 год – 3053,3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5465A1">
            <w:pPr>
              <w:pStyle w:val="af4"/>
              <w:spacing w:before="0" w:after="0"/>
              <w:rPr>
                <w:color w:val="000000"/>
              </w:rPr>
            </w:pPr>
            <w:r>
              <w:rPr>
                <w:color w:val="000000"/>
              </w:rPr>
              <w:t xml:space="preserve">2026 год – 3599,3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5465A1">
            <w:pPr>
              <w:pStyle w:val="af4"/>
              <w:spacing w:before="0" w:after="0"/>
              <w:rPr>
                <w:color w:val="000000"/>
              </w:rPr>
            </w:pPr>
            <w:r>
              <w:rPr>
                <w:color w:val="000000"/>
              </w:rPr>
              <w:t xml:space="preserve">2027 год – 3555,3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5465A1">
            <w:pPr>
              <w:pStyle w:val="af4"/>
              <w:spacing w:before="0" w:after="0"/>
              <w:rPr>
                <w:color w:val="000000"/>
              </w:rPr>
            </w:pPr>
            <w:r>
              <w:rPr>
                <w:color w:val="000000"/>
              </w:rPr>
              <w:t xml:space="preserve">2028 год – 3555,3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5465A1">
            <w:pPr>
              <w:pStyle w:val="af4"/>
              <w:spacing w:before="0" w:after="0"/>
              <w:rPr>
                <w:color w:val="000000"/>
              </w:rPr>
            </w:pPr>
          </w:p>
          <w:p w:rsidR="00B04302" w:rsidRDefault="00B04302" w:rsidP="005465A1">
            <w:r>
              <w:rPr>
                <w:bCs/>
              </w:rPr>
              <w:t xml:space="preserve"> Объемы финансирования программы носят прогнозный характер и подлежат корректировке исходя из возможностей бюджета Мазурского сельского поселения.</w:t>
            </w:r>
          </w:p>
        </w:tc>
      </w:tr>
      <w:tr w:rsidR="00B04302" w:rsidTr="005465A1">
        <w:tc>
          <w:tcPr>
            <w:tcW w:w="4748" w:type="dxa"/>
          </w:tcPr>
          <w:p w:rsidR="00B04302" w:rsidRDefault="00B04302" w:rsidP="005465A1">
            <w:pPr>
              <w:jc w:val="both"/>
            </w:pPr>
            <w:r>
              <w:lastRenderedPageBreak/>
              <w:t>Ожидаемые конечные результаты реализации программы и показатели социально-экономической эффективности</w:t>
            </w:r>
          </w:p>
        </w:tc>
        <w:tc>
          <w:tcPr>
            <w:tcW w:w="5615" w:type="dxa"/>
          </w:tcPr>
          <w:p w:rsidR="00B04302" w:rsidRDefault="00B04302" w:rsidP="005465A1">
            <w:pPr>
              <w:jc w:val="both"/>
            </w:pPr>
            <w:r>
              <w:t>Обеспечение повышения качества жизни населения.</w:t>
            </w:r>
          </w:p>
        </w:tc>
      </w:tr>
    </w:tbl>
    <w:p w:rsidR="00B04302" w:rsidRDefault="00B04302" w:rsidP="00B04302">
      <w:pPr>
        <w:ind w:firstLine="709"/>
        <w:rPr>
          <w:b/>
        </w:rPr>
      </w:pPr>
    </w:p>
    <w:p w:rsidR="00B04302" w:rsidRDefault="00B04302" w:rsidP="00B04302">
      <w:pPr>
        <w:pStyle w:val="af4"/>
        <w:spacing w:before="0" w:after="0"/>
        <w:jc w:val="center"/>
        <w:rPr>
          <w:b/>
          <w:bCs/>
          <w:color w:val="000000"/>
        </w:rPr>
      </w:pPr>
      <w:r>
        <w:rPr>
          <w:b/>
          <w:bCs/>
          <w:color w:val="000000"/>
        </w:rPr>
        <w:t xml:space="preserve">1. Характеристика проблем, на решение которых направлена муниципальная программа </w:t>
      </w:r>
    </w:p>
    <w:p w:rsidR="00B04302" w:rsidRDefault="00B04302" w:rsidP="00B04302">
      <w:pPr>
        <w:shd w:val="clear" w:color="auto" w:fill="F9F9F9"/>
        <w:ind w:firstLine="540"/>
        <w:rPr>
          <w:color w:val="000000"/>
          <w:spacing w:val="3"/>
        </w:rPr>
      </w:pPr>
      <w:r>
        <w:rPr>
          <w:color w:val="000000"/>
          <w:spacing w:val="3"/>
        </w:rPr>
        <w:lastRenderedPageBreak/>
        <w:t>Для определения комплекса проблем, подлежащих программному решению, проведен анализ существующего положения в комплексном благоустройстве Мазурского сельского поселения.</w:t>
      </w:r>
    </w:p>
    <w:p w:rsidR="00B04302" w:rsidRDefault="00B04302" w:rsidP="00B04302">
      <w:pPr>
        <w:shd w:val="clear" w:color="auto" w:fill="F9F9F9"/>
        <w:ind w:firstLine="540"/>
        <w:rPr>
          <w:color w:val="000000"/>
          <w:spacing w:val="3"/>
        </w:rPr>
      </w:pPr>
      <w:r>
        <w:rPr>
          <w:color w:val="000000"/>
          <w:spacing w:val="3"/>
        </w:rPr>
        <w:t>Ненадлежащее состояние дорог, тротуаров создает социальную напряженность населения. В целях обеспечения нормальной жизнедеятельности  требуется проведение ряда мероприятий, связанных с капитальным и текущим ремонтом объектов – автомобильных дорог, мостов, тротуаров.</w:t>
      </w:r>
    </w:p>
    <w:p w:rsidR="00B04302" w:rsidRDefault="00B04302" w:rsidP="00B04302">
      <w:pPr>
        <w:shd w:val="clear" w:color="auto" w:fill="F9F9F9"/>
        <w:ind w:firstLine="540"/>
        <w:rPr>
          <w:color w:val="000000"/>
          <w:spacing w:val="3"/>
        </w:rPr>
      </w:pPr>
      <w:r>
        <w:rPr>
          <w:color w:val="000000"/>
          <w:spacing w:val="3"/>
        </w:rPr>
        <w:t>Существующие участки зеленых насаждений в виде парков, скверов и других мест общего пользования недостаточно благоустроены, нуждаются в постоянном уходе (вырезка поросли, уборка аварийных и старых деревьев, подсадка саженцев, разбивка клумб). 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w:t>
      </w:r>
    </w:p>
    <w:p w:rsidR="00B04302" w:rsidRDefault="00B04302" w:rsidP="00B04302">
      <w:pPr>
        <w:shd w:val="clear" w:color="auto" w:fill="F9F9F9"/>
        <w:ind w:firstLine="540"/>
        <w:jc w:val="both"/>
        <w:rPr>
          <w:color w:val="000000"/>
          <w:spacing w:val="3"/>
        </w:rPr>
      </w:pPr>
      <w:r>
        <w:rPr>
          <w:color w:val="000000"/>
          <w:spacing w:val="3"/>
        </w:rPr>
        <w:t>Одной из проблем благоустройства поселения является негативное отношение жителей к элементам благоустройства: приводится в негодность общественное имущество, создаются несанкционированные свалки мусора. Проблема заключается в низком уровне культуры поведения жителей на улицах и во дворах, небрежном отношении к элементам благоустройства.</w:t>
      </w:r>
    </w:p>
    <w:p w:rsidR="00B04302" w:rsidRDefault="00B04302" w:rsidP="00B04302">
      <w:pPr>
        <w:shd w:val="clear" w:color="auto" w:fill="F9F9F9"/>
        <w:ind w:firstLine="540"/>
        <w:jc w:val="both"/>
        <w:rPr>
          <w:color w:val="000000"/>
          <w:spacing w:val="3"/>
        </w:rPr>
      </w:pPr>
      <w:r>
        <w:rPr>
          <w:color w:val="000000"/>
          <w:spacing w:val="3"/>
        </w:rPr>
        <w:t> Одним из вариантов решения этой проблемы является организация и проведение конкурса "Лучший дом, двор, улица". Жители улицы, принимавшие участие в благоустройстве, будут принимать участие в обеспечении сохранности объектов благоустройства.</w:t>
      </w:r>
    </w:p>
    <w:p w:rsidR="00B04302" w:rsidRDefault="00B04302" w:rsidP="00B04302">
      <w:pPr>
        <w:shd w:val="clear" w:color="auto" w:fill="F9F9F9"/>
        <w:ind w:firstLine="540"/>
        <w:jc w:val="both"/>
        <w:rPr>
          <w:color w:val="000000"/>
          <w:spacing w:val="3"/>
        </w:rPr>
      </w:pPr>
      <w:r>
        <w:rPr>
          <w:color w:val="000000"/>
          <w:spacing w:val="3"/>
        </w:rPr>
        <w:t>Проведение данных конкурсов призвано повышать культуру поведения жителей, прививать бережное отношение к элементам благоустройства, привлекать жителей к участию в работах по благоустройству, санитарному и гигиеническому содержанию прилегающих территорий.</w:t>
      </w:r>
    </w:p>
    <w:p w:rsidR="00B04302" w:rsidRDefault="00B04302" w:rsidP="00B04302">
      <w:pPr>
        <w:shd w:val="clear" w:color="auto" w:fill="F9F9F9"/>
        <w:ind w:firstLine="540"/>
        <w:jc w:val="both"/>
        <w:rPr>
          <w:color w:val="000000"/>
          <w:spacing w:val="3"/>
        </w:rPr>
      </w:pPr>
      <w:r>
        <w:rPr>
          <w:color w:val="000000"/>
          <w:spacing w:val="3"/>
        </w:rPr>
        <w:t>Осуществление мер по стимулированию наиболее активных участников благоустройства - это награждение почетными грамотами, выполнение адресных мероприятий по обустройству территории по заявкам победителей и участников конкурса.</w:t>
      </w:r>
    </w:p>
    <w:p w:rsidR="00B04302" w:rsidRDefault="00B04302" w:rsidP="00B04302">
      <w:pPr>
        <w:shd w:val="clear" w:color="auto" w:fill="F9F9F9"/>
        <w:ind w:firstLine="540"/>
        <w:jc w:val="both"/>
        <w:rPr>
          <w:color w:val="000000"/>
          <w:spacing w:val="3"/>
        </w:rPr>
      </w:pPr>
      <w:r>
        <w:rPr>
          <w:color w:val="000000"/>
          <w:spacing w:val="3"/>
        </w:rPr>
        <w:t>В целях улучшения внешнего облика территории поселения  необходимо продолжать восстановление и новое строительство детских игровых площадок, установку малых архитектурных форм, ремонт памятников архитектуры и т.д.</w:t>
      </w:r>
    </w:p>
    <w:p w:rsidR="00B04302" w:rsidRDefault="00B04302" w:rsidP="00B04302">
      <w:pPr>
        <w:shd w:val="clear" w:color="auto" w:fill="F9F9F9"/>
        <w:ind w:firstLine="540"/>
        <w:jc w:val="both"/>
        <w:rPr>
          <w:color w:val="000000"/>
          <w:spacing w:val="3"/>
        </w:rPr>
      </w:pPr>
      <w:r>
        <w:rPr>
          <w:color w:val="000000"/>
          <w:spacing w:val="3"/>
        </w:rPr>
        <w:t xml:space="preserve">Разработка и реализация Программы позволит улучшить внешний облик Мазурского сельского поселения, повысить уровень благоустройства и санитарного состояния территорий, комфортного проживания жителей </w:t>
      </w:r>
      <w:r>
        <w:rPr>
          <w:color w:val="000000"/>
        </w:rPr>
        <w:t>сельских пунктов Мазурского сельского поселения.</w:t>
      </w:r>
    </w:p>
    <w:p w:rsidR="00B04302" w:rsidRDefault="00B04302" w:rsidP="00B04302">
      <w:pPr>
        <w:autoSpaceDE w:val="0"/>
        <w:autoSpaceDN w:val="0"/>
        <w:adjustRightInd w:val="0"/>
        <w:ind w:firstLine="720"/>
        <w:jc w:val="center"/>
        <w:rPr>
          <w:b/>
          <w:color w:val="000000"/>
        </w:rPr>
      </w:pPr>
    </w:p>
    <w:p w:rsidR="00B04302" w:rsidRDefault="00B04302" w:rsidP="00B04302">
      <w:pPr>
        <w:autoSpaceDE w:val="0"/>
        <w:autoSpaceDN w:val="0"/>
        <w:adjustRightInd w:val="0"/>
        <w:ind w:firstLine="720"/>
        <w:rPr>
          <w:b/>
          <w:color w:val="000000"/>
        </w:rPr>
      </w:pPr>
      <w:r>
        <w:rPr>
          <w:b/>
          <w:color w:val="000000"/>
        </w:rPr>
        <w:t xml:space="preserve">                           2. Цели и задачи Программы</w:t>
      </w:r>
    </w:p>
    <w:p w:rsidR="00B04302" w:rsidRDefault="00B04302" w:rsidP="00B04302">
      <w:pPr>
        <w:pStyle w:val="a5"/>
        <w:ind w:firstLine="567"/>
        <w:jc w:val="center"/>
        <w:rPr>
          <w:color w:val="000000"/>
          <w:sz w:val="24"/>
          <w:szCs w:val="24"/>
          <w:lang w:eastAsia="ru-RU"/>
        </w:rPr>
      </w:pPr>
    </w:p>
    <w:p w:rsidR="00B04302" w:rsidRDefault="00B04302" w:rsidP="00B04302">
      <w:pPr>
        <w:shd w:val="clear" w:color="auto" w:fill="F9F9F9"/>
        <w:ind w:firstLine="540"/>
        <w:jc w:val="both"/>
        <w:rPr>
          <w:color w:val="000000"/>
          <w:spacing w:val="3"/>
        </w:rPr>
      </w:pPr>
      <w:r>
        <w:rPr>
          <w:color w:val="000000"/>
          <w:spacing w:val="3"/>
        </w:rPr>
        <w:t xml:space="preserve">Целью Программы является создание условий для комфортного проживания граждан на территории Мазурского сельского поселения. </w:t>
      </w:r>
    </w:p>
    <w:p w:rsidR="00B04302" w:rsidRDefault="00B04302" w:rsidP="00B04302">
      <w:pPr>
        <w:shd w:val="clear" w:color="auto" w:fill="F9F9F9"/>
        <w:ind w:firstLine="540"/>
        <w:jc w:val="both"/>
        <w:rPr>
          <w:color w:val="000000"/>
          <w:spacing w:val="3"/>
        </w:rPr>
      </w:pPr>
      <w:r>
        <w:rPr>
          <w:color w:val="000000"/>
          <w:spacing w:val="3"/>
        </w:rPr>
        <w:t>Для достижения целей Программы предлагается решить следующие задачи:</w:t>
      </w:r>
    </w:p>
    <w:p w:rsidR="00B04302" w:rsidRDefault="00B04302" w:rsidP="00B04302">
      <w:pPr>
        <w:shd w:val="clear" w:color="auto" w:fill="F9F9F9"/>
        <w:jc w:val="both"/>
        <w:rPr>
          <w:color w:val="000000"/>
          <w:spacing w:val="3"/>
        </w:rPr>
      </w:pPr>
      <w:r>
        <w:rPr>
          <w:color w:val="000000"/>
          <w:spacing w:val="3"/>
        </w:rPr>
        <w:t>благоустройство территории сельского поселения.</w:t>
      </w:r>
    </w:p>
    <w:p w:rsidR="00B04302" w:rsidRDefault="00B04302" w:rsidP="00B04302">
      <w:pPr>
        <w:shd w:val="clear" w:color="auto" w:fill="F9F9F9"/>
        <w:ind w:firstLine="540"/>
        <w:jc w:val="both"/>
        <w:rPr>
          <w:color w:val="000000"/>
          <w:spacing w:val="3"/>
        </w:rPr>
      </w:pPr>
      <w:r>
        <w:rPr>
          <w:color w:val="000000"/>
          <w:spacing w:val="3"/>
        </w:rPr>
        <w:lastRenderedPageBreak/>
        <w:t xml:space="preserve">Выполнение задач программы позволит создать  благоприятные условия для проживания, улучшить санитарное и экологическое состояние территории поселения, улучшить эстетический облик </w:t>
      </w:r>
      <w:r>
        <w:rPr>
          <w:color w:val="000000"/>
        </w:rPr>
        <w:t>сельских пунктов Мазурского сельского поселения.</w:t>
      </w:r>
    </w:p>
    <w:p w:rsidR="00B04302" w:rsidRDefault="00B04302" w:rsidP="00B04302">
      <w:pPr>
        <w:pStyle w:val="a5"/>
        <w:ind w:firstLine="567"/>
        <w:jc w:val="both"/>
        <w:rPr>
          <w:sz w:val="24"/>
          <w:szCs w:val="24"/>
          <w:lang w:eastAsia="ru-RU"/>
        </w:rPr>
      </w:pPr>
      <w:r>
        <w:rPr>
          <w:color w:val="000000"/>
          <w:sz w:val="24"/>
          <w:szCs w:val="24"/>
          <w:lang w:eastAsia="ru-RU"/>
        </w:rPr>
        <w:t>.</w:t>
      </w:r>
    </w:p>
    <w:p w:rsidR="00B04302" w:rsidRDefault="00B04302" w:rsidP="00B04302">
      <w:pPr>
        <w:pStyle w:val="afe"/>
        <w:numPr>
          <w:ilvl w:val="0"/>
          <w:numId w:val="19"/>
        </w:numPr>
        <w:tabs>
          <w:tab w:val="left" w:pos="720"/>
        </w:tabs>
        <w:jc w:val="center"/>
        <w:rPr>
          <w:b/>
          <w:bCs/>
        </w:rPr>
      </w:pPr>
      <w:r>
        <w:rPr>
          <w:b/>
          <w:bCs/>
        </w:rPr>
        <w:t xml:space="preserve">Ожидаемые результаты от реализации программы. </w:t>
      </w:r>
    </w:p>
    <w:p w:rsidR="00B04302" w:rsidRDefault="00B04302" w:rsidP="00B04302">
      <w:pPr>
        <w:ind w:firstLine="720"/>
        <w:jc w:val="both"/>
      </w:pPr>
      <w:r>
        <w:t>Реализация мероприятий, предусмотренных программой, предполагает достичь:</w:t>
      </w:r>
    </w:p>
    <w:p w:rsidR="00B04302" w:rsidRDefault="00B04302" w:rsidP="00B04302">
      <w:pPr>
        <w:jc w:val="both"/>
      </w:pPr>
      <w:r>
        <w:t>1.Улучшения внешнего благоустройства, озеленения и санитарного состояния улиц.</w:t>
      </w:r>
    </w:p>
    <w:p w:rsidR="00B04302" w:rsidRDefault="00B04302" w:rsidP="00B04302">
      <w:pPr>
        <w:jc w:val="both"/>
      </w:pPr>
      <w:r>
        <w:t>2.Обеспечение уличным освещением всех улиц сельских пунктов Мазурского сельского поселения.</w:t>
      </w:r>
    </w:p>
    <w:p w:rsidR="00B04302" w:rsidRDefault="00B04302" w:rsidP="00B04302">
      <w:pPr>
        <w:jc w:val="both"/>
      </w:pPr>
      <w:r>
        <w:t>3. Поддержание автомобильных дорог общего пользования местного значения и искусственных сооружений на них на уровне, соответствующем категории дороги;</w:t>
      </w:r>
    </w:p>
    <w:p w:rsidR="00B04302" w:rsidRDefault="00B04302" w:rsidP="00B04302">
      <w:pPr>
        <w:jc w:val="both"/>
      </w:pPr>
      <w:r>
        <w:t>4. Содержание мест захоронения;</w:t>
      </w:r>
    </w:p>
    <w:p w:rsidR="00B04302" w:rsidRDefault="00B04302" w:rsidP="00B04302">
      <w:r>
        <w:t>5. Содержание детских площадок.</w:t>
      </w:r>
    </w:p>
    <w:tbl>
      <w:tblPr>
        <w:tblW w:w="4947" w:type="pct"/>
        <w:tblLayout w:type="fixed"/>
        <w:tblCellMar>
          <w:top w:w="105" w:type="dxa"/>
          <w:left w:w="105" w:type="dxa"/>
          <w:bottom w:w="105" w:type="dxa"/>
          <w:right w:w="105" w:type="dxa"/>
        </w:tblCellMar>
        <w:tblLook w:val="0000" w:firstRow="0" w:lastRow="0" w:firstColumn="0" w:lastColumn="0" w:noHBand="0" w:noVBand="0"/>
      </w:tblPr>
      <w:tblGrid>
        <w:gridCol w:w="1451"/>
        <w:gridCol w:w="533"/>
        <w:gridCol w:w="533"/>
        <w:gridCol w:w="532"/>
        <w:gridCol w:w="534"/>
        <w:gridCol w:w="534"/>
        <w:gridCol w:w="534"/>
        <w:gridCol w:w="534"/>
        <w:gridCol w:w="534"/>
        <w:gridCol w:w="534"/>
        <w:gridCol w:w="534"/>
        <w:gridCol w:w="539"/>
        <w:gridCol w:w="536"/>
        <w:gridCol w:w="534"/>
        <w:gridCol w:w="534"/>
        <w:gridCol w:w="534"/>
      </w:tblGrid>
      <w:tr w:rsidR="00B04302" w:rsidTr="005465A1">
        <w:trPr>
          <w:trHeight w:val="609"/>
        </w:trPr>
        <w:tc>
          <w:tcPr>
            <w:tcW w:w="767" w:type="pct"/>
            <w:vMerge w:val="restart"/>
            <w:tcBorders>
              <w:top w:val="single" w:sz="6" w:space="0" w:color="000000"/>
              <w:left w:val="single" w:sz="6" w:space="0" w:color="000000"/>
              <w:right w:val="single" w:sz="6" w:space="0" w:color="000000"/>
            </w:tcBorders>
          </w:tcPr>
          <w:p w:rsidR="00B04302" w:rsidRDefault="00B04302" w:rsidP="005465A1">
            <w:pPr>
              <w:pStyle w:val="af4"/>
              <w:spacing w:before="0" w:after="0"/>
              <w:jc w:val="center"/>
              <w:rPr>
                <w:color w:val="000000"/>
                <w:sz w:val="20"/>
                <w:szCs w:val="20"/>
              </w:rPr>
            </w:pPr>
            <w:r>
              <w:rPr>
                <w:color w:val="000000"/>
                <w:sz w:val="20"/>
                <w:szCs w:val="20"/>
              </w:rPr>
              <w:t>Наименование целевых индикаторов</w:t>
            </w:r>
          </w:p>
          <w:p w:rsidR="00B04302" w:rsidRDefault="00B04302" w:rsidP="005465A1">
            <w:pPr>
              <w:rPr>
                <w:color w:val="000000"/>
                <w:sz w:val="20"/>
                <w:szCs w:val="20"/>
              </w:rPr>
            </w:pPr>
          </w:p>
          <w:p w:rsidR="00B04302" w:rsidRDefault="00B04302" w:rsidP="005465A1">
            <w:pPr>
              <w:rPr>
                <w:color w:val="000000"/>
                <w:sz w:val="20"/>
                <w:szCs w:val="20"/>
              </w:rPr>
            </w:pPr>
          </w:p>
          <w:p w:rsidR="00B04302" w:rsidRDefault="00B04302" w:rsidP="005465A1">
            <w:pPr>
              <w:tabs>
                <w:tab w:val="left" w:pos="2092"/>
              </w:tabs>
              <w:rPr>
                <w:color w:val="000000"/>
                <w:sz w:val="20"/>
                <w:szCs w:val="20"/>
              </w:rPr>
            </w:pPr>
            <w:r>
              <w:rPr>
                <w:color w:val="000000"/>
                <w:sz w:val="20"/>
                <w:szCs w:val="20"/>
              </w:rPr>
              <w:tab/>
            </w:r>
          </w:p>
        </w:tc>
        <w:tc>
          <w:tcPr>
            <w:tcW w:w="4233" w:type="pct"/>
            <w:gridSpan w:val="15"/>
            <w:tcBorders>
              <w:top w:val="single" w:sz="6" w:space="0" w:color="000000"/>
              <w:left w:val="single" w:sz="6" w:space="0" w:color="000000"/>
              <w:bottom w:val="single" w:sz="6" w:space="0" w:color="000000"/>
              <w:right w:val="single" w:sz="6" w:space="0" w:color="000000"/>
            </w:tcBorders>
          </w:tcPr>
          <w:p w:rsidR="00B04302" w:rsidRDefault="00B04302" w:rsidP="005465A1">
            <w:pPr>
              <w:pStyle w:val="af4"/>
              <w:spacing w:before="0" w:after="0"/>
              <w:rPr>
                <w:color w:val="000000"/>
                <w:sz w:val="20"/>
                <w:szCs w:val="20"/>
              </w:rPr>
            </w:pPr>
          </w:p>
          <w:p w:rsidR="00B04302" w:rsidRDefault="00B04302" w:rsidP="005465A1">
            <w:pPr>
              <w:pStyle w:val="af4"/>
              <w:spacing w:before="0" w:after="0"/>
              <w:jc w:val="center"/>
              <w:rPr>
                <w:color w:val="000000"/>
                <w:sz w:val="20"/>
                <w:szCs w:val="20"/>
              </w:rPr>
            </w:pPr>
            <w:r>
              <w:rPr>
                <w:color w:val="000000"/>
                <w:sz w:val="20"/>
                <w:szCs w:val="20"/>
              </w:rPr>
              <w:t>Плановые показатели</w:t>
            </w:r>
          </w:p>
          <w:p w:rsidR="00B04302" w:rsidRDefault="00B04302" w:rsidP="005465A1">
            <w:pPr>
              <w:pStyle w:val="af4"/>
              <w:spacing w:before="0" w:after="0"/>
              <w:rPr>
                <w:color w:val="000000"/>
                <w:sz w:val="20"/>
                <w:szCs w:val="20"/>
              </w:rPr>
            </w:pPr>
          </w:p>
        </w:tc>
      </w:tr>
      <w:tr w:rsidR="00B04302" w:rsidTr="005465A1">
        <w:trPr>
          <w:trHeight w:val="307"/>
        </w:trPr>
        <w:tc>
          <w:tcPr>
            <w:tcW w:w="767" w:type="pct"/>
            <w:vMerge/>
            <w:tcBorders>
              <w:left w:val="single" w:sz="6" w:space="0" w:color="000000"/>
              <w:bottom w:val="single" w:sz="6" w:space="0" w:color="000000"/>
              <w:right w:val="single" w:sz="6" w:space="0" w:color="000000"/>
            </w:tcBorders>
          </w:tcPr>
          <w:p w:rsidR="00B04302" w:rsidRDefault="00B04302" w:rsidP="005465A1">
            <w:pPr>
              <w:pStyle w:val="af4"/>
              <w:spacing w:before="0" w:after="0"/>
              <w:jc w:val="center"/>
              <w:rPr>
                <w:color w:val="000000"/>
                <w:sz w:val="20"/>
                <w:szCs w:val="20"/>
              </w:rPr>
            </w:pPr>
          </w:p>
        </w:tc>
        <w:tc>
          <w:tcPr>
            <w:tcW w:w="282" w:type="pct"/>
            <w:tcBorders>
              <w:top w:val="single" w:sz="6" w:space="0" w:color="000000"/>
              <w:left w:val="single" w:sz="6" w:space="0" w:color="000000"/>
              <w:bottom w:val="single" w:sz="6" w:space="0" w:color="000000"/>
              <w:right w:val="single" w:sz="6" w:space="0" w:color="000000"/>
            </w:tcBorders>
          </w:tcPr>
          <w:p w:rsidR="00B04302" w:rsidRDefault="00B04302" w:rsidP="005465A1">
            <w:pPr>
              <w:pStyle w:val="af4"/>
              <w:spacing w:before="0" w:after="0"/>
              <w:jc w:val="center"/>
              <w:rPr>
                <w:color w:val="000000"/>
                <w:sz w:val="16"/>
                <w:szCs w:val="16"/>
              </w:rPr>
            </w:pPr>
            <w:r>
              <w:rPr>
                <w:color w:val="000000"/>
                <w:sz w:val="16"/>
                <w:szCs w:val="16"/>
              </w:rPr>
              <w:t>2014 год</w:t>
            </w:r>
          </w:p>
        </w:tc>
        <w:tc>
          <w:tcPr>
            <w:tcW w:w="282" w:type="pct"/>
            <w:tcBorders>
              <w:top w:val="single" w:sz="6" w:space="0" w:color="000000"/>
              <w:left w:val="single" w:sz="6" w:space="0" w:color="000000"/>
              <w:bottom w:val="single" w:sz="6" w:space="0" w:color="000000"/>
              <w:right w:val="single" w:sz="6" w:space="0" w:color="000000"/>
            </w:tcBorders>
          </w:tcPr>
          <w:p w:rsidR="00B04302" w:rsidRDefault="00B04302" w:rsidP="005465A1">
            <w:pPr>
              <w:rPr>
                <w:color w:val="000000"/>
                <w:sz w:val="16"/>
                <w:szCs w:val="16"/>
              </w:rPr>
            </w:pPr>
            <w:r>
              <w:rPr>
                <w:color w:val="000000"/>
                <w:sz w:val="16"/>
                <w:szCs w:val="16"/>
              </w:rPr>
              <w:t>2015 год</w:t>
            </w:r>
          </w:p>
        </w:tc>
        <w:tc>
          <w:tcPr>
            <w:tcW w:w="281" w:type="pct"/>
            <w:tcBorders>
              <w:top w:val="single" w:sz="6" w:space="0" w:color="000000"/>
              <w:left w:val="single" w:sz="6" w:space="0" w:color="000000"/>
              <w:bottom w:val="single" w:sz="6" w:space="0" w:color="000000"/>
              <w:right w:val="single" w:sz="6" w:space="0" w:color="000000"/>
            </w:tcBorders>
          </w:tcPr>
          <w:p w:rsidR="00B04302" w:rsidRDefault="00B04302" w:rsidP="005465A1">
            <w:pPr>
              <w:rPr>
                <w:color w:val="000000"/>
                <w:sz w:val="16"/>
                <w:szCs w:val="16"/>
              </w:rPr>
            </w:pPr>
            <w:r>
              <w:rPr>
                <w:color w:val="000000"/>
                <w:sz w:val="16"/>
                <w:szCs w:val="16"/>
              </w:rPr>
              <w:t>2016 год</w:t>
            </w:r>
          </w:p>
        </w:tc>
        <w:tc>
          <w:tcPr>
            <w:tcW w:w="282" w:type="pct"/>
            <w:tcBorders>
              <w:top w:val="single" w:sz="6" w:space="0" w:color="000000"/>
              <w:left w:val="single" w:sz="6" w:space="0" w:color="000000"/>
              <w:bottom w:val="single" w:sz="6" w:space="0" w:color="000000"/>
              <w:right w:val="single" w:sz="6" w:space="0" w:color="000000"/>
            </w:tcBorders>
          </w:tcPr>
          <w:p w:rsidR="00B04302" w:rsidRDefault="00B04302" w:rsidP="005465A1">
            <w:pPr>
              <w:rPr>
                <w:color w:val="000000"/>
                <w:sz w:val="16"/>
                <w:szCs w:val="16"/>
              </w:rPr>
            </w:pPr>
            <w:r>
              <w:rPr>
                <w:color w:val="000000"/>
                <w:sz w:val="16"/>
                <w:szCs w:val="16"/>
              </w:rPr>
              <w:t>2017 год</w:t>
            </w:r>
          </w:p>
        </w:tc>
        <w:tc>
          <w:tcPr>
            <w:tcW w:w="282" w:type="pct"/>
            <w:tcBorders>
              <w:top w:val="single" w:sz="6" w:space="0" w:color="000000"/>
              <w:left w:val="single" w:sz="6" w:space="0" w:color="000000"/>
              <w:bottom w:val="single" w:sz="6" w:space="0" w:color="000000"/>
              <w:right w:val="single" w:sz="6" w:space="0" w:color="000000"/>
            </w:tcBorders>
          </w:tcPr>
          <w:p w:rsidR="00B04302" w:rsidRDefault="00B04302" w:rsidP="005465A1">
            <w:pPr>
              <w:rPr>
                <w:color w:val="000000"/>
                <w:sz w:val="16"/>
                <w:szCs w:val="16"/>
              </w:rPr>
            </w:pPr>
            <w:r>
              <w:rPr>
                <w:color w:val="000000"/>
                <w:sz w:val="16"/>
                <w:szCs w:val="16"/>
              </w:rPr>
              <w:t>2018</w:t>
            </w:r>
          </w:p>
          <w:p w:rsidR="00B04302" w:rsidRDefault="00B04302" w:rsidP="005465A1">
            <w:pPr>
              <w:rPr>
                <w:color w:val="000000"/>
                <w:sz w:val="16"/>
                <w:szCs w:val="16"/>
              </w:rPr>
            </w:pPr>
            <w:r>
              <w:rPr>
                <w:color w:val="000000"/>
                <w:sz w:val="16"/>
                <w:szCs w:val="16"/>
              </w:rPr>
              <w:t>год</w:t>
            </w:r>
          </w:p>
        </w:tc>
        <w:tc>
          <w:tcPr>
            <w:tcW w:w="282" w:type="pct"/>
            <w:tcBorders>
              <w:top w:val="single" w:sz="6" w:space="0" w:color="000000"/>
              <w:left w:val="single" w:sz="6" w:space="0" w:color="000000"/>
              <w:bottom w:val="single" w:sz="6" w:space="0" w:color="000000"/>
              <w:right w:val="single" w:sz="6" w:space="0" w:color="000000"/>
            </w:tcBorders>
          </w:tcPr>
          <w:p w:rsidR="00B04302" w:rsidRDefault="00B04302" w:rsidP="005465A1">
            <w:pPr>
              <w:rPr>
                <w:color w:val="000000"/>
                <w:sz w:val="16"/>
                <w:szCs w:val="16"/>
              </w:rPr>
            </w:pPr>
            <w:r>
              <w:rPr>
                <w:color w:val="000000"/>
                <w:sz w:val="16"/>
                <w:szCs w:val="16"/>
              </w:rPr>
              <w:t>2019 год</w:t>
            </w:r>
          </w:p>
        </w:tc>
        <w:tc>
          <w:tcPr>
            <w:tcW w:w="282" w:type="pct"/>
            <w:tcBorders>
              <w:top w:val="single" w:sz="6" w:space="0" w:color="000000"/>
              <w:left w:val="single" w:sz="6" w:space="0" w:color="000000"/>
              <w:bottom w:val="single" w:sz="6" w:space="0" w:color="000000"/>
              <w:right w:val="single" w:sz="6" w:space="0" w:color="000000"/>
            </w:tcBorders>
          </w:tcPr>
          <w:p w:rsidR="00B04302" w:rsidRDefault="00B04302" w:rsidP="005465A1">
            <w:pPr>
              <w:rPr>
                <w:color w:val="000000"/>
                <w:sz w:val="16"/>
                <w:szCs w:val="16"/>
              </w:rPr>
            </w:pPr>
            <w:r>
              <w:rPr>
                <w:color w:val="000000"/>
                <w:sz w:val="16"/>
                <w:szCs w:val="16"/>
              </w:rPr>
              <w:t>2020 год</w:t>
            </w:r>
          </w:p>
        </w:tc>
        <w:tc>
          <w:tcPr>
            <w:tcW w:w="282" w:type="pct"/>
            <w:tcBorders>
              <w:top w:val="single" w:sz="6" w:space="0" w:color="000000"/>
              <w:left w:val="single" w:sz="6" w:space="0" w:color="000000"/>
              <w:bottom w:val="single" w:sz="6" w:space="0" w:color="000000"/>
              <w:right w:val="single" w:sz="6" w:space="0" w:color="000000"/>
            </w:tcBorders>
          </w:tcPr>
          <w:p w:rsidR="00B04302" w:rsidRDefault="00B04302" w:rsidP="005465A1">
            <w:pPr>
              <w:rPr>
                <w:color w:val="000000"/>
                <w:sz w:val="16"/>
                <w:szCs w:val="16"/>
              </w:rPr>
            </w:pPr>
            <w:r>
              <w:rPr>
                <w:color w:val="000000"/>
                <w:sz w:val="16"/>
                <w:szCs w:val="16"/>
              </w:rPr>
              <w:t>2021 год</w:t>
            </w:r>
          </w:p>
        </w:tc>
        <w:tc>
          <w:tcPr>
            <w:tcW w:w="282" w:type="pct"/>
            <w:tcBorders>
              <w:top w:val="single" w:sz="6" w:space="0" w:color="000000"/>
              <w:left w:val="single" w:sz="6" w:space="0" w:color="000000"/>
              <w:bottom w:val="single" w:sz="6" w:space="0" w:color="000000"/>
              <w:right w:val="single" w:sz="6" w:space="0" w:color="000000"/>
            </w:tcBorders>
          </w:tcPr>
          <w:p w:rsidR="00B04302" w:rsidRDefault="00B04302" w:rsidP="005465A1">
            <w:pPr>
              <w:rPr>
                <w:color w:val="000000"/>
                <w:sz w:val="16"/>
                <w:szCs w:val="16"/>
              </w:rPr>
            </w:pPr>
            <w:r>
              <w:rPr>
                <w:color w:val="000000"/>
                <w:sz w:val="16"/>
                <w:szCs w:val="16"/>
              </w:rPr>
              <w:t>2022 год</w:t>
            </w:r>
          </w:p>
        </w:tc>
        <w:tc>
          <w:tcPr>
            <w:tcW w:w="282" w:type="pct"/>
            <w:tcBorders>
              <w:top w:val="single" w:sz="6" w:space="0" w:color="000000"/>
              <w:left w:val="single" w:sz="6" w:space="0" w:color="000000"/>
              <w:bottom w:val="single" w:sz="6" w:space="0" w:color="000000"/>
              <w:right w:val="single" w:sz="6" w:space="0" w:color="000000"/>
            </w:tcBorders>
          </w:tcPr>
          <w:p w:rsidR="00B04302" w:rsidRDefault="00B04302" w:rsidP="005465A1">
            <w:pPr>
              <w:rPr>
                <w:color w:val="000000"/>
                <w:sz w:val="16"/>
                <w:szCs w:val="16"/>
              </w:rPr>
            </w:pPr>
            <w:r>
              <w:rPr>
                <w:color w:val="000000"/>
                <w:sz w:val="16"/>
                <w:szCs w:val="16"/>
              </w:rPr>
              <w:t>2023 год</w:t>
            </w:r>
          </w:p>
        </w:tc>
        <w:tc>
          <w:tcPr>
            <w:tcW w:w="285" w:type="pct"/>
            <w:tcBorders>
              <w:top w:val="single" w:sz="6" w:space="0" w:color="000000"/>
              <w:left w:val="single" w:sz="6" w:space="0" w:color="000000"/>
              <w:bottom w:val="single" w:sz="6" w:space="0" w:color="000000"/>
              <w:right w:val="single" w:sz="6" w:space="0" w:color="000000"/>
            </w:tcBorders>
          </w:tcPr>
          <w:p w:rsidR="00B04302" w:rsidRDefault="00B04302" w:rsidP="005465A1">
            <w:pPr>
              <w:rPr>
                <w:color w:val="000000"/>
                <w:sz w:val="16"/>
                <w:szCs w:val="16"/>
              </w:rPr>
            </w:pPr>
            <w:r>
              <w:rPr>
                <w:color w:val="000000"/>
                <w:sz w:val="16"/>
                <w:szCs w:val="16"/>
              </w:rPr>
              <w:t>2024 год</w:t>
            </w:r>
          </w:p>
        </w:tc>
        <w:tc>
          <w:tcPr>
            <w:tcW w:w="283" w:type="pct"/>
            <w:tcBorders>
              <w:top w:val="single" w:sz="6" w:space="0" w:color="000000"/>
              <w:left w:val="single" w:sz="6" w:space="0" w:color="000000"/>
              <w:bottom w:val="single" w:sz="6" w:space="0" w:color="000000"/>
              <w:right w:val="single" w:sz="6" w:space="0" w:color="000000"/>
            </w:tcBorders>
          </w:tcPr>
          <w:p w:rsidR="00B04302" w:rsidRDefault="00B04302" w:rsidP="005465A1">
            <w:pPr>
              <w:rPr>
                <w:color w:val="000000"/>
                <w:sz w:val="16"/>
                <w:szCs w:val="16"/>
              </w:rPr>
            </w:pPr>
            <w:r>
              <w:rPr>
                <w:color w:val="000000"/>
                <w:sz w:val="16"/>
                <w:szCs w:val="16"/>
              </w:rPr>
              <w:t>2025 год</w:t>
            </w:r>
          </w:p>
        </w:tc>
        <w:tc>
          <w:tcPr>
            <w:tcW w:w="282" w:type="pct"/>
            <w:tcBorders>
              <w:top w:val="single" w:sz="6" w:space="0" w:color="000000"/>
              <w:left w:val="single" w:sz="6" w:space="0" w:color="000000"/>
              <w:bottom w:val="single" w:sz="6" w:space="0" w:color="000000"/>
              <w:right w:val="single" w:sz="6" w:space="0" w:color="000000"/>
            </w:tcBorders>
          </w:tcPr>
          <w:p w:rsidR="00B04302" w:rsidRDefault="00B04302" w:rsidP="005465A1">
            <w:pPr>
              <w:rPr>
                <w:color w:val="000000"/>
                <w:sz w:val="16"/>
                <w:szCs w:val="16"/>
              </w:rPr>
            </w:pPr>
            <w:r>
              <w:rPr>
                <w:color w:val="000000"/>
                <w:sz w:val="16"/>
                <w:szCs w:val="16"/>
              </w:rPr>
              <w:t>2026 год</w:t>
            </w:r>
          </w:p>
        </w:tc>
        <w:tc>
          <w:tcPr>
            <w:tcW w:w="282" w:type="pct"/>
            <w:tcBorders>
              <w:top w:val="single" w:sz="6" w:space="0" w:color="000000"/>
              <w:left w:val="single" w:sz="6" w:space="0" w:color="000000"/>
              <w:bottom w:val="single" w:sz="6" w:space="0" w:color="000000"/>
              <w:right w:val="single" w:sz="6" w:space="0" w:color="000000"/>
            </w:tcBorders>
          </w:tcPr>
          <w:p w:rsidR="00B04302" w:rsidRDefault="00B04302" w:rsidP="005465A1">
            <w:pPr>
              <w:rPr>
                <w:color w:val="000000"/>
                <w:sz w:val="16"/>
                <w:szCs w:val="16"/>
              </w:rPr>
            </w:pPr>
            <w:r>
              <w:rPr>
                <w:color w:val="000000"/>
                <w:sz w:val="16"/>
                <w:szCs w:val="16"/>
              </w:rPr>
              <w:t>2027 год</w:t>
            </w:r>
          </w:p>
        </w:tc>
        <w:tc>
          <w:tcPr>
            <w:tcW w:w="282" w:type="pct"/>
            <w:tcBorders>
              <w:top w:val="single" w:sz="6" w:space="0" w:color="000000"/>
              <w:left w:val="single" w:sz="6" w:space="0" w:color="000000"/>
              <w:bottom w:val="single" w:sz="6" w:space="0" w:color="000000"/>
              <w:right w:val="single" w:sz="6" w:space="0" w:color="000000"/>
            </w:tcBorders>
          </w:tcPr>
          <w:p w:rsidR="00B04302" w:rsidRDefault="00B04302" w:rsidP="005465A1">
            <w:pPr>
              <w:rPr>
                <w:color w:val="000000"/>
                <w:sz w:val="16"/>
                <w:szCs w:val="16"/>
              </w:rPr>
            </w:pPr>
            <w:r>
              <w:rPr>
                <w:color w:val="000000"/>
                <w:sz w:val="16"/>
                <w:szCs w:val="16"/>
              </w:rPr>
              <w:t>2028 год</w:t>
            </w:r>
          </w:p>
        </w:tc>
      </w:tr>
      <w:tr w:rsidR="00B04302" w:rsidTr="005465A1">
        <w:tc>
          <w:tcPr>
            <w:tcW w:w="767" w:type="pct"/>
            <w:tcBorders>
              <w:top w:val="single" w:sz="6" w:space="0" w:color="000000"/>
              <w:left w:val="single" w:sz="6" w:space="0" w:color="000000"/>
              <w:bottom w:val="single" w:sz="6" w:space="0" w:color="000000"/>
              <w:right w:val="single" w:sz="6" w:space="0" w:color="000000"/>
            </w:tcBorders>
          </w:tcPr>
          <w:p w:rsidR="00B04302" w:rsidRDefault="00B04302" w:rsidP="005465A1">
            <w:pPr>
              <w:pStyle w:val="af4"/>
              <w:spacing w:before="0" w:after="0"/>
              <w:rPr>
                <w:color w:val="000000"/>
                <w:sz w:val="20"/>
                <w:szCs w:val="20"/>
              </w:rPr>
            </w:pPr>
            <w:r>
              <w:rPr>
                <w:color w:val="000000"/>
                <w:sz w:val="20"/>
                <w:szCs w:val="20"/>
              </w:rPr>
              <w:t>Содержание дорог, в отношении которых осуществляется обслуживание (</w:t>
            </w:r>
            <w:proofErr w:type="gramStart"/>
            <w:r>
              <w:rPr>
                <w:color w:val="000000"/>
                <w:sz w:val="20"/>
                <w:szCs w:val="20"/>
              </w:rPr>
              <w:t>км</w:t>
            </w:r>
            <w:proofErr w:type="gramEnd"/>
            <w:r>
              <w:rPr>
                <w:color w:val="000000"/>
                <w:sz w:val="20"/>
                <w:szCs w:val="20"/>
              </w:rPr>
              <w:t>)</w:t>
            </w:r>
          </w:p>
        </w:tc>
        <w:tc>
          <w:tcPr>
            <w:tcW w:w="282" w:type="pct"/>
            <w:tcBorders>
              <w:top w:val="single" w:sz="6" w:space="0" w:color="000000"/>
              <w:left w:val="single" w:sz="6" w:space="0" w:color="000000"/>
              <w:bottom w:val="single" w:sz="6" w:space="0" w:color="000000"/>
              <w:right w:val="single" w:sz="6" w:space="0" w:color="000000"/>
            </w:tcBorders>
          </w:tcPr>
          <w:p w:rsidR="00B04302" w:rsidRDefault="00B04302" w:rsidP="005465A1">
            <w:pPr>
              <w:rPr>
                <w:sz w:val="20"/>
                <w:szCs w:val="20"/>
              </w:rPr>
            </w:pPr>
            <w:r>
              <w:rPr>
                <w:sz w:val="20"/>
                <w:szCs w:val="20"/>
              </w:rPr>
              <w:t>21,6</w:t>
            </w:r>
          </w:p>
        </w:tc>
        <w:tc>
          <w:tcPr>
            <w:tcW w:w="282" w:type="pct"/>
            <w:tcBorders>
              <w:top w:val="single" w:sz="6" w:space="0" w:color="000000"/>
              <w:left w:val="single" w:sz="6" w:space="0" w:color="000000"/>
              <w:bottom w:val="single" w:sz="6" w:space="0" w:color="000000"/>
              <w:right w:val="single" w:sz="6" w:space="0" w:color="000000"/>
            </w:tcBorders>
          </w:tcPr>
          <w:p w:rsidR="00B04302" w:rsidRDefault="00B04302" w:rsidP="005465A1">
            <w:pPr>
              <w:rPr>
                <w:sz w:val="20"/>
                <w:szCs w:val="20"/>
              </w:rPr>
            </w:pPr>
            <w:r>
              <w:rPr>
                <w:sz w:val="20"/>
                <w:szCs w:val="20"/>
              </w:rPr>
              <w:t>21,6</w:t>
            </w:r>
          </w:p>
        </w:tc>
        <w:tc>
          <w:tcPr>
            <w:tcW w:w="281" w:type="pct"/>
            <w:tcBorders>
              <w:top w:val="single" w:sz="6" w:space="0" w:color="000000"/>
              <w:left w:val="single" w:sz="6" w:space="0" w:color="000000"/>
              <w:bottom w:val="single" w:sz="6" w:space="0" w:color="000000"/>
              <w:right w:val="single" w:sz="6" w:space="0" w:color="000000"/>
            </w:tcBorders>
          </w:tcPr>
          <w:p w:rsidR="00B04302" w:rsidRDefault="00B04302" w:rsidP="005465A1">
            <w:pPr>
              <w:rPr>
                <w:sz w:val="20"/>
                <w:szCs w:val="20"/>
              </w:rPr>
            </w:pPr>
            <w:r>
              <w:rPr>
                <w:sz w:val="20"/>
                <w:szCs w:val="20"/>
              </w:rPr>
              <w:t>21,6</w:t>
            </w:r>
          </w:p>
        </w:tc>
        <w:tc>
          <w:tcPr>
            <w:tcW w:w="282" w:type="pct"/>
            <w:tcBorders>
              <w:top w:val="single" w:sz="6" w:space="0" w:color="000000"/>
              <w:left w:val="single" w:sz="6" w:space="0" w:color="000000"/>
              <w:bottom w:val="single" w:sz="6" w:space="0" w:color="000000"/>
              <w:right w:val="single" w:sz="6" w:space="0" w:color="000000"/>
            </w:tcBorders>
          </w:tcPr>
          <w:p w:rsidR="00B04302" w:rsidRDefault="00B04302" w:rsidP="005465A1">
            <w:pPr>
              <w:rPr>
                <w:sz w:val="20"/>
                <w:szCs w:val="20"/>
              </w:rPr>
            </w:pPr>
            <w:r>
              <w:rPr>
                <w:sz w:val="20"/>
                <w:szCs w:val="20"/>
              </w:rPr>
              <w:t>21,6</w:t>
            </w:r>
          </w:p>
        </w:tc>
        <w:tc>
          <w:tcPr>
            <w:tcW w:w="282" w:type="pct"/>
            <w:tcBorders>
              <w:top w:val="single" w:sz="6" w:space="0" w:color="000000"/>
              <w:left w:val="single" w:sz="6" w:space="0" w:color="000000"/>
              <w:bottom w:val="single" w:sz="6" w:space="0" w:color="000000"/>
              <w:right w:val="single" w:sz="6" w:space="0" w:color="000000"/>
            </w:tcBorders>
          </w:tcPr>
          <w:p w:rsidR="00B04302" w:rsidRDefault="00B04302" w:rsidP="005465A1">
            <w:pPr>
              <w:rPr>
                <w:sz w:val="20"/>
                <w:szCs w:val="20"/>
              </w:rPr>
            </w:pPr>
            <w:r>
              <w:rPr>
                <w:sz w:val="20"/>
                <w:szCs w:val="20"/>
              </w:rPr>
              <w:t>21,6</w:t>
            </w:r>
          </w:p>
        </w:tc>
        <w:tc>
          <w:tcPr>
            <w:tcW w:w="282" w:type="pct"/>
            <w:tcBorders>
              <w:top w:val="single" w:sz="6" w:space="0" w:color="000000"/>
              <w:left w:val="single" w:sz="6" w:space="0" w:color="000000"/>
              <w:bottom w:val="single" w:sz="6" w:space="0" w:color="000000"/>
              <w:right w:val="single" w:sz="6" w:space="0" w:color="000000"/>
            </w:tcBorders>
          </w:tcPr>
          <w:p w:rsidR="00B04302" w:rsidRDefault="00B04302" w:rsidP="005465A1">
            <w:pPr>
              <w:rPr>
                <w:sz w:val="20"/>
                <w:szCs w:val="20"/>
              </w:rPr>
            </w:pPr>
            <w:r>
              <w:rPr>
                <w:sz w:val="20"/>
                <w:szCs w:val="20"/>
              </w:rPr>
              <w:t>24,1</w:t>
            </w:r>
          </w:p>
        </w:tc>
        <w:tc>
          <w:tcPr>
            <w:tcW w:w="282" w:type="pct"/>
            <w:tcBorders>
              <w:top w:val="single" w:sz="6" w:space="0" w:color="000000"/>
              <w:left w:val="single" w:sz="6" w:space="0" w:color="000000"/>
              <w:bottom w:val="single" w:sz="6" w:space="0" w:color="000000"/>
              <w:right w:val="single" w:sz="6" w:space="0" w:color="000000"/>
            </w:tcBorders>
          </w:tcPr>
          <w:p w:rsidR="00B04302" w:rsidRDefault="00B04302" w:rsidP="005465A1">
            <w:r>
              <w:rPr>
                <w:sz w:val="20"/>
                <w:szCs w:val="20"/>
              </w:rPr>
              <w:t>24,1</w:t>
            </w:r>
          </w:p>
        </w:tc>
        <w:tc>
          <w:tcPr>
            <w:tcW w:w="282" w:type="pct"/>
            <w:tcBorders>
              <w:top w:val="single" w:sz="6" w:space="0" w:color="000000"/>
              <w:left w:val="single" w:sz="6" w:space="0" w:color="000000"/>
              <w:bottom w:val="single" w:sz="6" w:space="0" w:color="000000"/>
              <w:right w:val="single" w:sz="6" w:space="0" w:color="000000"/>
            </w:tcBorders>
          </w:tcPr>
          <w:p w:rsidR="00B04302" w:rsidRDefault="00B04302" w:rsidP="005465A1">
            <w:r>
              <w:rPr>
                <w:sz w:val="20"/>
                <w:szCs w:val="20"/>
              </w:rPr>
              <w:t>24,1</w:t>
            </w:r>
          </w:p>
        </w:tc>
        <w:tc>
          <w:tcPr>
            <w:tcW w:w="282" w:type="pct"/>
            <w:tcBorders>
              <w:top w:val="single" w:sz="6" w:space="0" w:color="000000"/>
              <w:left w:val="single" w:sz="6" w:space="0" w:color="000000"/>
              <w:bottom w:val="single" w:sz="6" w:space="0" w:color="000000"/>
              <w:right w:val="single" w:sz="6" w:space="0" w:color="000000"/>
            </w:tcBorders>
          </w:tcPr>
          <w:p w:rsidR="00B04302" w:rsidRDefault="00B04302" w:rsidP="005465A1">
            <w:r>
              <w:rPr>
                <w:sz w:val="20"/>
                <w:szCs w:val="20"/>
              </w:rPr>
              <w:t>24,1</w:t>
            </w:r>
          </w:p>
        </w:tc>
        <w:tc>
          <w:tcPr>
            <w:tcW w:w="282" w:type="pct"/>
            <w:tcBorders>
              <w:top w:val="single" w:sz="6" w:space="0" w:color="000000"/>
              <w:left w:val="single" w:sz="6" w:space="0" w:color="000000"/>
              <w:bottom w:val="single" w:sz="6" w:space="0" w:color="000000"/>
              <w:right w:val="single" w:sz="6" w:space="0" w:color="000000"/>
            </w:tcBorders>
          </w:tcPr>
          <w:p w:rsidR="00B04302" w:rsidRDefault="00B04302" w:rsidP="005465A1">
            <w:r>
              <w:rPr>
                <w:sz w:val="20"/>
                <w:szCs w:val="20"/>
              </w:rPr>
              <w:t>24,1</w:t>
            </w:r>
          </w:p>
        </w:tc>
        <w:tc>
          <w:tcPr>
            <w:tcW w:w="285" w:type="pct"/>
            <w:tcBorders>
              <w:top w:val="single" w:sz="6" w:space="0" w:color="000000"/>
              <w:left w:val="single" w:sz="6" w:space="0" w:color="000000"/>
              <w:bottom w:val="single" w:sz="6" w:space="0" w:color="000000"/>
              <w:right w:val="single" w:sz="6" w:space="0" w:color="000000"/>
            </w:tcBorders>
          </w:tcPr>
          <w:p w:rsidR="00B04302" w:rsidRDefault="00B04302" w:rsidP="005465A1">
            <w:pPr>
              <w:rPr>
                <w:sz w:val="20"/>
                <w:szCs w:val="20"/>
              </w:rPr>
            </w:pPr>
            <w:r>
              <w:rPr>
                <w:sz w:val="20"/>
                <w:szCs w:val="20"/>
              </w:rPr>
              <w:t>24,1</w:t>
            </w:r>
          </w:p>
        </w:tc>
        <w:tc>
          <w:tcPr>
            <w:tcW w:w="283" w:type="pct"/>
            <w:tcBorders>
              <w:top w:val="single" w:sz="6" w:space="0" w:color="000000"/>
              <w:left w:val="single" w:sz="6" w:space="0" w:color="000000"/>
              <w:bottom w:val="single" w:sz="6" w:space="0" w:color="000000"/>
              <w:right w:val="single" w:sz="6" w:space="0" w:color="000000"/>
            </w:tcBorders>
          </w:tcPr>
          <w:p w:rsidR="00B04302" w:rsidRDefault="00B04302" w:rsidP="005465A1">
            <w:pPr>
              <w:rPr>
                <w:sz w:val="20"/>
                <w:szCs w:val="20"/>
              </w:rPr>
            </w:pPr>
            <w:r>
              <w:rPr>
                <w:sz w:val="20"/>
                <w:szCs w:val="20"/>
              </w:rPr>
              <w:t>26,1</w:t>
            </w:r>
          </w:p>
        </w:tc>
        <w:tc>
          <w:tcPr>
            <w:tcW w:w="282" w:type="pct"/>
            <w:tcBorders>
              <w:top w:val="single" w:sz="6" w:space="0" w:color="000000"/>
              <w:left w:val="single" w:sz="6" w:space="0" w:color="000000"/>
              <w:bottom w:val="single" w:sz="6" w:space="0" w:color="000000"/>
              <w:right w:val="single" w:sz="6" w:space="0" w:color="000000"/>
            </w:tcBorders>
          </w:tcPr>
          <w:p w:rsidR="00B04302" w:rsidRDefault="00B04302" w:rsidP="005465A1">
            <w:pPr>
              <w:rPr>
                <w:sz w:val="20"/>
                <w:szCs w:val="20"/>
              </w:rPr>
            </w:pPr>
            <w:r>
              <w:rPr>
                <w:sz w:val="20"/>
                <w:szCs w:val="20"/>
              </w:rPr>
              <w:t>26,3</w:t>
            </w:r>
          </w:p>
        </w:tc>
        <w:tc>
          <w:tcPr>
            <w:tcW w:w="282" w:type="pct"/>
            <w:tcBorders>
              <w:top w:val="single" w:sz="6" w:space="0" w:color="000000"/>
              <w:left w:val="single" w:sz="6" w:space="0" w:color="000000"/>
              <w:bottom w:val="single" w:sz="6" w:space="0" w:color="000000"/>
              <w:right w:val="single" w:sz="6" w:space="0" w:color="000000"/>
            </w:tcBorders>
          </w:tcPr>
          <w:p w:rsidR="00B04302" w:rsidRDefault="00B04302" w:rsidP="005465A1">
            <w:pPr>
              <w:rPr>
                <w:sz w:val="20"/>
                <w:szCs w:val="20"/>
              </w:rPr>
            </w:pPr>
            <w:r>
              <w:rPr>
                <w:sz w:val="20"/>
                <w:szCs w:val="20"/>
              </w:rPr>
              <w:t>26,7</w:t>
            </w:r>
          </w:p>
        </w:tc>
        <w:tc>
          <w:tcPr>
            <w:tcW w:w="282" w:type="pct"/>
            <w:tcBorders>
              <w:top w:val="single" w:sz="6" w:space="0" w:color="000000"/>
              <w:left w:val="single" w:sz="6" w:space="0" w:color="000000"/>
              <w:bottom w:val="single" w:sz="6" w:space="0" w:color="000000"/>
              <w:right w:val="single" w:sz="6" w:space="0" w:color="000000"/>
            </w:tcBorders>
          </w:tcPr>
          <w:p w:rsidR="00B04302" w:rsidRDefault="00B04302" w:rsidP="005465A1">
            <w:pPr>
              <w:rPr>
                <w:sz w:val="20"/>
                <w:szCs w:val="20"/>
              </w:rPr>
            </w:pPr>
            <w:r>
              <w:rPr>
                <w:sz w:val="20"/>
                <w:szCs w:val="20"/>
              </w:rPr>
              <w:t>27,0</w:t>
            </w:r>
          </w:p>
        </w:tc>
      </w:tr>
      <w:tr w:rsidR="00B04302" w:rsidTr="005465A1">
        <w:trPr>
          <w:trHeight w:val="751"/>
        </w:trPr>
        <w:tc>
          <w:tcPr>
            <w:tcW w:w="767" w:type="pct"/>
            <w:tcBorders>
              <w:top w:val="single" w:sz="6" w:space="0" w:color="000000"/>
              <w:left w:val="single" w:sz="6" w:space="0" w:color="000000"/>
              <w:bottom w:val="single" w:sz="6" w:space="0" w:color="000000"/>
              <w:right w:val="single" w:sz="6" w:space="0" w:color="000000"/>
            </w:tcBorders>
          </w:tcPr>
          <w:p w:rsidR="00B04302" w:rsidRDefault="00B04302" w:rsidP="005465A1">
            <w:pPr>
              <w:pStyle w:val="af4"/>
              <w:spacing w:before="0" w:after="0"/>
              <w:rPr>
                <w:color w:val="000000"/>
                <w:sz w:val="20"/>
                <w:szCs w:val="20"/>
              </w:rPr>
            </w:pPr>
            <w:r>
              <w:rPr>
                <w:color w:val="000000"/>
                <w:sz w:val="20"/>
                <w:szCs w:val="20"/>
              </w:rPr>
              <w:t>Процент освещенности улиц</w:t>
            </w:r>
          </w:p>
        </w:tc>
        <w:tc>
          <w:tcPr>
            <w:tcW w:w="282" w:type="pct"/>
            <w:tcBorders>
              <w:top w:val="single" w:sz="6" w:space="0" w:color="000000"/>
              <w:left w:val="single" w:sz="6" w:space="0" w:color="000000"/>
              <w:bottom w:val="single" w:sz="6" w:space="0" w:color="000000"/>
              <w:right w:val="single" w:sz="6" w:space="0" w:color="000000"/>
            </w:tcBorders>
          </w:tcPr>
          <w:p w:rsidR="00B04302" w:rsidRDefault="00B04302" w:rsidP="005465A1">
            <w:pPr>
              <w:rPr>
                <w:sz w:val="20"/>
                <w:szCs w:val="20"/>
              </w:rPr>
            </w:pPr>
            <w:r>
              <w:rPr>
                <w:sz w:val="20"/>
                <w:szCs w:val="20"/>
              </w:rPr>
              <w:t>50,0</w:t>
            </w:r>
          </w:p>
        </w:tc>
        <w:tc>
          <w:tcPr>
            <w:tcW w:w="282" w:type="pct"/>
            <w:tcBorders>
              <w:top w:val="single" w:sz="6" w:space="0" w:color="000000"/>
              <w:left w:val="single" w:sz="6" w:space="0" w:color="000000"/>
              <w:bottom w:val="single" w:sz="6" w:space="0" w:color="000000"/>
              <w:right w:val="single" w:sz="6" w:space="0" w:color="000000"/>
            </w:tcBorders>
          </w:tcPr>
          <w:p w:rsidR="00B04302" w:rsidRDefault="00B04302" w:rsidP="005465A1">
            <w:pPr>
              <w:rPr>
                <w:sz w:val="20"/>
                <w:szCs w:val="20"/>
              </w:rPr>
            </w:pPr>
            <w:r>
              <w:rPr>
                <w:sz w:val="20"/>
                <w:szCs w:val="20"/>
              </w:rPr>
              <w:t>60,0</w:t>
            </w:r>
          </w:p>
        </w:tc>
        <w:tc>
          <w:tcPr>
            <w:tcW w:w="281" w:type="pct"/>
            <w:tcBorders>
              <w:top w:val="single" w:sz="6" w:space="0" w:color="000000"/>
              <w:left w:val="single" w:sz="6" w:space="0" w:color="000000"/>
              <w:bottom w:val="single" w:sz="6" w:space="0" w:color="000000"/>
              <w:right w:val="single" w:sz="6" w:space="0" w:color="000000"/>
            </w:tcBorders>
          </w:tcPr>
          <w:p w:rsidR="00B04302" w:rsidRDefault="00B04302" w:rsidP="005465A1">
            <w:pPr>
              <w:rPr>
                <w:sz w:val="20"/>
                <w:szCs w:val="20"/>
              </w:rPr>
            </w:pPr>
            <w:r>
              <w:rPr>
                <w:sz w:val="20"/>
                <w:szCs w:val="20"/>
              </w:rPr>
              <w:t>70,0</w:t>
            </w:r>
          </w:p>
        </w:tc>
        <w:tc>
          <w:tcPr>
            <w:tcW w:w="282" w:type="pct"/>
            <w:tcBorders>
              <w:top w:val="single" w:sz="6" w:space="0" w:color="000000"/>
              <w:left w:val="single" w:sz="6" w:space="0" w:color="000000"/>
              <w:bottom w:val="single" w:sz="6" w:space="0" w:color="000000"/>
              <w:right w:val="single" w:sz="6" w:space="0" w:color="000000"/>
            </w:tcBorders>
          </w:tcPr>
          <w:p w:rsidR="00B04302" w:rsidRDefault="00B04302" w:rsidP="005465A1">
            <w:pPr>
              <w:rPr>
                <w:sz w:val="20"/>
                <w:szCs w:val="20"/>
              </w:rPr>
            </w:pPr>
            <w:r>
              <w:rPr>
                <w:sz w:val="20"/>
                <w:szCs w:val="20"/>
              </w:rPr>
              <w:t>80,0</w:t>
            </w:r>
          </w:p>
        </w:tc>
        <w:tc>
          <w:tcPr>
            <w:tcW w:w="282" w:type="pct"/>
            <w:tcBorders>
              <w:top w:val="single" w:sz="6" w:space="0" w:color="000000"/>
              <w:left w:val="single" w:sz="6" w:space="0" w:color="000000"/>
              <w:bottom w:val="single" w:sz="6" w:space="0" w:color="000000"/>
              <w:right w:val="single" w:sz="6" w:space="0" w:color="000000"/>
            </w:tcBorders>
          </w:tcPr>
          <w:p w:rsidR="00B04302" w:rsidRDefault="00B04302" w:rsidP="005465A1">
            <w:pPr>
              <w:rPr>
                <w:sz w:val="20"/>
                <w:szCs w:val="20"/>
              </w:rPr>
            </w:pPr>
            <w:r>
              <w:rPr>
                <w:sz w:val="20"/>
                <w:szCs w:val="20"/>
              </w:rPr>
              <w:t>90,0</w:t>
            </w:r>
          </w:p>
        </w:tc>
        <w:tc>
          <w:tcPr>
            <w:tcW w:w="282" w:type="pct"/>
            <w:tcBorders>
              <w:top w:val="single" w:sz="6" w:space="0" w:color="000000"/>
              <w:left w:val="single" w:sz="6" w:space="0" w:color="000000"/>
              <w:bottom w:val="single" w:sz="6" w:space="0" w:color="000000"/>
              <w:right w:val="single" w:sz="6" w:space="0" w:color="000000"/>
            </w:tcBorders>
          </w:tcPr>
          <w:p w:rsidR="00B04302" w:rsidRDefault="00B04302" w:rsidP="005465A1">
            <w:pPr>
              <w:rPr>
                <w:sz w:val="20"/>
                <w:szCs w:val="20"/>
              </w:rPr>
            </w:pPr>
            <w:r>
              <w:rPr>
                <w:sz w:val="20"/>
                <w:szCs w:val="20"/>
              </w:rPr>
              <w:t>59,0</w:t>
            </w:r>
          </w:p>
        </w:tc>
        <w:tc>
          <w:tcPr>
            <w:tcW w:w="282" w:type="pct"/>
            <w:tcBorders>
              <w:top w:val="single" w:sz="6" w:space="0" w:color="000000"/>
              <w:left w:val="single" w:sz="6" w:space="0" w:color="000000"/>
              <w:bottom w:val="single" w:sz="6" w:space="0" w:color="000000"/>
              <w:right w:val="single" w:sz="6" w:space="0" w:color="000000"/>
            </w:tcBorders>
          </w:tcPr>
          <w:p w:rsidR="00B04302" w:rsidRDefault="00B04302" w:rsidP="005465A1">
            <w:pPr>
              <w:rPr>
                <w:sz w:val="20"/>
                <w:szCs w:val="20"/>
              </w:rPr>
            </w:pPr>
            <w:r>
              <w:rPr>
                <w:sz w:val="20"/>
                <w:szCs w:val="20"/>
              </w:rPr>
              <w:t>60,0</w:t>
            </w:r>
          </w:p>
        </w:tc>
        <w:tc>
          <w:tcPr>
            <w:tcW w:w="282" w:type="pct"/>
            <w:tcBorders>
              <w:top w:val="single" w:sz="6" w:space="0" w:color="000000"/>
              <w:left w:val="single" w:sz="6" w:space="0" w:color="000000"/>
              <w:bottom w:val="single" w:sz="6" w:space="0" w:color="000000"/>
              <w:right w:val="single" w:sz="6" w:space="0" w:color="000000"/>
            </w:tcBorders>
          </w:tcPr>
          <w:p w:rsidR="00B04302" w:rsidRDefault="00B04302" w:rsidP="005465A1">
            <w:pPr>
              <w:rPr>
                <w:sz w:val="20"/>
                <w:szCs w:val="20"/>
              </w:rPr>
            </w:pPr>
            <w:r>
              <w:rPr>
                <w:sz w:val="20"/>
                <w:szCs w:val="20"/>
              </w:rPr>
              <w:t>65,0</w:t>
            </w:r>
          </w:p>
        </w:tc>
        <w:tc>
          <w:tcPr>
            <w:tcW w:w="282" w:type="pct"/>
            <w:tcBorders>
              <w:top w:val="single" w:sz="6" w:space="0" w:color="000000"/>
              <w:left w:val="single" w:sz="6" w:space="0" w:color="000000"/>
              <w:bottom w:val="single" w:sz="6" w:space="0" w:color="000000"/>
              <w:right w:val="single" w:sz="6" w:space="0" w:color="000000"/>
            </w:tcBorders>
          </w:tcPr>
          <w:p w:rsidR="00B04302" w:rsidRDefault="00B04302" w:rsidP="005465A1">
            <w:pPr>
              <w:rPr>
                <w:sz w:val="20"/>
                <w:szCs w:val="20"/>
              </w:rPr>
            </w:pPr>
            <w:r>
              <w:rPr>
                <w:sz w:val="20"/>
                <w:szCs w:val="20"/>
              </w:rPr>
              <w:t>70,0</w:t>
            </w:r>
          </w:p>
        </w:tc>
        <w:tc>
          <w:tcPr>
            <w:tcW w:w="282" w:type="pct"/>
            <w:tcBorders>
              <w:top w:val="single" w:sz="6" w:space="0" w:color="000000"/>
              <w:left w:val="single" w:sz="6" w:space="0" w:color="000000"/>
              <w:bottom w:val="single" w:sz="6" w:space="0" w:color="000000"/>
              <w:right w:val="single" w:sz="6" w:space="0" w:color="000000"/>
            </w:tcBorders>
          </w:tcPr>
          <w:p w:rsidR="00B04302" w:rsidRDefault="00B04302" w:rsidP="005465A1">
            <w:pPr>
              <w:rPr>
                <w:sz w:val="20"/>
                <w:szCs w:val="20"/>
              </w:rPr>
            </w:pPr>
            <w:r>
              <w:rPr>
                <w:sz w:val="20"/>
                <w:szCs w:val="20"/>
              </w:rPr>
              <w:t>75,0</w:t>
            </w:r>
          </w:p>
        </w:tc>
        <w:tc>
          <w:tcPr>
            <w:tcW w:w="285" w:type="pct"/>
            <w:tcBorders>
              <w:top w:val="single" w:sz="6" w:space="0" w:color="000000"/>
              <w:left w:val="single" w:sz="6" w:space="0" w:color="000000"/>
              <w:bottom w:val="single" w:sz="6" w:space="0" w:color="000000"/>
              <w:right w:val="single" w:sz="6" w:space="0" w:color="000000"/>
            </w:tcBorders>
          </w:tcPr>
          <w:p w:rsidR="00B04302" w:rsidRDefault="00B04302" w:rsidP="005465A1">
            <w:pPr>
              <w:rPr>
                <w:sz w:val="20"/>
                <w:szCs w:val="20"/>
              </w:rPr>
            </w:pPr>
            <w:r>
              <w:rPr>
                <w:sz w:val="20"/>
                <w:szCs w:val="20"/>
              </w:rPr>
              <w:t>80,0</w:t>
            </w:r>
          </w:p>
        </w:tc>
        <w:tc>
          <w:tcPr>
            <w:tcW w:w="283" w:type="pct"/>
            <w:tcBorders>
              <w:top w:val="single" w:sz="6" w:space="0" w:color="000000"/>
              <w:left w:val="single" w:sz="6" w:space="0" w:color="000000"/>
              <w:bottom w:val="single" w:sz="6" w:space="0" w:color="000000"/>
              <w:right w:val="single" w:sz="6" w:space="0" w:color="000000"/>
            </w:tcBorders>
          </w:tcPr>
          <w:p w:rsidR="00B04302" w:rsidRDefault="00B04302" w:rsidP="005465A1">
            <w:pPr>
              <w:rPr>
                <w:sz w:val="20"/>
                <w:szCs w:val="20"/>
              </w:rPr>
            </w:pPr>
            <w:r>
              <w:rPr>
                <w:sz w:val="20"/>
                <w:szCs w:val="20"/>
              </w:rPr>
              <w:t>82,0</w:t>
            </w:r>
          </w:p>
        </w:tc>
        <w:tc>
          <w:tcPr>
            <w:tcW w:w="282" w:type="pct"/>
            <w:tcBorders>
              <w:top w:val="single" w:sz="6" w:space="0" w:color="000000"/>
              <w:left w:val="single" w:sz="6" w:space="0" w:color="000000"/>
              <w:bottom w:val="single" w:sz="6" w:space="0" w:color="000000"/>
              <w:right w:val="single" w:sz="6" w:space="0" w:color="000000"/>
            </w:tcBorders>
          </w:tcPr>
          <w:p w:rsidR="00B04302" w:rsidRDefault="00B04302" w:rsidP="005465A1">
            <w:pPr>
              <w:rPr>
                <w:sz w:val="20"/>
                <w:szCs w:val="20"/>
              </w:rPr>
            </w:pPr>
            <w:r>
              <w:rPr>
                <w:sz w:val="20"/>
                <w:szCs w:val="20"/>
              </w:rPr>
              <w:t>82,5</w:t>
            </w:r>
          </w:p>
        </w:tc>
        <w:tc>
          <w:tcPr>
            <w:tcW w:w="282" w:type="pct"/>
            <w:tcBorders>
              <w:top w:val="single" w:sz="6" w:space="0" w:color="000000"/>
              <w:left w:val="single" w:sz="6" w:space="0" w:color="000000"/>
              <w:bottom w:val="single" w:sz="6" w:space="0" w:color="000000"/>
              <w:right w:val="single" w:sz="6" w:space="0" w:color="000000"/>
            </w:tcBorders>
          </w:tcPr>
          <w:p w:rsidR="00B04302" w:rsidRDefault="00B04302" w:rsidP="005465A1">
            <w:pPr>
              <w:rPr>
                <w:sz w:val="20"/>
                <w:szCs w:val="20"/>
              </w:rPr>
            </w:pPr>
            <w:r>
              <w:rPr>
                <w:sz w:val="20"/>
                <w:szCs w:val="20"/>
              </w:rPr>
              <w:t>83,0</w:t>
            </w:r>
          </w:p>
        </w:tc>
        <w:tc>
          <w:tcPr>
            <w:tcW w:w="282" w:type="pct"/>
            <w:tcBorders>
              <w:top w:val="single" w:sz="6" w:space="0" w:color="000000"/>
              <w:left w:val="single" w:sz="6" w:space="0" w:color="000000"/>
              <w:bottom w:val="single" w:sz="6" w:space="0" w:color="000000"/>
              <w:right w:val="single" w:sz="6" w:space="0" w:color="000000"/>
            </w:tcBorders>
          </w:tcPr>
          <w:p w:rsidR="00B04302" w:rsidRDefault="00B04302" w:rsidP="005465A1">
            <w:pPr>
              <w:rPr>
                <w:sz w:val="20"/>
                <w:szCs w:val="20"/>
              </w:rPr>
            </w:pPr>
            <w:r>
              <w:rPr>
                <w:sz w:val="20"/>
                <w:szCs w:val="20"/>
              </w:rPr>
              <w:t>83,2</w:t>
            </w:r>
          </w:p>
        </w:tc>
      </w:tr>
    </w:tbl>
    <w:p w:rsidR="00B04302" w:rsidRDefault="00B04302" w:rsidP="00B04302">
      <w:pPr>
        <w:pStyle w:val="af4"/>
        <w:spacing w:after="240"/>
        <w:jc w:val="center"/>
        <w:rPr>
          <w:b/>
          <w:bCs/>
          <w:color w:val="000000"/>
        </w:rPr>
      </w:pPr>
      <w:r>
        <w:rPr>
          <w:b/>
          <w:bCs/>
          <w:color w:val="000000"/>
        </w:rPr>
        <w:t>4. Перечень и описание программных мероприятий</w:t>
      </w:r>
    </w:p>
    <w:p w:rsidR="00B04302" w:rsidRDefault="00B04302" w:rsidP="00B04302">
      <w:pPr>
        <w:shd w:val="clear" w:color="auto" w:fill="F9F9F9"/>
        <w:ind w:firstLine="540"/>
        <w:jc w:val="both"/>
        <w:rPr>
          <w:spacing w:val="3"/>
        </w:rPr>
      </w:pPr>
      <w:r>
        <w:rPr>
          <w:spacing w:val="3"/>
        </w:rPr>
        <w:t>4.1. Основными мероприятиями Программы являются:</w:t>
      </w:r>
    </w:p>
    <w:p w:rsidR="00B04302" w:rsidRDefault="00B04302" w:rsidP="00B04302">
      <w:pPr>
        <w:jc w:val="both"/>
      </w:pPr>
      <w:r>
        <w:t>- Улучшение внешнего благоустройства, озеленения и санитарного состояния улиц;</w:t>
      </w:r>
    </w:p>
    <w:p w:rsidR="00B04302" w:rsidRDefault="00B04302" w:rsidP="00B04302">
      <w:pPr>
        <w:jc w:val="both"/>
      </w:pPr>
      <w:r>
        <w:t>- Обеспечение уличным освещением населенного пункта;</w:t>
      </w:r>
    </w:p>
    <w:p w:rsidR="00B04302" w:rsidRDefault="00B04302" w:rsidP="00B04302">
      <w:pPr>
        <w:jc w:val="both"/>
      </w:pPr>
      <w:r>
        <w:t>- Поддержание автомобильных дорог общего пользования местного значения и искусственных сооружений на них на уровне, соответствующем категории дороги;</w:t>
      </w:r>
    </w:p>
    <w:p w:rsidR="00B04302" w:rsidRDefault="00B04302" w:rsidP="00B04302">
      <w:pPr>
        <w:jc w:val="both"/>
      </w:pPr>
      <w:r>
        <w:t>- Содержание мест захоронения;</w:t>
      </w:r>
    </w:p>
    <w:p w:rsidR="00B04302" w:rsidRDefault="00B04302" w:rsidP="00B04302">
      <w:pPr>
        <w:shd w:val="clear" w:color="auto" w:fill="F9F9F9"/>
        <w:jc w:val="both"/>
        <w:rPr>
          <w:spacing w:val="3"/>
        </w:rPr>
      </w:pPr>
      <w:r>
        <w:t>- Мероприятия по содержанию детских площадок.</w:t>
      </w:r>
    </w:p>
    <w:p w:rsidR="00B04302" w:rsidRDefault="00B04302" w:rsidP="00B04302">
      <w:pPr>
        <w:shd w:val="clear" w:color="auto" w:fill="F9F9F9"/>
        <w:ind w:firstLine="540"/>
        <w:jc w:val="both"/>
        <w:rPr>
          <w:color w:val="000000"/>
          <w:spacing w:val="3"/>
        </w:rPr>
      </w:pPr>
      <w:r>
        <w:rPr>
          <w:color w:val="000000"/>
          <w:spacing w:val="3"/>
        </w:rPr>
        <w:t>В ходе исполнения Программы могут быть внесены изменения по перечню мероприятий и объему работ.</w:t>
      </w:r>
    </w:p>
    <w:p w:rsidR="00B04302" w:rsidRDefault="00B04302" w:rsidP="00B04302"/>
    <w:p w:rsidR="00B04302" w:rsidRDefault="00B04302" w:rsidP="00B04302">
      <w:pPr>
        <w:autoSpaceDE w:val="0"/>
        <w:autoSpaceDN w:val="0"/>
        <w:adjustRightInd w:val="0"/>
        <w:jc w:val="center"/>
        <w:outlineLvl w:val="1"/>
        <w:rPr>
          <w:b/>
        </w:rPr>
      </w:pPr>
      <w:r>
        <w:rPr>
          <w:b/>
        </w:rPr>
        <w:t>5. Сроки  реализации муниципальной программы</w:t>
      </w:r>
    </w:p>
    <w:p w:rsidR="00B04302" w:rsidRDefault="00B04302" w:rsidP="00B04302">
      <w:pPr>
        <w:autoSpaceDE w:val="0"/>
        <w:autoSpaceDN w:val="0"/>
        <w:adjustRightInd w:val="0"/>
        <w:ind w:firstLine="540"/>
      </w:pPr>
      <w:r>
        <w:lastRenderedPageBreak/>
        <w:t>Реализация муниципальной программы осуществляется в 2014 - 2028 годах.</w:t>
      </w:r>
    </w:p>
    <w:p w:rsidR="00B04302" w:rsidRDefault="00B04302" w:rsidP="00B04302">
      <w:pPr>
        <w:jc w:val="center"/>
        <w:rPr>
          <w:b/>
        </w:rPr>
      </w:pPr>
    </w:p>
    <w:p w:rsidR="00B04302" w:rsidRDefault="00B04302" w:rsidP="00B04302">
      <w:pPr>
        <w:jc w:val="center"/>
        <w:rPr>
          <w:b/>
        </w:rPr>
      </w:pPr>
      <w:r>
        <w:rPr>
          <w:b/>
        </w:rPr>
        <w:t>6. Оценка эффективности расходования бюджетных средств.</w:t>
      </w:r>
    </w:p>
    <w:p w:rsidR="00B04302" w:rsidRDefault="00B04302" w:rsidP="00B04302">
      <w:pPr>
        <w:jc w:val="center"/>
        <w:rPr>
          <w:b/>
        </w:rPr>
      </w:pPr>
    </w:p>
    <w:p w:rsidR="00B04302" w:rsidRDefault="00B04302" w:rsidP="00B04302">
      <w:pPr>
        <w:ind w:firstLine="720"/>
        <w:jc w:val="both"/>
      </w:pPr>
      <w:r>
        <w:t>Реализация программных мероприятий по благоустройству территории Мазурского сельского поселения  предполагает:</w:t>
      </w:r>
    </w:p>
    <w:p w:rsidR="00B04302" w:rsidRDefault="00B04302" w:rsidP="00B04302">
      <w:pPr>
        <w:jc w:val="both"/>
      </w:pPr>
      <w:r>
        <w:t>-достигнуть активного участия населения  Мазурского сельского поселения в благоустройстве территории поселения;</w:t>
      </w:r>
    </w:p>
    <w:p w:rsidR="00B04302" w:rsidRDefault="00B04302" w:rsidP="00B04302">
      <w:pPr>
        <w:jc w:val="both"/>
        <w:rPr>
          <w:color w:val="000000"/>
        </w:rPr>
      </w:pPr>
      <w:r>
        <w:t>- обеспечить качество жизни населения сельских пунктов Мазурского сельского поселения.</w:t>
      </w:r>
    </w:p>
    <w:p w:rsidR="00B04302" w:rsidRDefault="00B04302" w:rsidP="00B04302"/>
    <w:p w:rsidR="00B04302" w:rsidRDefault="00B04302" w:rsidP="00B04302">
      <w:pPr>
        <w:jc w:val="center"/>
        <w:rPr>
          <w:b/>
        </w:rPr>
      </w:pPr>
      <w:r>
        <w:rPr>
          <w:b/>
        </w:rPr>
        <w:t>7. Методика оценки эффективности программных мероприятий</w:t>
      </w:r>
    </w:p>
    <w:p w:rsidR="00B04302" w:rsidRDefault="00B04302" w:rsidP="00B04302">
      <w:pPr>
        <w:pStyle w:val="afe"/>
        <w:tabs>
          <w:tab w:val="left" w:pos="720"/>
        </w:tabs>
        <w:ind w:left="284" w:firstLine="709"/>
        <w:jc w:val="both"/>
      </w:pPr>
      <w:r>
        <w:t xml:space="preserve">Оценка эффективности реализации Программы осуществляется на основе использования системы целевых показателей и индикаторов, которая обеспечит мониторинг динамики результатов ее реализации за отчетный период с целью уточнения степени решения задач и выполнения программных мероприятий. Оценка эффективности реализации Программы по каждому целевому показателя и индикатору проводится путем сравнения фактически достигнутого значения показателя (индикатора) с его целевым значением, утвержденным на год, и определяется по следующей формуле: </w:t>
      </w:r>
    </w:p>
    <w:p w:rsidR="00B04302" w:rsidRDefault="00B04302" w:rsidP="00B04302">
      <w:pPr>
        <w:pStyle w:val="a9"/>
        <w:ind w:left="0"/>
        <w:jc w:val="both"/>
        <w:rPr>
          <w:sz w:val="24"/>
          <w:szCs w:val="24"/>
        </w:rPr>
      </w:pPr>
      <w:proofErr w:type="spellStart"/>
      <w:r>
        <w:rPr>
          <w:sz w:val="24"/>
          <w:szCs w:val="24"/>
        </w:rPr>
        <w:t>Э</w:t>
      </w:r>
      <w:r>
        <w:rPr>
          <w:sz w:val="24"/>
          <w:szCs w:val="24"/>
          <w:vertAlign w:val="subscript"/>
        </w:rPr>
        <w:t>п</w:t>
      </w:r>
      <w:proofErr w:type="spellEnd"/>
      <w:r>
        <w:rPr>
          <w:sz w:val="24"/>
          <w:szCs w:val="24"/>
          <w:vertAlign w:val="subscript"/>
        </w:rPr>
        <w:t xml:space="preserve">  </w:t>
      </w:r>
      <w:r>
        <w:rPr>
          <w:sz w:val="24"/>
          <w:szCs w:val="24"/>
        </w:rPr>
        <w:t xml:space="preserve">= </w:t>
      </w:r>
      <w:proofErr w:type="spellStart"/>
      <w:r>
        <w:rPr>
          <w:sz w:val="24"/>
          <w:szCs w:val="24"/>
        </w:rPr>
        <w:t>И</w:t>
      </w:r>
      <w:r>
        <w:rPr>
          <w:sz w:val="24"/>
          <w:szCs w:val="24"/>
          <w:vertAlign w:val="subscript"/>
        </w:rPr>
        <w:t>ф</w:t>
      </w:r>
      <w:proofErr w:type="spellEnd"/>
      <w:r>
        <w:rPr>
          <w:sz w:val="24"/>
          <w:szCs w:val="24"/>
          <w:vertAlign w:val="subscript"/>
        </w:rPr>
        <w:t xml:space="preserve">  </w:t>
      </w:r>
      <w:r>
        <w:rPr>
          <w:sz w:val="24"/>
          <w:szCs w:val="24"/>
        </w:rPr>
        <w:t>* 100</w:t>
      </w:r>
      <w:proofErr w:type="gramStart"/>
      <w:r>
        <w:rPr>
          <w:sz w:val="24"/>
          <w:szCs w:val="24"/>
        </w:rPr>
        <w:t xml:space="preserve"> % </w:t>
      </w:r>
      <w:r>
        <w:rPr>
          <w:b/>
          <w:sz w:val="24"/>
          <w:szCs w:val="24"/>
        </w:rPr>
        <w:t>/</w:t>
      </w:r>
      <w:r>
        <w:rPr>
          <w:sz w:val="24"/>
          <w:szCs w:val="24"/>
        </w:rPr>
        <w:t xml:space="preserve"> И</w:t>
      </w:r>
      <w:proofErr w:type="gramEnd"/>
      <w:r>
        <w:rPr>
          <w:sz w:val="24"/>
          <w:szCs w:val="24"/>
          <w:vertAlign w:val="subscript"/>
        </w:rPr>
        <w:t>н</w:t>
      </w:r>
      <w:r>
        <w:rPr>
          <w:sz w:val="24"/>
          <w:szCs w:val="24"/>
        </w:rPr>
        <w:t>, где</w:t>
      </w:r>
    </w:p>
    <w:p w:rsidR="00B04302" w:rsidRDefault="00B04302" w:rsidP="00B04302">
      <w:pPr>
        <w:pStyle w:val="a9"/>
        <w:ind w:left="0"/>
        <w:jc w:val="both"/>
        <w:rPr>
          <w:sz w:val="24"/>
          <w:szCs w:val="24"/>
        </w:rPr>
      </w:pPr>
      <w:proofErr w:type="spellStart"/>
      <w:r>
        <w:rPr>
          <w:sz w:val="24"/>
          <w:szCs w:val="24"/>
        </w:rPr>
        <w:t>Э</w:t>
      </w:r>
      <w:r>
        <w:rPr>
          <w:sz w:val="24"/>
          <w:szCs w:val="24"/>
          <w:vertAlign w:val="subscript"/>
        </w:rPr>
        <w:t>п</w:t>
      </w:r>
      <w:proofErr w:type="spellEnd"/>
      <w:r>
        <w:rPr>
          <w:sz w:val="24"/>
          <w:szCs w:val="24"/>
          <w:vertAlign w:val="subscript"/>
        </w:rPr>
        <w:t xml:space="preserve">  </w:t>
      </w:r>
      <w:r>
        <w:rPr>
          <w:sz w:val="24"/>
          <w:szCs w:val="24"/>
        </w:rPr>
        <w:t>- эффективность реализации Программы по каждому показателю (индикатору);</w:t>
      </w:r>
    </w:p>
    <w:p w:rsidR="00B04302" w:rsidRDefault="00B04302" w:rsidP="00B04302">
      <w:pPr>
        <w:pStyle w:val="a9"/>
        <w:ind w:left="0"/>
        <w:jc w:val="both"/>
        <w:rPr>
          <w:sz w:val="24"/>
          <w:szCs w:val="24"/>
        </w:rPr>
      </w:pPr>
      <w:proofErr w:type="spellStart"/>
      <w:r>
        <w:rPr>
          <w:sz w:val="24"/>
          <w:szCs w:val="24"/>
        </w:rPr>
        <w:t>И</w:t>
      </w:r>
      <w:r>
        <w:rPr>
          <w:sz w:val="24"/>
          <w:szCs w:val="24"/>
          <w:vertAlign w:val="subscript"/>
        </w:rPr>
        <w:t>ф</w:t>
      </w:r>
      <w:proofErr w:type="spellEnd"/>
      <w:r>
        <w:rPr>
          <w:sz w:val="24"/>
          <w:szCs w:val="24"/>
        </w:rPr>
        <w:t xml:space="preserve"> – фактически достигнутое значение показателя (индикатора);</w:t>
      </w:r>
    </w:p>
    <w:p w:rsidR="00B04302" w:rsidRDefault="00B04302" w:rsidP="00B04302">
      <w:pPr>
        <w:pStyle w:val="a9"/>
        <w:ind w:left="0"/>
        <w:jc w:val="both"/>
        <w:rPr>
          <w:sz w:val="24"/>
          <w:szCs w:val="24"/>
        </w:rPr>
      </w:pPr>
      <w:r>
        <w:rPr>
          <w:sz w:val="24"/>
          <w:szCs w:val="24"/>
        </w:rPr>
        <w:t>И</w:t>
      </w:r>
      <w:r>
        <w:rPr>
          <w:sz w:val="24"/>
          <w:szCs w:val="24"/>
          <w:vertAlign w:val="subscript"/>
        </w:rPr>
        <w:t xml:space="preserve">н </w:t>
      </w:r>
      <w:r>
        <w:rPr>
          <w:sz w:val="24"/>
          <w:szCs w:val="24"/>
        </w:rPr>
        <w:t>– нормативное значение показателя (индикатора), утвержденного Программой.</w:t>
      </w:r>
    </w:p>
    <w:p w:rsidR="00B04302" w:rsidRDefault="00B04302" w:rsidP="00B04302">
      <w:pPr>
        <w:tabs>
          <w:tab w:val="left" w:pos="3736"/>
        </w:tabs>
        <w:rPr>
          <w:b/>
        </w:rPr>
      </w:pPr>
    </w:p>
    <w:p w:rsidR="00B04302" w:rsidRDefault="00B04302" w:rsidP="00B04302">
      <w:pPr>
        <w:tabs>
          <w:tab w:val="left" w:pos="3736"/>
        </w:tabs>
        <w:jc w:val="center"/>
        <w:rPr>
          <w:b/>
        </w:rPr>
      </w:pPr>
    </w:p>
    <w:p w:rsidR="00B04302" w:rsidRDefault="00B04302" w:rsidP="00B04302">
      <w:pPr>
        <w:tabs>
          <w:tab w:val="left" w:pos="3736"/>
        </w:tabs>
        <w:jc w:val="center"/>
        <w:rPr>
          <w:b/>
        </w:rPr>
      </w:pPr>
    </w:p>
    <w:p w:rsidR="00B04302" w:rsidRDefault="00B04302" w:rsidP="00B04302">
      <w:pPr>
        <w:tabs>
          <w:tab w:val="left" w:pos="3736"/>
        </w:tabs>
        <w:jc w:val="center"/>
        <w:rPr>
          <w:b/>
        </w:rPr>
      </w:pPr>
      <w:r>
        <w:rPr>
          <w:b/>
        </w:rPr>
        <w:t>8. Обоснование потребностей в необходимых ресурсах.</w:t>
      </w:r>
    </w:p>
    <w:p w:rsidR="00B04302" w:rsidRDefault="00B04302" w:rsidP="00B04302">
      <w:pPr>
        <w:ind w:firstLine="720"/>
        <w:jc w:val="both"/>
        <w:outlineLvl w:val="0"/>
      </w:pPr>
      <w:r>
        <w:t>Общий объем финансирования Программы составляет 54835,0</w:t>
      </w:r>
      <w:r>
        <w:rPr>
          <w:bCs/>
          <w:color w:val="000000"/>
        </w:rPr>
        <w:t xml:space="preserve"> </w:t>
      </w:r>
      <w:proofErr w:type="spellStart"/>
      <w:r>
        <w:rPr>
          <w:bCs/>
          <w:color w:val="000000"/>
        </w:rPr>
        <w:t>тыс</w:t>
      </w:r>
      <w:proofErr w:type="gramStart"/>
      <w:r>
        <w:t>.р</w:t>
      </w:r>
      <w:proofErr w:type="gramEnd"/>
      <w:r>
        <w:t>уб</w:t>
      </w:r>
      <w:proofErr w:type="spellEnd"/>
      <w:r>
        <w:t>. Источником финансирования является бюджет Мазурского сельского поселения.</w:t>
      </w:r>
    </w:p>
    <w:tbl>
      <w:tblPr>
        <w:tblW w:w="11058"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6"/>
        <w:gridCol w:w="1180"/>
        <w:gridCol w:w="777"/>
        <w:gridCol w:w="532"/>
        <w:gridCol w:w="559"/>
        <w:gridCol w:w="591"/>
        <w:gridCol w:w="14"/>
        <w:gridCol w:w="742"/>
        <w:gridCol w:w="567"/>
        <w:gridCol w:w="567"/>
        <w:gridCol w:w="567"/>
        <w:gridCol w:w="708"/>
        <w:gridCol w:w="567"/>
        <w:gridCol w:w="567"/>
        <w:gridCol w:w="567"/>
        <w:gridCol w:w="567"/>
        <w:gridCol w:w="567"/>
        <w:gridCol w:w="567"/>
        <w:gridCol w:w="426"/>
      </w:tblGrid>
      <w:tr w:rsidR="00B04302" w:rsidTr="00B04302">
        <w:trPr>
          <w:trHeight w:val="90"/>
        </w:trPr>
        <w:tc>
          <w:tcPr>
            <w:tcW w:w="426" w:type="dxa"/>
            <w:vMerge w:val="restart"/>
          </w:tcPr>
          <w:p w:rsidR="00B04302" w:rsidRDefault="00B04302" w:rsidP="005465A1">
            <w:pPr>
              <w:rPr>
                <w:sz w:val="16"/>
                <w:szCs w:val="16"/>
              </w:rPr>
            </w:pPr>
            <w:r>
              <w:rPr>
                <w:sz w:val="16"/>
                <w:szCs w:val="16"/>
              </w:rPr>
              <w:t xml:space="preserve">№ </w:t>
            </w:r>
            <w:proofErr w:type="gramStart"/>
            <w:r>
              <w:rPr>
                <w:sz w:val="16"/>
                <w:szCs w:val="16"/>
              </w:rPr>
              <w:t>п</w:t>
            </w:r>
            <w:proofErr w:type="gramEnd"/>
            <w:r>
              <w:rPr>
                <w:sz w:val="16"/>
                <w:szCs w:val="16"/>
              </w:rPr>
              <w:t>/п</w:t>
            </w:r>
          </w:p>
        </w:tc>
        <w:tc>
          <w:tcPr>
            <w:tcW w:w="1180" w:type="dxa"/>
            <w:vMerge w:val="restart"/>
          </w:tcPr>
          <w:p w:rsidR="00B04302" w:rsidRDefault="00B04302" w:rsidP="005465A1">
            <w:pPr>
              <w:rPr>
                <w:sz w:val="16"/>
                <w:szCs w:val="16"/>
              </w:rPr>
            </w:pPr>
            <w:r>
              <w:rPr>
                <w:sz w:val="16"/>
                <w:szCs w:val="16"/>
              </w:rPr>
              <w:t>Наименование программных мероприятий</w:t>
            </w:r>
          </w:p>
        </w:tc>
        <w:tc>
          <w:tcPr>
            <w:tcW w:w="777" w:type="dxa"/>
            <w:vMerge w:val="restart"/>
          </w:tcPr>
          <w:p w:rsidR="00B04302" w:rsidRDefault="00B04302" w:rsidP="005465A1">
            <w:pPr>
              <w:rPr>
                <w:sz w:val="16"/>
                <w:szCs w:val="16"/>
              </w:rPr>
            </w:pPr>
            <w:r>
              <w:rPr>
                <w:sz w:val="16"/>
                <w:szCs w:val="16"/>
              </w:rPr>
              <w:t>Источники финансирования</w:t>
            </w:r>
          </w:p>
        </w:tc>
        <w:tc>
          <w:tcPr>
            <w:tcW w:w="7115" w:type="dxa"/>
            <w:gridSpan w:val="13"/>
          </w:tcPr>
          <w:p w:rsidR="00B04302" w:rsidRDefault="00B04302" w:rsidP="005465A1">
            <w:pPr>
              <w:jc w:val="center"/>
              <w:rPr>
                <w:sz w:val="16"/>
                <w:szCs w:val="16"/>
              </w:rPr>
            </w:pPr>
            <w:r>
              <w:rPr>
                <w:sz w:val="16"/>
                <w:szCs w:val="16"/>
              </w:rPr>
              <w:t>Объемы финансирования</w:t>
            </w:r>
          </w:p>
          <w:p w:rsidR="00B04302" w:rsidRDefault="00B04302" w:rsidP="005465A1">
            <w:pPr>
              <w:jc w:val="center"/>
              <w:rPr>
                <w:sz w:val="16"/>
                <w:szCs w:val="16"/>
              </w:rPr>
            </w:pPr>
            <w:r>
              <w:rPr>
                <w:sz w:val="16"/>
                <w:szCs w:val="16"/>
              </w:rPr>
              <w:t>(тыс. руб.)</w:t>
            </w:r>
          </w:p>
        </w:tc>
        <w:tc>
          <w:tcPr>
            <w:tcW w:w="567" w:type="dxa"/>
          </w:tcPr>
          <w:p w:rsidR="00B04302" w:rsidRDefault="00B04302" w:rsidP="005465A1">
            <w:pPr>
              <w:jc w:val="center"/>
              <w:rPr>
                <w:sz w:val="16"/>
                <w:szCs w:val="16"/>
              </w:rPr>
            </w:pPr>
          </w:p>
        </w:tc>
        <w:tc>
          <w:tcPr>
            <w:tcW w:w="567" w:type="dxa"/>
          </w:tcPr>
          <w:p w:rsidR="00B04302" w:rsidRDefault="00B04302" w:rsidP="005465A1">
            <w:pPr>
              <w:rPr>
                <w:sz w:val="16"/>
                <w:szCs w:val="16"/>
              </w:rPr>
            </w:pPr>
          </w:p>
        </w:tc>
        <w:tc>
          <w:tcPr>
            <w:tcW w:w="426" w:type="dxa"/>
            <w:tcBorders>
              <w:top w:val="single" w:sz="4" w:space="0" w:color="auto"/>
              <w:bottom w:val="single" w:sz="4" w:space="0" w:color="auto"/>
              <w:right w:val="single" w:sz="4" w:space="0" w:color="auto"/>
            </w:tcBorders>
          </w:tcPr>
          <w:p w:rsidR="00B04302" w:rsidRDefault="00B04302" w:rsidP="005465A1">
            <w:pPr>
              <w:rPr>
                <w:sz w:val="16"/>
                <w:szCs w:val="16"/>
              </w:rPr>
            </w:pPr>
          </w:p>
        </w:tc>
      </w:tr>
      <w:tr w:rsidR="00B04302" w:rsidTr="00B04302">
        <w:trPr>
          <w:trHeight w:val="391"/>
        </w:trPr>
        <w:tc>
          <w:tcPr>
            <w:tcW w:w="426" w:type="dxa"/>
            <w:vMerge/>
          </w:tcPr>
          <w:p w:rsidR="00B04302" w:rsidRDefault="00B04302" w:rsidP="005465A1">
            <w:pPr>
              <w:rPr>
                <w:sz w:val="16"/>
                <w:szCs w:val="16"/>
              </w:rPr>
            </w:pPr>
          </w:p>
        </w:tc>
        <w:tc>
          <w:tcPr>
            <w:tcW w:w="1180" w:type="dxa"/>
            <w:vMerge/>
          </w:tcPr>
          <w:p w:rsidR="00B04302" w:rsidRDefault="00B04302" w:rsidP="005465A1">
            <w:pPr>
              <w:rPr>
                <w:sz w:val="16"/>
                <w:szCs w:val="16"/>
              </w:rPr>
            </w:pPr>
          </w:p>
        </w:tc>
        <w:tc>
          <w:tcPr>
            <w:tcW w:w="777" w:type="dxa"/>
            <w:vMerge/>
          </w:tcPr>
          <w:p w:rsidR="00B04302" w:rsidRDefault="00B04302" w:rsidP="005465A1">
            <w:pPr>
              <w:rPr>
                <w:sz w:val="16"/>
                <w:szCs w:val="16"/>
              </w:rPr>
            </w:pPr>
          </w:p>
        </w:tc>
        <w:tc>
          <w:tcPr>
            <w:tcW w:w="532" w:type="dxa"/>
          </w:tcPr>
          <w:p w:rsidR="00B04302" w:rsidRDefault="00B04302" w:rsidP="005465A1">
            <w:pPr>
              <w:rPr>
                <w:sz w:val="16"/>
                <w:szCs w:val="16"/>
              </w:rPr>
            </w:pPr>
            <w:r>
              <w:rPr>
                <w:sz w:val="16"/>
                <w:szCs w:val="16"/>
              </w:rPr>
              <w:t>2014</w:t>
            </w:r>
          </w:p>
          <w:p w:rsidR="00B04302" w:rsidRDefault="00B04302" w:rsidP="005465A1">
            <w:pPr>
              <w:rPr>
                <w:sz w:val="16"/>
                <w:szCs w:val="16"/>
              </w:rPr>
            </w:pPr>
            <w:r>
              <w:rPr>
                <w:sz w:val="16"/>
                <w:szCs w:val="16"/>
              </w:rPr>
              <w:t>год</w:t>
            </w:r>
          </w:p>
        </w:tc>
        <w:tc>
          <w:tcPr>
            <w:tcW w:w="559" w:type="dxa"/>
          </w:tcPr>
          <w:p w:rsidR="00B04302" w:rsidRDefault="00B04302" w:rsidP="005465A1">
            <w:pPr>
              <w:rPr>
                <w:sz w:val="16"/>
                <w:szCs w:val="16"/>
              </w:rPr>
            </w:pPr>
            <w:r>
              <w:rPr>
                <w:sz w:val="16"/>
                <w:szCs w:val="16"/>
              </w:rPr>
              <w:t>2015</w:t>
            </w:r>
          </w:p>
          <w:p w:rsidR="00B04302" w:rsidRDefault="00B04302" w:rsidP="005465A1">
            <w:pPr>
              <w:rPr>
                <w:sz w:val="16"/>
                <w:szCs w:val="16"/>
              </w:rPr>
            </w:pPr>
            <w:r>
              <w:rPr>
                <w:sz w:val="16"/>
                <w:szCs w:val="16"/>
              </w:rPr>
              <w:t>год</w:t>
            </w:r>
          </w:p>
        </w:tc>
        <w:tc>
          <w:tcPr>
            <w:tcW w:w="591" w:type="dxa"/>
            <w:tcBorders>
              <w:right w:val="single" w:sz="4" w:space="0" w:color="auto"/>
            </w:tcBorders>
          </w:tcPr>
          <w:p w:rsidR="00B04302" w:rsidRDefault="00B04302" w:rsidP="005465A1">
            <w:pPr>
              <w:rPr>
                <w:sz w:val="16"/>
                <w:szCs w:val="16"/>
              </w:rPr>
            </w:pPr>
            <w:r>
              <w:rPr>
                <w:sz w:val="16"/>
                <w:szCs w:val="16"/>
              </w:rPr>
              <w:t>2016</w:t>
            </w:r>
          </w:p>
          <w:p w:rsidR="00B04302" w:rsidRDefault="00B04302" w:rsidP="005465A1">
            <w:pPr>
              <w:jc w:val="center"/>
              <w:rPr>
                <w:sz w:val="16"/>
                <w:szCs w:val="16"/>
              </w:rPr>
            </w:pPr>
            <w:r>
              <w:rPr>
                <w:sz w:val="16"/>
                <w:szCs w:val="16"/>
              </w:rPr>
              <w:t>год.</w:t>
            </w:r>
          </w:p>
        </w:tc>
        <w:tc>
          <w:tcPr>
            <w:tcW w:w="756" w:type="dxa"/>
            <w:gridSpan w:val="2"/>
            <w:tcBorders>
              <w:left w:val="single" w:sz="4" w:space="0" w:color="auto"/>
            </w:tcBorders>
          </w:tcPr>
          <w:p w:rsidR="00B04302" w:rsidRDefault="00B04302" w:rsidP="005465A1">
            <w:pPr>
              <w:rPr>
                <w:sz w:val="16"/>
                <w:szCs w:val="16"/>
              </w:rPr>
            </w:pPr>
            <w:r>
              <w:rPr>
                <w:sz w:val="16"/>
                <w:szCs w:val="16"/>
              </w:rPr>
              <w:t>2017 год</w:t>
            </w:r>
          </w:p>
        </w:tc>
        <w:tc>
          <w:tcPr>
            <w:tcW w:w="567" w:type="dxa"/>
          </w:tcPr>
          <w:p w:rsidR="00B04302" w:rsidRDefault="00B04302" w:rsidP="005465A1">
            <w:pPr>
              <w:rPr>
                <w:sz w:val="16"/>
                <w:szCs w:val="16"/>
              </w:rPr>
            </w:pPr>
            <w:r>
              <w:rPr>
                <w:sz w:val="16"/>
                <w:szCs w:val="16"/>
              </w:rPr>
              <w:t>2018 год</w:t>
            </w:r>
          </w:p>
        </w:tc>
        <w:tc>
          <w:tcPr>
            <w:tcW w:w="567" w:type="dxa"/>
          </w:tcPr>
          <w:p w:rsidR="00B04302" w:rsidRDefault="00B04302" w:rsidP="005465A1">
            <w:pPr>
              <w:rPr>
                <w:sz w:val="16"/>
                <w:szCs w:val="16"/>
              </w:rPr>
            </w:pPr>
            <w:r>
              <w:rPr>
                <w:sz w:val="16"/>
                <w:szCs w:val="16"/>
              </w:rPr>
              <w:t>2019 год</w:t>
            </w:r>
          </w:p>
        </w:tc>
        <w:tc>
          <w:tcPr>
            <w:tcW w:w="567" w:type="dxa"/>
          </w:tcPr>
          <w:p w:rsidR="00B04302" w:rsidRDefault="00B04302" w:rsidP="005465A1">
            <w:pPr>
              <w:rPr>
                <w:sz w:val="16"/>
                <w:szCs w:val="16"/>
              </w:rPr>
            </w:pPr>
            <w:r>
              <w:rPr>
                <w:sz w:val="16"/>
                <w:szCs w:val="16"/>
              </w:rPr>
              <w:t>2020 год</w:t>
            </w:r>
          </w:p>
        </w:tc>
        <w:tc>
          <w:tcPr>
            <w:tcW w:w="708" w:type="dxa"/>
          </w:tcPr>
          <w:p w:rsidR="00B04302" w:rsidRDefault="00B04302" w:rsidP="005465A1">
            <w:pPr>
              <w:rPr>
                <w:sz w:val="16"/>
                <w:szCs w:val="16"/>
              </w:rPr>
            </w:pPr>
            <w:r>
              <w:rPr>
                <w:sz w:val="16"/>
                <w:szCs w:val="16"/>
              </w:rPr>
              <w:t>2021 год</w:t>
            </w:r>
          </w:p>
        </w:tc>
        <w:tc>
          <w:tcPr>
            <w:tcW w:w="567" w:type="dxa"/>
          </w:tcPr>
          <w:p w:rsidR="00B04302" w:rsidRDefault="00B04302" w:rsidP="005465A1">
            <w:pPr>
              <w:rPr>
                <w:sz w:val="16"/>
                <w:szCs w:val="16"/>
              </w:rPr>
            </w:pPr>
            <w:r>
              <w:rPr>
                <w:sz w:val="16"/>
                <w:szCs w:val="16"/>
              </w:rPr>
              <w:t>2022 год</w:t>
            </w:r>
          </w:p>
        </w:tc>
        <w:tc>
          <w:tcPr>
            <w:tcW w:w="567" w:type="dxa"/>
          </w:tcPr>
          <w:p w:rsidR="00B04302" w:rsidRDefault="00B04302" w:rsidP="005465A1">
            <w:pPr>
              <w:rPr>
                <w:sz w:val="16"/>
                <w:szCs w:val="16"/>
              </w:rPr>
            </w:pPr>
            <w:r>
              <w:rPr>
                <w:sz w:val="16"/>
                <w:szCs w:val="16"/>
              </w:rPr>
              <w:t>2023 год</w:t>
            </w:r>
          </w:p>
        </w:tc>
        <w:tc>
          <w:tcPr>
            <w:tcW w:w="567" w:type="dxa"/>
          </w:tcPr>
          <w:p w:rsidR="00B04302" w:rsidRDefault="00B04302" w:rsidP="005465A1">
            <w:pPr>
              <w:rPr>
                <w:sz w:val="16"/>
                <w:szCs w:val="16"/>
              </w:rPr>
            </w:pPr>
            <w:r>
              <w:rPr>
                <w:sz w:val="16"/>
                <w:szCs w:val="16"/>
              </w:rPr>
              <w:t>2024 год</w:t>
            </w:r>
          </w:p>
        </w:tc>
        <w:tc>
          <w:tcPr>
            <w:tcW w:w="567" w:type="dxa"/>
          </w:tcPr>
          <w:p w:rsidR="00B04302" w:rsidRDefault="00B04302" w:rsidP="005465A1">
            <w:pPr>
              <w:rPr>
                <w:sz w:val="16"/>
                <w:szCs w:val="16"/>
              </w:rPr>
            </w:pPr>
            <w:r>
              <w:rPr>
                <w:sz w:val="16"/>
                <w:szCs w:val="16"/>
              </w:rPr>
              <w:t>2025</w:t>
            </w:r>
          </w:p>
          <w:p w:rsidR="00B04302" w:rsidRDefault="00B04302" w:rsidP="005465A1">
            <w:pPr>
              <w:rPr>
                <w:sz w:val="16"/>
                <w:szCs w:val="16"/>
              </w:rPr>
            </w:pPr>
            <w:r>
              <w:rPr>
                <w:sz w:val="16"/>
                <w:szCs w:val="16"/>
              </w:rPr>
              <w:t>год.</w:t>
            </w:r>
          </w:p>
        </w:tc>
        <w:tc>
          <w:tcPr>
            <w:tcW w:w="567" w:type="dxa"/>
          </w:tcPr>
          <w:p w:rsidR="00B04302" w:rsidRDefault="00B04302" w:rsidP="005465A1">
            <w:pPr>
              <w:rPr>
                <w:sz w:val="16"/>
                <w:szCs w:val="16"/>
              </w:rPr>
            </w:pPr>
            <w:r>
              <w:rPr>
                <w:sz w:val="16"/>
                <w:szCs w:val="16"/>
              </w:rPr>
              <w:t>2026</w:t>
            </w:r>
          </w:p>
          <w:p w:rsidR="00B04302" w:rsidRDefault="00B04302" w:rsidP="005465A1">
            <w:pPr>
              <w:jc w:val="center"/>
              <w:rPr>
                <w:sz w:val="16"/>
                <w:szCs w:val="16"/>
              </w:rPr>
            </w:pPr>
            <w:r>
              <w:rPr>
                <w:sz w:val="16"/>
                <w:szCs w:val="16"/>
              </w:rPr>
              <w:t>год.</w:t>
            </w:r>
          </w:p>
        </w:tc>
        <w:tc>
          <w:tcPr>
            <w:tcW w:w="567" w:type="dxa"/>
          </w:tcPr>
          <w:p w:rsidR="00B04302" w:rsidRDefault="00B04302" w:rsidP="005465A1">
            <w:pPr>
              <w:rPr>
                <w:sz w:val="16"/>
                <w:szCs w:val="16"/>
              </w:rPr>
            </w:pPr>
            <w:r>
              <w:rPr>
                <w:sz w:val="16"/>
                <w:szCs w:val="16"/>
              </w:rPr>
              <w:t>2027</w:t>
            </w:r>
          </w:p>
          <w:p w:rsidR="00B04302" w:rsidRDefault="00B04302" w:rsidP="005465A1">
            <w:pPr>
              <w:jc w:val="center"/>
              <w:rPr>
                <w:sz w:val="16"/>
                <w:szCs w:val="16"/>
              </w:rPr>
            </w:pPr>
            <w:r>
              <w:rPr>
                <w:sz w:val="16"/>
                <w:szCs w:val="16"/>
              </w:rPr>
              <w:t>год.</w:t>
            </w:r>
          </w:p>
        </w:tc>
        <w:tc>
          <w:tcPr>
            <w:tcW w:w="426" w:type="dxa"/>
          </w:tcPr>
          <w:p w:rsidR="00B04302" w:rsidRDefault="00B04302" w:rsidP="005465A1">
            <w:pPr>
              <w:rPr>
                <w:sz w:val="16"/>
                <w:szCs w:val="16"/>
              </w:rPr>
            </w:pPr>
            <w:r>
              <w:rPr>
                <w:sz w:val="16"/>
                <w:szCs w:val="16"/>
              </w:rPr>
              <w:t>2028</w:t>
            </w:r>
          </w:p>
          <w:p w:rsidR="00B04302" w:rsidRDefault="00B04302" w:rsidP="005465A1">
            <w:pPr>
              <w:jc w:val="center"/>
              <w:rPr>
                <w:sz w:val="16"/>
                <w:szCs w:val="16"/>
              </w:rPr>
            </w:pPr>
            <w:r>
              <w:rPr>
                <w:sz w:val="16"/>
                <w:szCs w:val="16"/>
              </w:rPr>
              <w:t>год.</w:t>
            </w:r>
          </w:p>
        </w:tc>
      </w:tr>
      <w:tr w:rsidR="00B04302" w:rsidTr="00B04302">
        <w:trPr>
          <w:trHeight w:val="964"/>
        </w:trPr>
        <w:tc>
          <w:tcPr>
            <w:tcW w:w="426" w:type="dxa"/>
          </w:tcPr>
          <w:p w:rsidR="00B04302" w:rsidRDefault="00B04302" w:rsidP="005465A1">
            <w:pPr>
              <w:rPr>
                <w:sz w:val="16"/>
                <w:szCs w:val="16"/>
              </w:rPr>
            </w:pPr>
            <w:r>
              <w:rPr>
                <w:sz w:val="16"/>
                <w:szCs w:val="16"/>
              </w:rPr>
              <w:t>1.</w:t>
            </w:r>
          </w:p>
        </w:tc>
        <w:tc>
          <w:tcPr>
            <w:tcW w:w="1180" w:type="dxa"/>
          </w:tcPr>
          <w:p w:rsidR="00B04302" w:rsidRDefault="00B04302" w:rsidP="005465A1">
            <w:pPr>
              <w:rPr>
                <w:sz w:val="16"/>
                <w:szCs w:val="16"/>
              </w:rPr>
            </w:pPr>
            <w:r>
              <w:rPr>
                <w:sz w:val="16"/>
                <w:szCs w:val="16"/>
              </w:rPr>
              <w:t>Улучшение внешнего благоустройства, озеленения и санитарного состояния территории поселения</w:t>
            </w:r>
          </w:p>
        </w:tc>
        <w:tc>
          <w:tcPr>
            <w:tcW w:w="777" w:type="dxa"/>
          </w:tcPr>
          <w:p w:rsidR="00B04302" w:rsidRDefault="00B04302" w:rsidP="005465A1">
            <w:pPr>
              <w:rPr>
                <w:sz w:val="16"/>
                <w:szCs w:val="16"/>
              </w:rPr>
            </w:pPr>
            <w:r>
              <w:rPr>
                <w:sz w:val="16"/>
                <w:szCs w:val="16"/>
              </w:rPr>
              <w:t>Бюджет Мазурского сельского поселения</w:t>
            </w:r>
          </w:p>
        </w:tc>
        <w:tc>
          <w:tcPr>
            <w:tcW w:w="532" w:type="dxa"/>
          </w:tcPr>
          <w:p w:rsidR="00B04302" w:rsidRDefault="00B04302" w:rsidP="005465A1">
            <w:pPr>
              <w:rPr>
                <w:sz w:val="16"/>
                <w:szCs w:val="16"/>
              </w:rPr>
            </w:pPr>
            <w:r>
              <w:rPr>
                <w:sz w:val="16"/>
                <w:szCs w:val="16"/>
              </w:rPr>
              <w:t>936,9</w:t>
            </w:r>
          </w:p>
        </w:tc>
        <w:tc>
          <w:tcPr>
            <w:tcW w:w="559" w:type="dxa"/>
          </w:tcPr>
          <w:p w:rsidR="00B04302" w:rsidRDefault="00B04302" w:rsidP="005465A1">
            <w:pPr>
              <w:rPr>
                <w:sz w:val="16"/>
                <w:szCs w:val="16"/>
              </w:rPr>
            </w:pPr>
            <w:r>
              <w:rPr>
                <w:sz w:val="16"/>
                <w:szCs w:val="16"/>
              </w:rPr>
              <w:t>890,5</w:t>
            </w:r>
          </w:p>
        </w:tc>
        <w:tc>
          <w:tcPr>
            <w:tcW w:w="591" w:type="dxa"/>
            <w:tcBorders>
              <w:right w:val="single" w:sz="4" w:space="0" w:color="auto"/>
            </w:tcBorders>
          </w:tcPr>
          <w:p w:rsidR="00B04302" w:rsidRDefault="00B04302" w:rsidP="005465A1">
            <w:pPr>
              <w:rPr>
                <w:sz w:val="16"/>
                <w:szCs w:val="16"/>
              </w:rPr>
            </w:pPr>
            <w:r>
              <w:rPr>
                <w:sz w:val="16"/>
                <w:szCs w:val="16"/>
              </w:rPr>
              <w:t>400,5</w:t>
            </w:r>
          </w:p>
        </w:tc>
        <w:tc>
          <w:tcPr>
            <w:tcW w:w="756" w:type="dxa"/>
            <w:gridSpan w:val="2"/>
            <w:tcBorders>
              <w:left w:val="single" w:sz="4" w:space="0" w:color="auto"/>
            </w:tcBorders>
          </w:tcPr>
          <w:p w:rsidR="00B04302" w:rsidRDefault="00B04302" w:rsidP="005465A1">
            <w:pPr>
              <w:rPr>
                <w:sz w:val="16"/>
                <w:szCs w:val="16"/>
              </w:rPr>
            </w:pPr>
            <w:r>
              <w:rPr>
                <w:sz w:val="16"/>
                <w:szCs w:val="16"/>
              </w:rPr>
              <w:t>1143,7</w:t>
            </w:r>
          </w:p>
        </w:tc>
        <w:tc>
          <w:tcPr>
            <w:tcW w:w="567" w:type="dxa"/>
          </w:tcPr>
          <w:p w:rsidR="00B04302" w:rsidRDefault="00B04302" w:rsidP="005465A1">
            <w:pPr>
              <w:rPr>
                <w:sz w:val="16"/>
                <w:szCs w:val="16"/>
              </w:rPr>
            </w:pPr>
            <w:r>
              <w:rPr>
                <w:sz w:val="16"/>
                <w:szCs w:val="16"/>
              </w:rPr>
              <w:t>125,3</w:t>
            </w:r>
          </w:p>
        </w:tc>
        <w:tc>
          <w:tcPr>
            <w:tcW w:w="567" w:type="dxa"/>
          </w:tcPr>
          <w:p w:rsidR="00B04302" w:rsidRDefault="00B04302" w:rsidP="005465A1">
            <w:pPr>
              <w:rPr>
                <w:sz w:val="16"/>
                <w:szCs w:val="16"/>
              </w:rPr>
            </w:pPr>
            <w:r>
              <w:rPr>
                <w:sz w:val="16"/>
                <w:szCs w:val="16"/>
              </w:rPr>
              <w:t>59,1</w:t>
            </w:r>
          </w:p>
        </w:tc>
        <w:tc>
          <w:tcPr>
            <w:tcW w:w="567" w:type="dxa"/>
          </w:tcPr>
          <w:p w:rsidR="00B04302" w:rsidRDefault="00B04302" w:rsidP="005465A1">
            <w:pPr>
              <w:rPr>
                <w:sz w:val="16"/>
                <w:szCs w:val="16"/>
              </w:rPr>
            </w:pPr>
            <w:r>
              <w:rPr>
                <w:sz w:val="16"/>
                <w:szCs w:val="16"/>
              </w:rPr>
              <w:t>170,0</w:t>
            </w:r>
          </w:p>
        </w:tc>
        <w:tc>
          <w:tcPr>
            <w:tcW w:w="708" w:type="dxa"/>
          </w:tcPr>
          <w:p w:rsidR="00B04302" w:rsidRDefault="00B04302" w:rsidP="005465A1">
            <w:pPr>
              <w:rPr>
                <w:sz w:val="16"/>
                <w:szCs w:val="16"/>
              </w:rPr>
            </w:pPr>
            <w:r>
              <w:rPr>
                <w:sz w:val="16"/>
                <w:szCs w:val="16"/>
              </w:rPr>
              <w:t>50,0</w:t>
            </w:r>
          </w:p>
        </w:tc>
        <w:tc>
          <w:tcPr>
            <w:tcW w:w="567" w:type="dxa"/>
          </w:tcPr>
          <w:p w:rsidR="00B04302" w:rsidRDefault="00B04302" w:rsidP="005465A1">
            <w:pPr>
              <w:rPr>
                <w:sz w:val="16"/>
                <w:szCs w:val="16"/>
              </w:rPr>
            </w:pPr>
            <w:r>
              <w:rPr>
                <w:sz w:val="16"/>
                <w:szCs w:val="16"/>
              </w:rPr>
              <w:t>50,0</w:t>
            </w:r>
          </w:p>
        </w:tc>
        <w:tc>
          <w:tcPr>
            <w:tcW w:w="567" w:type="dxa"/>
          </w:tcPr>
          <w:p w:rsidR="00B04302" w:rsidRDefault="00B04302" w:rsidP="005465A1">
            <w:pPr>
              <w:rPr>
                <w:sz w:val="16"/>
                <w:szCs w:val="16"/>
              </w:rPr>
            </w:pPr>
            <w:r>
              <w:rPr>
                <w:sz w:val="16"/>
                <w:szCs w:val="16"/>
              </w:rPr>
              <w:t>1514,7</w:t>
            </w:r>
          </w:p>
        </w:tc>
        <w:tc>
          <w:tcPr>
            <w:tcW w:w="567" w:type="dxa"/>
          </w:tcPr>
          <w:p w:rsidR="00B04302" w:rsidRDefault="00B04302" w:rsidP="005465A1">
            <w:pPr>
              <w:rPr>
                <w:sz w:val="16"/>
                <w:szCs w:val="16"/>
              </w:rPr>
            </w:pPr>
            <w:r>
              <w:rPr>
                <w:sz w:val="16"/>
                <w:szCs w:val="16"/>
              </w:rPr>
              <w:t>489,2</w:t>
            </w:r>
          </w:p>
        </w:tc>
        <w:tc>
          <w:tcPr>
            <w:tcW w:w="567" w:type="dxa"/>
          </w:tcPr>
          <w:p w:rsidR="00B04302" w:rsidRDefault="00B04302" w:rsidP="005465A1">
            <w:pPr>
              <w:rPr>
                <w:sz w:val="16"/>
                <w:szCs w:val="16"/>
              </w:rPr>
            </w:pPr>
            <w:r>
              <w:rPr>
                <w:sz w:val="16"/>
                <w:szCs w:val="16"/>
              </w:rPr>
              <w:t>770,8</w:t>
            </w:r>
          </w:p>
        </w:tc>
        <w:tc>
          <w:tcPr>
            <w:tcW w:w="567" w:type="dxa"/>
          </w:tcPr>
          <w:p w:rsidR="00B04302" w:rsidRDefault="00B04302" w:rsidP="005465A1">
            <w:pPr>
              <w:rPr>
                <w:sz w:val="16"/>
                <w:szCs w:val="16"/>
                <w:lang w:val="en-US"/>
              </w:rPr>
            </w:pPr>
            <w:r>
              <w:rPr>
                <w:sz w:val="16"/>
                <w:szCs w:val="16"/>
                <w:lang w:val="en-US"/>
              </w:rPr>
              <w:t>873,6</w:t>
            </w:r>
          </w:p>
        </w:tc>
        <w:tc>
          <w:tcPr>
            <w:tcW w:w="567" w:type="dxa"/>
          </w:tcPr>
          <w:p w:rsidR="00B04302" w:rsidRDefault="00B04302" w:rsidP="005465A1">
            <w:pPr>
              <w:rPr>
                <w:sz w:val="16"/>
                <w:szCs w:val="16"/>
              </w:rPr>
            </w:pPr>
            <w:r>
              <w:rPr>
                <w:sz w:val="16"/>
                <w:szCs w:val="16"/>
              </w:rPr>
              <w:t>59,0</w:t>
            </w:r>
          </w:p>
        </w:tc>
        <w:tc>
          <w:tcPr>
            <w:tcW w:w="426" w:type="dxa"/>
          </w:tcPr>
          <w:p w:rsidR="00B04302" w:rsidRDefault="00B04302" w:rsidP="005465A1">
            <w:pPr>
              <w:rPr>
                <w:sz w:val="16"/>
                <w:szCs w:val="16"/>
              </w:rPr>
            </w:pPr>
            <w:r>
              <w:rPr>
                <w:sz w:val="16"/>
                <w:szCs w:val="16"/>
              </w:rPr>
              <w:t>59,0</w:t>
            </w:r>
          </w:p>
        </w:tc>
      </w:tr>
      <w:tr w:rsidR="00B04302" w:rsidTr="00B04302">
        <w:trPr>
          <w:trHeight w:val="1065"/>
        </w:trPr>
        <w:tc>
          <w:tcPr>
            <w:tcW w:w="426" w:type="dxa"/>
          </w:tcPr>
          <w:p w:rsidR="00B04302" w:rsidRDefault="00B04302" w:rsidP="005465A1">
            <w:pPr>
              <w:rPr>
                <w:sz w:val="16"/>
                <w:szCs w:val="16"/>
              </w:rPr>
            </w:pPr>
            <w:r>
              <w:rPr>
                <w:sz w:val="16"/>
                <w:szCs w:val="16"/>
              </w:rPr>
              <w:t>2.</w:t>
            </w:r>
          </w:p>
        </w:tc>
        <w:tc>
          <w:tcPr>
            <w:tcW w:w="1180" w:type="dxa"/>
          </w:tcPr>
          <w:p w:rsidR="00B04302" w:rsidRDefault="00B04302" w:rsidP="005465A1">
            <w:pPr>
              <w:rPr>
                <w:sz w:val="16"/>
                <w:szCs w:val="16"/>
              </w:rPr>
            </w:pPr>
            <w:r>
              <w:rPr>
                <w:sz w:val="16"/>
                <w:szCs w:val="16"/>
              </w:rPr>
              <w:t>Обеспечение уличным освещением населенного пункта</w:t>
            </w:r>
          </w:p>
        </w:tc>
        <w:tc>
          <w:tcPr>
            <w:tcW w:w="777" w:type="dxa"/>
          </w:tcPr>
          <w:p w:rsidR="00B04302" w:rsidRDefault="00B04302" w:rsidP="005465A1">
            <w:pPr>
              <w:rPr>
                <w:sz w:val="16"/>
                <w:szCs w:val="16"/>
              </w:rPr>
            </w:pPr>
            <w:r>
              <w:rPr>
                <w:sz w:val="16"/>
                <w:szCs w:val="16"/>
              </w:rPr>
              <w:t>Бюджет Мазурского сельского поселения</w:t>
            </w:r>
          </w:p>
        </w:tc>
        <w:tc>
          <w:tcPr>
            <w:tcW w:w="532" w:type="dxa"/>
          </w:tcPr>
          <w:p w:rsidR="00B04302" w:rsidRDefault="00B04302" w:rsidP="005465A1">
            <w:pPr>
              <w:rPr>
                <w:sz w:val="16"/>
                <w:szCs w:val="16"/>
              </w:rPr>
            </w:pPr>
            <w:r>
              <w:rPr>
                <w:sz w:val="16"/>
                <w:szCs w:val="16"/>
              </w:rPr>
              <w:t>228,0</w:t>
            </w:r>
          </w:p>
        </w:tc>
        <w:tc>
          <w:tcPr>
            <w:tcW w:w="559" w:type="dxa"/>
          </w:tcPr>
          <w:p w:rsidR="00B04302" w:rsidRDefault="00B04302" w:rsidP="005465A1">
            <w:pPr>
              <w:rPr>
                <w:sz w:val="16"/>
                <w:szCs w:val="16"/>
              </w:rPr>
            </w:pPr>
            <w:r>
              <w:rPr>
                <w:sz w:val="16"/>
                <w:szCs w:val="16"/>
              </w:rPr>
              <w:t>195,0</w:t>
            </w:r>
          </w:p>
        </w:tc>
        <w:tc>
          <w:tcPr>
            <w:tcW w:w="591" w:type="dxa"/>
            <w:tcBorders>
              <w:right w:val="single" w:sz="4" w:space="0" w:color="auto"/>
            </w:tcBorders>
          </w:tcPr>
          <w:p w:rsidR="00B04302" w:rsidRDefault="00B04302" w:rsidP="005465A1">
            <w:pPr>
              <w:rPr>
                <w:sz w:val="16"/>
                <w:szCs w:val="16"/>
              </w:rPr>
            </w:pPr>
            <w:r>
              <w:rPr>
                <w:sz w:val="16"/>
                <w:szCs w:val="16"/>
              </w:rPr>
              <w:t>33,4</w:t>
            </w:r>
          </w:p>
        </w:tc>
        <w:tc>
          <w:tcPr>
            <w:tcW w:w="756" w:type="dxa"/>
            <w:gridSpan w:val="2"/>
            <w:tcBorders>
              <w:left w:val="single" w:sz="4" w:space="0" w:color="auto"/>
            </w:tcBorders>
          </w:tcPr>
          <w:p w:rsidR="00B04302" w:rsidRDefault="00B04302" w:rsidP="005465A1">
            <w:pPr>
              <w:rPr>
                <w:sz w:val="16"/>
                <w:szCs w:val="16"/>
              </w:rPr>
            </w:pPr>
            <w:r>
              <w:rPr>
                <w:sz w:val="16"/>
                <w:szCs w:val="16"/>
              </w:rPr>
              <w:t>194,1</w:t>
            </w:r>
          </w:p>
        </w:tc>
        <w:tc>
          <w:tcPr>
            <w:tcW w:w="567" w:type="dxa"/>
          </w:tcPr>
          <w:p w:rsidR="00B04302" w:rsidRDefault="00B04302" w:rsidP="005465A1">
            <w:pPr>
              <w:rPr>
                <w:sz w:val="16"/>
                <w:szCs w:val="16"/>
              </w:rPr>
            </w:pPr>
            <w:r>
              <w:rPr>
                <w:sz w:val="16"/>
                <w:szCs w:val="16"/>
              </w:rPr>
              <w:t>200,0</w:t>
            </w:r>
          </w:p>
        </w:tc>
        <w:tc>
          <w:tcPr>
            <w:tcW w:w="567" w:type="dxa"/>
          </w:tcPr>
          <w:p w:rsidR="00B04302" w:rsidRDefault="00B04302" w:rsidP="005465A1">
            <w:pPr>
              <w:rPr>
                <w:sz w:val="16"/>
                <w:szCs w:val="16"/>
              </w:rPr>
            </w:pPr>
            <w:r>
              <w:rPr>
                <w:sz w:val="16"/>
                <w:szCs w:val="16"/>
              </w:rPr>
              <w:t>159,6</w:t>
            </w:r>
          </w:p>
        </w:tc>
        <w:tc>
          <w:tcPr>
            <w:tcW w:w="567" w:type="dxa"/>
          </w:tcPr>
          <w:p w:rsidR="00B04302" w:rsidRDefault="00B04302" w:rsidP="005465A1">
            <w:pPr>
              <w:rPr>
                <w:sz w:val="18"/>
                <w:szCs w:val="18"/>
              </w:rPr>
            </w:pPr>
            <w:r>
              <w:rPr>
                <w:color w:val="000000"/>
                <w:sz w:val="18"/>
                <w:szCs w:val="18"/>
              </w:rPr>
              <w:t>119,9</w:t>
            </w:r>
          </w:p>
        </w:tc>
        <w:tc>
          <w:tcPr>
            <w:tcW w:w="708" w:type="dxa"/>
          </w:tcPr>
          <w:p w:rsidR="00B04302" w:rsidRDefault="00B04302" w:rsidP="005465A1">
            <w:r>
              <w:rPr>
                <w:sz w:val="16"/>
                <w:szCs w:val="16"/>
              </w:rPr>
              <w:t>159,6</w:t>
            </w:r>
          </w:p>
        </w:tc>
        <w:tc>
          <w:tcPr>
            <w:tcW w:w="567" w:type="dxa"/>
          </w:tcPr>
          <w:p w:rsidR="00B04302" w:rsidRDefault="00B04302" w:rsidP="005465A1">
            <w:pPr>
              <w:rPr>
                <w:sz w:val="16"/>
                <w:szCs w:val="16"/>
              </w:rPr>
            </w:pPr>
            <w:r>
              <w:rPr>
                <w:sz w:val="16"/>
                <w:szCs w:val="16"/>
              </w:rPr>
              <w:t>179,6</w:t>
            </w:r>
          </w:p>
        </w:tc>
        <w:tc>
          <w:tcPr>
            <w:tcW w:w="567" w:type="dxa"/>
          </w:tcPr>
          <w:p w:rsidR="00B04302" w:rsidRDefault="00B04302" w:rsidP="005465A1">
            <w:pPr>
              <w:rPr>
                <w:sz w:val="16"/>
                <w:szCs w:val="16"/>
              </w:rPr>
            </w:pPr>
            <w:r>
              <w:rPr>
                <w:sz w:val="16"/>
                <w:szCs w:val="16"/>
              </w:rPr>
              <w:t>179,6</w:t>
            </w:r>
          </w:p>
        </w:tc>
        <w:tc>
          <w:tcPr>
            <w:tcW w:w="567" w:type="dxa"/>
          </w:tcPr>
          <w:p w:rsidR="00B04302" w:rsidRDefault="00B04302" w:rsidP="005465A1">
            <w:pPr>
              <w:rPr>
                <w:sz w:val="16"/>
                <w:szCs w:val="16"/>
              </w:rPr>
            </w:pPr>
            <w:r>
              <w:rPr>
                <w:sz w:val="16"/>
                <w:szCs w:val="16"/>
              </w:rPr>
              <w:t>160,3</w:t>
            </w:r>
          </w:p>
        </w:tc>
        <w:tc>
          <w:tcPr>
            <w:tcW w:w="567" w:type="dxa"/>
          </w:tcPr>
          <w:p w:rsidR="00B04302" w:rsidRDefault="00B04302" w:rsidP="005465A1">
            <w:pPr>
              <w:rPr>
                <w:sz w:val="16"/>
                <w:szCs w:val="16"/>
              </w:rPr>
            </w:pPr>
            <w:r>
              <w:rPr>
                <w:sz w:val="16"/>
                <w:szCs w:val="16"/>
              </w:rPr>
              <w:t>173,7</w:t>
            </w:r>
          </w:p>
          <w:p w:rsidR="00B04302" w:rsidRDefault="00B04302" w:rsidP="005465A1">
            <w:pPr>
              <w:rPr>
                <w:sz w:val="16"/>
                <w:szCs w:val="16"/>
              </w:rPr>
            </w:pPr>
          </w:p>
        </w:tc>
        <w:tc>
          <w:tcPr>
            <w:tcW w:w="567" w:type="dxa"/>
          </w:tcPr>
          <w:p w:rsidR="00B04302" w:rsidRDefault="00B04302" w:rsidP="005465A1">
            <w:pPr>
              <w:rPr>
                <w:sz w:val="16"/>
                <w:szCs w:val="16"/>
              </w:rPr>
            </w:pPr>
            <w:r>
              <w:rPr>
                <w:sz w:val="16"/>
                <w:szCs w:val="16"/>
              </w:rPr>
              <w:t>55,3</w:t>
            </w:r>
          </w:p>
        </w:tc>
        <w:tc>
          <w:tcPr>
            <w:tcW w:w="567" w:type="dxa"/>
          </w:tcPr>
          <w:p w:rsidR="00B04302" w:rsidRDefault="00B04302" w:rsidP="005465A1">
            <w:pPr>
              <w:rPr>
                <w:sz w:val="16"/>
                <w:szCs w:val="16"/>
              </w:rPr>
            </w:pPr>
            <w:r>
              <w:rPr>
                <w:sz w:val="16"/>
                <w:szCs w:val="16"/>
              </w:rPr>
              <w:t>55,3</w:t>
            </w:r>
          </w:p>
        </w:tc>
        <w:tc>
          <w:tcPr>
            <w:tcW w:w="426" w:type="dxa"/>
          </w:tcPr>
          <w:p w:rsidR="00B04302" w:rsidRDefault="00B04302" w:rsidP="005465A1">
            <w:pPr>
              <w:rPr>
                <w:sz w:val="16"/>
                <w:szCs w:val="16"/>
              </w:rPr>
            </w:pPr>
            <w:r>
              <w:rPr>
                <w:sz w:val="16"/>
                <w:szCs w:val="16"/>
              </w:rPr>
              <w:t>55,3</w:t>
            </w:r>
          </w:p>
        </w:tc>
      </w:tr>
      <w:tr w:rsidR="00B04302" w:rsidTr="00B04302">
        <w:trPr>
          <w:trHeight w:val="475"/>
        </w:trPr>
        <w:tc>
          <w:tcPr>
            <w:tcW w:w="426" w:type="dxa"/>
          </w:tcPr>
          <w:p w:rsidR="00B04302" w:rsidRDefault="00B04302" w:rsidP="005465A1">
            <w:pPr>
              <w:rPr>
                <w:sz w:val="16"/>
                <w:szCs w:val="16"/>
              </w:rPr>
            </w:pPr>
            <w:r>
              <w:rPr>
                <w:sz w:val="16"/>
                <w:szCs w:val="16"/>
              </w:rPr>
              <w:t>3</w:t>
            </w:r>
          </w:p>
        </w:tc>
        <w:tc>
          <w:tcPr>
            <w:tcW w:w="1180" w:type="dxa"/>
          </w:tcPr>
          <w:p w:rsidR="00B04302" w:rsidRDefault="00B04302" w:rsidP="005465A1">
            <w:pPr>
              <w:rPr>
                <w:sz w:val="16"/>
                <w:szCs w:val="16"/>
              </w:rPr>
            </w:pPr>
            <w:r>
              <w:rPr>
                <w:sz w:val="16"/>
                <w:szCs w:val="16"/>
              </w:rPr>
              <w:t>Поддержание автомобильных дорог общего пользования местного значения и искусственны</w:t>
            </w:r>
            <w:r>
              <w:rPr>
                <w:sz w:val="16"/>
                <w:szCs w:val="16"/>
              </w:rPr>
              <w:lastRenderedPageBreak/>
              <w:t xml:space="preserve">х сооружений на них на уровне, соответствующем категории дороги </w:t>
            </w:r>
          </w:p>
        </w:tc>
        <w:tc>
          <w:tcPr>
            <w:tcW w:w="777" w:type="dxa"/>
          </w:tcPr>
          <w:p w:rsidR="00B04302" w:rsidRDefault="00B04302" w:rsidP="005465A1">
            <w:pPr>
              <w:rPr>
                <w:sz w:val="16"/>
                <w:szCs w:val="16"/>
              </w:rPr>
            </w:pPr>
            <w:r>
              <w:rPr>
                <w:sz w:val="16"/>
                <w:szCs w:val="16"/>
              </w:rPr>
              <w:lastRenderedPageBreak/>
              <w:t>Бюджет Мазурского сельского поселения</w:t>
            </w:r>
          </w:p>
        </w:tc>
        <w:tc>
          <w:tcPr>
            <w:tcW w:w="532" w:type="dxa"/>
          </w:tcPr>
          <w:p w:rsidR="00B04302" w:rsidRDefault="00B04302" w:rsidP="005465A1">
            <w:pPr>
              <w:rPr>
                <w:sz w:val="16"/>
                <w:szCs w:val="16"/>
              </w:rPr>
            </w:pPr>
            <w:r>
              <w:rPr>
                <w:sz w:val="16"/>
                <w:szCs w:val="16"/>
              </w:rPr>
              <w:t>646,2</w:t>
            </w:r>
          </w:p>
        </w:tc>
        <w:tc>
          <w:tcPr>
            <w:tcW w:w="559" w:type="dxa"/>
          </w:tcPr>
          <w:p w:rsidR="00B04302" w:rsidRDefault="00B04302" w:rsidP="005465A1">
            <w:pPr>
              <w:rPr>
                <w:sz w:val="16"/>
                <w:szCs w:val="16"/>
              </w:rPr>
            </w:pPr>
            <w:r>
              <w:rPr>
                <w:sz w:val="16"/>
                <w:szCs w:val="16"/>
              </w:rPr>
              <w:t>472,1</w:t>
            </w:r>
          </w:p>
        </w:tc>
        <w:tc>
          <w:tcPr>
            <w:tcW w:w="591" w:type="dxa"/>
            <w:tcBorders>
              <w:right w:val="single" w:sz="4" w:space="0" w:color="auto"/>
            </w:tcBorders>
          </w:tcPr>
          <w:p w:rsidR="00B04302" w:rsidRDefault="00B04302" w:rsidP="005465A1">
            <w:pPr>
              <w:rPr>
                <w:sz w:val="16"/>
                <w:szCs w:val="16"/>
              </w:rPr>
            </w:pPr>
            <w:r>
              <w:rPr>
                <w:sz w:val="16"/>
                <w:szCs w:val="16"/>
              </w:rPr>
              <w:t>0,0</w:t>
            </w:r>
          </w:p>
        </w:tc>
        <w:tc>
          <w:tcPr>
            <w:tcW w:w="756" w:type="dxa"/>
            <w:gridSpan w:val="2"/>
            <w:tcBorders>
              <w:left w:val="single" w:sz="4" w:space="0" w:color="auto"/>
            </w:tcBorders>
          </w:tcPr>
          <w:p w:rsidR="00B04302" w:rsidRDefault="00B04302" w:rsidP="005465A1">
            <w:pPr>
              <w:rPr>
                <w:sz w:val="16"/>
                <w:szCs w:val="16"/>
              </w:rPr>
            </w:pPr>
            <w:r>
              <w:rPr>
                <w:sz w:val="16"/>
                <w:szCs w:val="16"/>
              </w:rPr>
              <w:t>2273,5</w:t>
            </w:r>
          </w:p>
        </w:tc>
        <w:tc>
          <w:tcPr>
            <w:tcW w:w="567" w:type="dxa"/>
          </w:tcPr>
          <w:p w:rsidR="00B04302" w:rsidRDefault="00B04302" w:rsidP="005465A1">
            <w:pPr>
              <w:rPr>
                <w:sz w:val="16"/>
                <w:szCs w:val="16"/>
              </w:rPr>
            </w:pPr>
            <w:r>
              <w:rPr>
                <w:sz w:val="16"/>
                <w:szCs w:val="16"/>
              </w:rPr>
              <w:t>2355,5</w:t>
            </w:r>
          </w:p>
        </w:tc>
        <w:tc>
          <w:tcPr>
            <w:tcW w:w="567" w:type="dxa"/>
          </w:tcPr>
          <w:p w:rsidR="00B04302" w:rsidRDefault="00B04302" w:rsidP="005465A1">
            <w:pPr>
              <w:rPr>
                <w:sz w:val="16"/>
                <w:szCs w:val="16"/>
              </w:rPr>
            </w:pPr>
            <w:r>
              <w:rPr>
                <w:sz w:val="16"/>
                <w:szCs w:val="16"/>
              </w:rPr>
              <w:t>1617,7</w:t>
            </w:r>
          </w:p>
        </w:tc>
        <w:tc>
          <w:tcPr>
            <w:tcW w:w="567" w:type="dxa"/>
          </w:tcPr>
          <w:p w:rsidR="00B04302" w:rsidRDefault="00B04302" w:rsidP="005465A1">
            <w:pPr>
              <w:rPr>
                <w:sz w:val="16"/>
                <w:szCs w:val="16"/>
              </w:rPr>
            </w:pPr>
            <w:r>
              <w:rPr>
                <w:sz w:val="16"/>
                <w:szCs w:val="16"/>
              </w:rPr>
              <w:t>4388,722</w:t>
            </w:r>
          </w:p>
        </w:tc>
        <w:tc>
          <w:tcPr>
            <w:tcW w:w="708" w:type="dxa"/>
          </w:tcPr>
          <w:p w:rsidR="00B04302" w:rsidRDefault="00B04302" w:rsidP="005465A1">
            <w:pPr>
              <w:rPr>
                <w:sz w:val="16"/>
                <w:szCs w:val="16"/>
              </w:rPr>
            </w:pPr>
            <w:r>
              <w:rPr>
                <w:sz w:val="16"/>
                <w:szCs w:val="16"/>
              </w:rPr>
              <w:t>3180,0</w:t>
            </w:r>
          </w:p>
        </w:tc>
        <w:tc>
          <w:tcPr>
            <w:tcW w:w="567" w:type="dxa"/>
          </w:tcPr>
          <w:p w:rsidR="00B04302" w:rsidRDefault="00B04302" w:rsidP="005465A1">
            <w:pPr>
              <w:rPr>
                <w:sz w:val="16"/>
                <w:szCs w:val="16"/>
              </w:rPr>
            </w:pPr>
            <w:r>
              <w:rPr>
                <w:sz w:val="16"/>
                <w:szCs w:val="16"/>
              </w:rPr>
              <w:t>3318,0</w:t>
            </w:r>
          </w:p>
        </w:tc>
        <w:tc>
          <w:tcPr>
            <w:tcW w:w="567" w:type="dxa"/>
          </w:tcPr>
          <w:p w:rsidR="00B04302" w:rsidRDefault="00B04302" w:rsidP="005465A1">
            <w:pPr>
              <w:rPr>
                <w:sz w:val="16"/>
                <w:szCs w:val="16"/>
              </w:rPr>
            </w:pPr>
            <w:r>
              <w:rPr>
                <w:sz w:val="16"/>
                <w:szCs w:val="16"/>
              </w:rPr>
              <w:t>6021,4</w:t>
            </w:r>
          </w:p>
        </w:tc>
        <w:tc>
          <w:tcPr>
            <w:tcW w:w="567" w:type="dxa"/>
          </w:tcPr>
          <w:p w:rsidR="00B04302" w:rsidRDefault="00B04302" w:rsidP="005465A1">
            <w:pPr>
              <w:rPr>
                <w:sz w:val="16"/>
                <w:szCs w:val="16"/>
              </w:rPr>
            </w:pPr>
            <w:r>
              <w:rPr>
                <w:sz w:val="16"/>
                <w:szCs w:val="16"/>
              </w:rPr>
              <w:t>4021,7</w:t>
            </w:r>
          </w:p>
        </w:tc>
        <w:tc>
          <w:tcPr>
            <w:tcW w:w="567" w:type="dxa"/>
          </w:tcPr>
          <w:p w:rsidR="00B04302" w:rsidRDefault="00B04302" w:rsidP="005465A1">
            <w:pPr>
              <w:rPr>
                <w:sz w:val="16"/>
                <w:szCs w:val="16"/>
              </w:rPr>
            </w:pPr>
            <w:r>
              <w:rPr>
                <w:sz w:val="16"/>
                <w:szCs w:val="16"/>
              </w:rPr>
              <w:t>5682,9</w:t>
            </w:r>
          </w:p>
        </w:tc>
        <w:tc>
          <w:tcPr>
            <w:tcW w:w="567" w:type="dxa"/>
          </w:tcPr>
          <w:p w:rsidR="00B04302" w:rsidRDefault="00B04302" w:rsidP="005465A1">
            <w:pPr>
              <w:rPr>
                <w:sz w:val="16"/>
                <w:szCs w:val="16"/>
              </w:rPr>
            </w:pPr>
            <w:r>
              <w:rPr>
                <w:sz w:val="16"/>
                <w:szCs w:val="16"/>
              </w:rPr>
              <w:t>5206,0</w:t>
            </w:r>
          </w:p>
        </w:tc>
        <w:tc>
          <w:tcPr>
            <w:tcW w:w="567" w:type="dxa"/>
          </w:tcPr>
          <w:p w:rsidR="00B04302" w:rsidRDefault="00B04302" w:rsidP="005465A1">
            <w:pPr>
              <w:rPr>
                <w:sz w:val="16"/>
                <w:szCs w:val="16"/>
              </w:rPr>
            </w:pPr>
            <w:r>
              <w:rPr>
                <w:sz w:val="16"/>
                <w:szCs w:val="16"/>
              </w:rPr>
              <w:t>5668,0</w:t>
            </w:r>
          </w:p>
        </w:tc>
        <w:tc>
          <w:tcPr>
            <w:tcW w:w="426" w:type="dxa"/>
          </w:tcPr>
          <w:p w:rsidR="00B04302" w:rsidRDefault="00B04302" w:rsidP="005465A1">
            <w:pPr>
              <w:rPr>
                <w:sz w:val="16"/>
                <w:szCs w:val="16"/>
              </w:rPr>
            </w:pPr>
            <w:r>
              <w:rPr>
                <w:sz w:val="16"/>
                <w:szCs w:val="16"/>
              </w:rPr>
              <w:t>5809,0</w:t>
            </w:r>
          </w:p>
        </w:tc>
      </w:tr>
      <w:tr w:rsidR="00B04302" w:rsidTr="00B04302">
        <w:trPr>
          <w:trHeight w:val="475"/>
        </w:trPr>
        <w:tc>
          <w:tcPr>
            <w:tcW w:w="426" w:type="dxa"/>
          </w:tcPr>
          <w:p w:rsidR="00B04302" w:rsidRDefault="00B04302" w:rsidP="005465A1">
            <w:pPr>
              <w:rPr>
                <w:sz w:val="16"/>
                <w:szCs w:val="16"/>
              </w:rPr>
            </w:pPr>
            <w:r>
              <w:rPr>
                <w:sz w:val="16"/>
                <w:szCs w:val="16"/>
              </w:rPr>
              <w:lastRenderedPageBreak/>
              <w:t>4</w:t>
            </w:r>
          </w:p>
        </w:tc>
        <w:tc>
          <w:tcPr>
            <w:tcW w:w="1180" w:type="dxa"/>
          </w:tcPr>
          <w:p w:rsidR="00B04302" w:rsidRDefault="00B04302" w:rsidP="005465A1">
            <w:pPr>
              <w:rPr>
                <w:sz w:val="16"/>
                <w:szCs w:val="16"/>
              </w:rPr>
            </w:pPr>
            <w:r>
              <w:rPr>
                <w:sz w:val="16"/>
                <w:szCs w:val="16"/>
              </w:rPr>
              <w:t>Организация ритуальных услуг и содержание мест захоронения</w:t>
            </w:r>
          </w:p>
        </w:tc>
        <w:tc>
          <w:tcPr>
            <w:tcW w:w="777" w:type="dxa"/>
          </w:tcPr>
          <w:p w:rsidR="00B04302" w:rsidRDefault="00B04302" w:rsidP="005465A1">
            <w:pPr>
              <w:rPr>
                <w:sz w:val="16"/>
                <w:szCs w:val="16"/>
              </w:rPr>
            </w:pPr>
            <w:r>
              <w:rPr>
                <w:sz w:val="16"/>
                <w:szCs w:val="16"/>
              </w:rPr>
              <w:t>Бюджет Мазурского сельского поселения</w:t>
            </w:r>
          </w:p>
        </w:tc>
        <w:tc>
          <w:tcPr>
            <w:tcW w:w="532" w:type="dxa"/>
          </w:tcPr>
          <w:p w:rsidR="00B04302" w:rsidRDefault="00B04302" w:rsidP="005465A1">
            <w:pPr>
              <w:rPr>
                <w:sz w:val="16"/>
                <w:szCs w:val="16"/>
              </w:rPr>
            </w:pPr>
            <w:r>
              <w:rPr>
                <w:sz w:val="16"/>
                <w:szCs w:val="16"/>
              </w:rPr>
              <w:t>4,5</w:t>
            </w:r>
          </w:p>
        </w:tc>
        <w:tc>
          <w:tcPr>
            <w:tcW w:w="559" w:type="dxa"/>
          </w:tcPr>
          <w:p w:rsidR="00B04302" w:rsidRDefault="00B04302" w:rsidP="005465A1">
            <w:pPr>
              <w:rPr>
                <w:sz w:val="16"/>
                <w:szCs w:val="16"/>
              </w:rPr>
            </w:pPr>
            <w:r>
              <w:rPr>
                <w:sz w:val="16"/>
                <w:szCs w:val="16"/>
              </w:rPr>
              <w:t>5,0</w:t>
            </w:r>
          </w:p>
        </w:tc>
        <w:tc>
          <w:tcPr>
            <w:tcW w:w="591" w:type="dxa"/>
            <w:tcBorders>
              <w:right w:val="single" w:sz="4" w:space="0" w:color="auto"/>
            </w:tcBorders>
          </w:tcPr>
          <w:p w:rsidR="00B04302" w:rsidRDefault="00B04302" w:rsidP="005465A1">
            <w:pPr>
              <w:rPr>
                <w:sz w:val="16"/>
                <w:szCs w:val="16"/>
              </w:rPr>
            </w:pPr>
          </w:p>
        </w:tc>
        <w:tc>
          <w:tcPr>
            <w:tcW w:w="756" w:type="dxa"/>
            <w:gridSpan w:val="2"/>
            <w:tcBorders>
              <w:left w:val="single" w:sz="4" w:space="0" w:color="auto"/>
            </w:tcBorders>
          </w:tcPr>
          <w:p w:rsidR="00B04302" w:rsidRDefault="00B04302" w:rsidP="005465A1">
            <w:pPr>
              <w:rPr>
                <w:sz w:val="16"/>
                <w:szCs w:val="16"/>
              </w:rPr>
            </w:pPr>
          </w:p>
        </w:tc>
        <w:tc>
          <w:tcPr>
            <w:tcW w:w="567" w:type="dxa"/>
          </w:tcPr>
          <w:p w:rsidR="00B04302" w:rsidRDefault="00B04302" w:rsidP="005465A1">
            <w:pPr>
              <w:rPr>
                <w:sz w:val="16"/>
                <w:szCs w:val="16"/>
              </w:rPr>
            </w:pPr>
          </w:p>
        </w:tc>
        <w:tc>
          <w:tcPr>
            <w:tcW w:w="567" w:type="dxa"/>
          </w:tcPr>
          <w:p w:rsidR="00B04302" w:rsidRDefault="00B04302" w:rsidP="005465A1">
            <w:pPr>
              <w:rPr>
                <w:sz w:val="16"/>
                <w:szCs w:val="16"/>
              </w:rPr>
            </w:pPr>
            <w:r>
              <w:rPr>
                <w:sz w:val="16"/>
                <w:szCs w:val="16"/>
              </w:rPr>
              <w:t>7,8</w:t>
            </w:r>
          </w:p>
        </w:tc>
        <w:tc>
          <w:tcPr>
            <w:tcW w:w="567" w:type="dxa"/>
          </w:tcPr>
          <w:p w:rsidR="00B04302" w:rsidRDefault="00B04302" w:rsidP="005465A1">
            <w:pPr>
              <w:rPr>
                <w:sz w:val="16"/>
                <w:szCs w:val="16"/>
              </w:rPr>
            </w:pPr>
          </w:p>
        </w:tc>
        <w:tc>
          <w:tcPr>
            <w:tcW w:w="708" w:type="dxa"/>
          </w:tcPr>
          <w:p w:rsidR="00B04302" w:rsidRDefault="00B04302" w:rsidP="005465A1">
            <w:pPr>
              <w:rPr>
                <w:sz w:val="16"/>
                <w:szCs w:val="16"/>
              </w:rPr>
            </w:pPr>
          </w:p>
        </w:tc>
        <w:tc>
          <w:tcPr>
            <w:tcW w:w="567" w:type="dxa"/>
          </w:tcPr>
          <w:p w:rsidR="00B04302" w:rsidRDefault="00B04302" w:rsidP="005465A1">
            <w:pPr>
              <w:rPr>
                <w:sz w:val="16"/>
                <w:szCs w:val="16"/>
              </w:rPr>
            </w:pPr>
          </w:p>
        </w:tc>
        <w:tc>
          <w:tcPr>
            <w:tcW w:w="567" w:type="dxa"/>
          </w:tcPr>
          <w:p w:rsidR="00B04302" w:rsidRDefault="00B04302" w:rsidP="005465A1">
            <w:pPr>
              <w:rPr>
                <w:sz w:val="16"/>
                <w:szCs w:val="16"/>
              </w:rPr>
            </w:pPr>
          </w:p>
        </w:tc>
        <w:tc>
          <w:tcPr>
            <w:tcW w:w="567" w:type="dxa"/>
          </w:tcPr>
          <w:p w:rsidR="00B04302" w:rsidRDefault="00B04302" w:rsidP="005465A1">
            <w:pPr>
              <w:rPr>
                <w:sz w:val="16"/>
                <w:szCs w:val="16"/>
              </w:rPr>
            </w:pPr>
          </w:p>
        </w:tc>
        <w:tc>
          <w:tcPr>
            <w:tcW w:w="567" w:type="dxa"/>
          </w:tcPr>
          <w:p w:rsidR="00B04302" w:rsidRDefault="00B04302" w:rsidP="005465A1">
            <w:pPr>
              <w:rPr>
                <w:sz w:val="16"/>
                <w:szCs w:val="16"/>
              </w:rPr>
            </w:pPr>
          </w:p>
        </w:tc>
        <w:tc>
          <w:tcPr>
            <w:tcW w:w="567" w:type="dxa"/>
          </w:tcPr>
          <w:p w:rsidR="00B04302" w:rsidRDefault="00B04302" w:rsidP="005465A1">
            <w:pPr>
              <w:rPr>
                <w:sz w:val="16"/>
                <w:szCs w:val="16"/>
              </w:rPr>
            </w:pPr>
          </w:p>
        </w:tc>
        <w:tc>
          <w:tcPr>
            <w:tcW w:w="567" w:type="dxa"/>
          </w:tcPr>
          <w:p w:rsidR="00B04302" w:rsidRDefault="00B04302" w:rsidP="005465A1">
            <w:pPr>
              <w:rPr>
                <w:sz w:val="16"/>
                <w:szCs w:val="16"/>
              </w:rPr>
            </w:pPr>
          </w:p>
        </w:tc>
        <w:tc>
          <w:tcPr>
            <w:tcW w:w="426" w:type="dxa"/>
          </w:tcPr>
          <w:p w:rsidR="00B04302" w:rsidRDefault="00B04302" w:rsidP="005465A1">
            <w:pPr>
              <w:rPr>
                <w:sz w:val="16"/>
                <w:szCs w:val="16"/>
              </w:rPr>
            </w:pPr>
          </w:p>
        </w:tc>
      </w:tr>
      <w:tr w:rsidR="00B04302" w:rsidTr="00B04302">
        <w:trPr>
          <w:trHeight w:val="475"/>
        </w:trPr>
        <w:tc>
          <w:tcPr>
            <w:tcW w:w="426" w:type="dxa"/>
          </w:tcPr>
          <w:p w:rsidR="00B04302" w:rsidRDefault="00B04302" w:rsidP="005465A1">
            <w:pPr>
              <w:rPr>
                <w:sz w:val="16"/>
                <w:szCs w:val="16"/>
              </w:rPr>
            </w:pPr>
            <w:r>
              <w:rPr>
                <w:sz w:val="16"/>
                <w:szCs w:val="16"/>
              </w:rPr>
              <w:t>5</w:t>
            </w:r>
          </w:p>
        </w:tc>
        <w:tc>
          <w:tcPr>
            <w:tcW w:w="1180" w:type="dxa"/>
          </w:tcPr>
          <w:p w:rsidR="00B04302" w:rsidRDefault="00B04302" w:rsidP="005465A1">
            <w:pPr>
              <w:rPr>
                <w:sz w:val="16"/>
                <w:szCs w:val="16"/>
              </w:rPr>
            </w:pPr>
            <w:r>
              <w:rPr>
                <w:sz w:val="16"/>
                <w:szCs w:val="16"/>
              </w:rPr>
              <w:t>Мероприятия по содержанию детских площадок</w:t>
            </w:r>
          </w:p>
        </w:tc>
        <w:tc>
          <w:tcPr>
            <w:tcW w:w="777" w:type="dxa"/>
          </w:tcPr>
          <w:p w:rsidR="00B04302" w:rsidRDefault="00B04302" w:rsidP="005465A1">
            <w:pPr>
              <w:rPr>
                <w:sz w:val="16"/>
                <w:szCs w:val="16"/>
              </w:rPr>
            </w:pPr>
            <w:r>
              <w:rPr>
                <w:sz w:val="16"/>
                <w:szCs w:val="16"/>
              </w:rPr>
              <w:t>Бюджет Мазурского сельского поселения</w:t>
            </w:r>
          </w:p>
        </w:tc>
        <w:tc>
          <w:tcPr>
            <w:tcW w:w="532" w:type="dxa"/>
          </w:tcPr>
          <w:p w:rsidR="00B04302" w:rsidRDefault="00B04302" w:rsidP="005465A1">
            <w:pPr>
              <w:rPr>
                <w:sz w:val="16"/>
                <w:szCs w:val="16"/>
              </w:rPr>
            </w:pPr>
            <w:r>
              <w:rPr>
                <w:sz w:val="16"/>
                <w:szCs w:val="16"/>
              </w:rPr>
              <w:t>150,0</w:t>
            </w:r>
          </w:p>
        </w:tc>
        <w:tc>
          <w:tcPr>
            <w:tcW w:w="559" w:type="dxa"/>
          </w:tcPr>
          <w:p w:rsidR="00B04302" w:rsidRDefault="00B04302" w:rsidP="005465A1">
            <w:pPr>
              <w:rPr>
                <w:sz w:val="16"/>
                <w:szCs w:val="16"/>
              </w:rPr>
            </w:pPr>
            <w:r>
              <w:rPr>
                <w:sz w:val="16"/>
                <w:szCs w:val="16"/>
              </w:rPr>
              <w:t>75,0</w:t>
            </w:r>
          </w:p>
        </w:tc>
        <w:tc>
          <w:tcPr>
            <w:tcW w:w="605" w:type="dxa"/>
            <w:gridSpan w:val="2"/>
            <w:tcBorders>
              <w:right w:val="single" w:sz="4" w:space="0" w:color="auto"/>
            </w:tcBorders>
          </w:tcPr>
          <w:p w:rsidR="00B04302" w:rsidRDefault="00B04302" w:rsidP="005465A1">
            <w:pPr>
              <w:rPr>
                <w:sz w:val="16"/>
                <w:szCs w:val="16"/>
              </w:rPr>
            </w:pPr>
          </w:p>
        </w:tc>
        <w:tc>
          <w:tcPr>
            <w:tcW w:w="742" w:type="dxa"/>
            <w:tcBorders>
              <w:left w:val="single" w:sz="4" w:space="0" w:color="auto"/>
            </w:tcBorders>
          </w:tcPr>
          <w:p w:rsidR="00B04302" w:rsidRDefault="00B04302" w:rsidP="005465A1">
            <w:pPr>
              <w:rPr>
                <w:sz w:val="16"/>
                <w:szCs w:val="16"/>
              </w:rPr>
            </w:pPr>
          </w:p>
        </w:tc>
        <w:tc>
          <w:tcPr>
            <w:tcW w:w="567" w:type="dxa"/>
          </w:tcPr>
          <w:p w:rsidR="00B04302" w:rsidRDefault="00B04302" w:rsidP="005465A1">
            <w:pPr>
              <w:rPr>
                <w:sz w:val="16"/>
                <w:szCs w:val="16"/>
              </w:rPr>
            </w:pPr>
          </w:p>
        </w:tc>
        <w:tc>
          <w:tcPr>
            <w:tcW w:w="567" w:type="dxa"/>
          </w:tcPr>
          <w:p w:rsidR="00B04302" w:rsidRDefault="00B04302" w:rsidP="005465A1">
            <w:pPr>
              <w:rPr>
                <w:sz w:val="16"/>
                <w:szCs w:val="16"/>
              </w:rPr>
            </w:pPr>
          </w:p>
        </w:tc>
        <w:tc>
          <w:tcPr>
            <w:tcW w:w="567" w:type="dxa"/>
          </w:tcPr>
          <w:p w:rsidR="00B04302" w:rsidRDefault="00B04302" w:rsidP="005465A1">
            <w:pPr>
              <w:rPr>
                <w:sz w:val="16"/>
                <w:szCs w:val="16"/>
              </w:rPr>
            </w:pPr>
          </w:p>
        </w:tc>
        <w:tc>
          <w:tcPr>
            <w:tcW w:w="708" w:type="dxa"/>
          </w:tcPr>
          <w:p w:rsidR="00B04302" w:rsidRDefault="00B04302" w:rsidP="005465A1">
            <w:pPr>
              <w:rPr>
                <w:sz w:val="16"/>
                <w:szCs w:val="16"/>
              </w:rPr>
            </w:pPr>
          </w:p>
        </w:tc>
        <w:tc>
          <w:tcPr>
            <w:tcW w:w="567" w:type="dxa"/>
          </w:tcPr>
          <w:p w:rsidR="00B04302" w:rsidRDefault="00B04302" w:rsidP="005465A1">
            <w:pPr>
              <w:rPr>
                <w:sz w:val="16"/>
                <w:szCs w:val="16"/>
              </w:rPr>
            </w:pPr>
          </w:p>
        </w:tc>
        <w:tc>
          <w:tcPr>
            <w:tcW w:w="567" w:type="dxa"/>
          </w:tcPr>
          <w:p w:rsidR="00B04302" w:rsidRDefault="00B04302" w:rsidP="005465A1">
            <w:pPr>
              <w:rPr>
                <w:sz w:val="16"/>
                <w:szCs w:val="16"/>
              </w:rPr>
            </w:pPr>
          </w:p>
        </w:tc>
        <w:tc>
          <w:tcPr>
            <w:tcW w:w="567" w:type="dxa"/>
          </w:tcPr>
          <w:p w:rsidR="00B04302" w:rsidRDefault="00B04302" w:rsidP="005465A1">
            <w:pPr>
              <w:rPr>
                <w:sz w:val="16"/>
                <w:szCs w:val="16"/>
              </w:rPr>
            </w:pPr>
          </w:p>
        </w:tc>
        <w:tc>
          <w:tcPr>
            <w:tcW w:w="567" w:type="dxa"/>
          </w:tcPr>
          <w:p w:rsidR="00B04302" w:rsidRDefault="00B04302" w:rsidP="005465A1">
            <w:pPr>
              <w:rPr>
                <w:sz w:val="16"/>
                <w:szCs w:val="16"/>
              </w:rPr>
            </w:pPr>
          </w:p>
        </w:tc>
        <w:tc>
          <w:tcPr>
            <w:tcW w:w="567" w:type="dxa"/>
          </w:tcPr>
          <w:p w:rsidR="00B04302" w:rsidRDefault="00B04302" w:rsidP="005465A1">
            <w:pPr>
              <w:rPr>
                <w:sz w:val="16"/>
                <w:szCs w:val="16"/>
              </w:rPr>
            </w:pPr>
          </w:p>
        </w:tc>
        <w:tc>
          <w:tcPr>
            <w:tcW w:w="567" w:type="dxa"/>
          </w:tcPr>
          <w:p w:rsidR="00B04302" w:rsidRDefault="00B04302" w:rsidP="005465A1">
            <w:pPr>
              <w:rPr>
                <w:sz w:val="16"/>
                <w:szCs w:val="16"/>
              </w:rPr>
            </w:pPr>
          </w:p>
        </w:tc>
        <w:tc>
          <w:tcPr>
            <w:tcW w:w="426" w:type="dxa"/>
          </w:tcPr>
          <w:p w:rsidR="00B04302" w:rsidRDefault="00B04302" w:rsidP="005465A1">
            <w:pPr>
              <w:rPr>
                <w:sz w:val="16"/>
                <w:szCs w:val="16"/>
              </w:rPr>
            </w:pPr>
          </w:p>
        </w:tc>
      </w:tr>
      <w:tr w:rsidR="00B04302" w:rsidTr="00B04302">
        <w:trPr>
          <w:trHeight w:val="475"/>
        </w:trPr>
        <w:tc>
          <w:tcPr>
            <w:tcW w:w="426" w:type="dxa"/>
          </w:tcPr>
          <w:p w:rsidR="00B04302" w:rsidRDefault="00B04302" w:rsidP="005465A1">
            <w:pPr>
              <w:rPr>
                <w:sz w:val="16"/>
                <w:szCs w:val="16"/>
              </w:rPr>
            </w:pPr>
          </w:p>
        </w:tc>
        <w:tc>
          <w:tcPr>
            <w:tcW w:w="1180" w:type="dxa"/>
          </w:tcPr>
          <w:p w:rsidR="00B04302" w:rsidRDefault="00B04302" w:rsidP="005465A1">
            <w:pPr>
              <w:rPr>
                <w:b/>
                <w:sz w:val="16"/>
                <w:szCs w:val="16"/>
              </w:rPr>
            </w:pPr>
            <w:r>
              <w:rPr>
                <w:b/>
                <w:sz w:val="16"/>
                <w:szCs w:val="16"/>
              </w:rPr>
              <w:t>ВСЕГО</w:t>
            </w:r>
          </w:p>
        </w:tc>
        <w:tc>
          <w:tcPr>
            <w:tcW w:w="777" w:type="dxa"/>
          </w:tcPr>
          <w:p w:rsidR="00B04302" w:rsidRDefault="00B04302" w:rsidP="005465A1">
            <w:pPr>
              <w:rPr>
                <w:b/>
                <w:sz w:val="16"/>
                <w:szCs w:val="16"/>
              </w:rPr>
            </w:pPr>
          </w:p>
        </w:tc>
        <w:tc>
          <w:tcPr>
            <w:tcW w:w="532" w:type="dxa"/>
          </w:tcPr>
          <w:p w:rsidR="00B04302" w:rsidRDefault="00B04302" w:rsidP="005465A1">
            <w:pPr>
              <w:rPr>
                <w:b/>
                <w:sz w:val="16"/>
                <w:szCs w:val="16"/>
              </w:rPr>
            </w:pPr>
            <w:r>
              <w:rPr>
                <w:b/>
                <w:sz w:val="16"/>
                <w:szCs w:val="16"/>
              </w:rPr>
              <w:t>1965,6</w:t>
            </w:r>
          </w:p>
        </w:tc>
        <w:tc>
          <w:tcPr>
            <w:tcW w:w="559" w:type="dxa"/>
          </w:tcPr>
          <w:p w:rsidR="00B04302" w:rsidRDefault="00B04302" w:rsidP="005465A1">
            <w:pPr>
              <w:rPr>
                <w:b/>
                <w:sz w:val="16"/>
                <w:szCs w:val="16"/>
              </w:rPr>
            </w:pPr>
            <w:r>
              <w:rPr>
                <w:b/>
                <w:sz w:val="16"/>
                <w:szCs w:val="16"/>
              </w:rPr>
              <w:t>1637,6</w:t>
            </w:r>
          </w:p>
        </w:tc>
        <w:tc>
          <w:tcPr>
            <w:tcW w:w="605" w:type="dxa"/>
            <w:gridSpan w:val="2"/>
            <w:tcBorders>
              <w:right w:val="single" w:sz="4" w:space="0" w:color="auto"/>
            </w:tcBorders>
          </w:tcPr>
          <w:p w:rsidR="00B04302" w:rsidRDefault="00B04302" w:rsidP="005465A1">
            <w:pPr>
              <w:rPr>
                <w:b/>
                <w:sz w:val="16"/>
                <w:szCs w:val="16"/>
              </w:rPr>
            </w:pPr>
            <w:r>
              <w:rPr>
                <w:b/>
                <w:sz w:val="16"/>
                <w:szCs w:val="16"/>
              </w:rPr>
              <w:t>433,9</w:t>
            </w:r>
          </w:p>
        </w:tc>
        <w:tc>
          <w:tcPr>
            <w:tcW w:w="742" w:type="dxa"/>
            <w:tcBorders>
              <w:left w:val="single" w:sz="4" w:space="0" w:color="auto"/>
            </w:tcBorders>
          </w:tcPr>
          <w:p w:rsidR="00B04302" w:rsidRDefault="00B04302" w:rsidP="005465A1">
            <w:pPr>
              <w:rPr>
                <w:sz w:val="16"/>
                <w:szCs w:val="16"/>
              </w:rPr>
            </w:pPr>
            <w:r>
              <w:rPr>
                <w:b/>
                <w:sz w:val="16"/>
                <w:szCs w:val="16"/>
              </w:rPr>
              <w:t>3611,3</w:t>
            </w:r>
          </w:p>
        </w:tc>
        <w:tc>
          <w:tcPr>
            <w:tcW w:w="567" w:type="dxa"/>
          </w:tcPr>
          <w:p w:rsidR="00B04302" w:rsidRDefault="00B04302" w:rsidP="005465A1">
            <w:pPr>
              <w:rPr>
                <w:sz w:val="16"/>
                <w:szCs w:val="16"/>
              </w:rPr>
            </w:pPr>
            <w:r>
              <w:rPr>
                <w:b/>
                <w:sz w:val="16"/>
                <w:szCs w:val="16"/>
              </w:rPr>
              <w:t>2430,2</w:t>
            </w:r>
          </w:p>
        </w:tc>
        <w:tc>
          <w:tcPr>
            <w:tcW w:w="567" w:type="dxa"/>
          </w:tcPr>
          <w:p w:rsidR="00B04302" w:rsidRDefault="00B04302" w:rsidP="005465A1">
            <w:pPr>
              <w:rPr>
                <w:b/>
                <w:sz w:val="16"/>
                <w:szCs w:val="16"/>
              </w:rPr>
            </w:pPr>
            <w:r>
              <w:rPr>
                <w:b/>
                <w:sz w:val="16"/>
                <w:szCs w:val="16"/>
              </w:rPr>
              <w:t>1718,2</w:t>
            </w:r>
          </w:p>
        </w:tc>
        <w:tc>
          <w:tcPr>
            <w:tcW w:w="567" w:type="dxa"/>
          </w:tcPr>
          <w:p w:rsidR="00B04302" w:rsidRDefault="00B04302" w:rsidP="005465A1">
            <w:pPr>
              <w:rPr>
                <w:b/>
                <w:sz w:val="16"/>
                <w:szCs w:val="16"/>
              </w:rPr>
            </w:pPr>
            <w:r>
              <w:rPr>
                <w:b/>
                <w:bCs/>
                <w:color w:val="000000"/>
                <w:sz w:val="16"/>
                <w:szCs w:val="16"/>
              </w:rPr>
              <w:t>4738,322</w:t>
            </w:r>
          </w:p>
        </w:tc>
        <w:tc>
          <w:tcPr>
            <w:tcW w:w="708" w:type="dxa"/>
          </w:tcPr>
          <w:p w:rsidR="00B04302" w:rsidRDefault="00B04302" w:rsidP="005465A1">
            <w:pPr>
              <w:rPr>
                <w:b/>
                <w:sz w:val="16"/>
                <w:szCs w:val="16"/>
              </w:rPr>
            </w:pPr>
            <w:r>
              <w:rPr>
                <w:b/>
                <w:sz w:val="16"/>
                <w:szCs w:val="16"/>
              </w:rPr>
              <w:t>3409,6</w:t>
            </w:r>
          </w:p>
        </w:tc>
        <w:tc>
          <w:tcPr>
            <w:tcW w:w="567" w:type="dxa"/>
          </w:tcPr>
          <w:p w:rsidR="00B04302" w:rsidRDefault="00B04302" w:rsidP="005465A1">
            <w:pPr>
              <w:rPr>
                <w:b/>
                <w:sz w:val="16"/>
                <w:szCs w:val="16"/>
              </w:rPr>
            </w:pPr>
            <w:r>
              <w:rPr>
                <w:b/>
                <w:sz w:val="16"/>
                <w:szCs w:val="16"/>
              </w:rPr>
              <w:t>3547,6</w:t>
            </w:r>
          </w:p>
        </w:tc>
        <w:tc>
          <w:tcPr>
            <w:tcW w:w="567" w:type="dxa"/>
          </w:tcPr>
          <w:p w:rsidR="00B04302" w:rsidRDefault="00B04302" w:rsidP="005465A1">
            <w:pPr>
              <w:rPr>
                <w:b/>
                <w:sz w:val="16"/>
                <w:szCs w:val="16"/>
              </w:rPr>
            </w:pPr>
            <w:r>
              <w:rPr>
                <w:b/>
                <w:sz w:val="16"/>
                <w:szCs w:val="16"/>
              </w:rPr>
              <w:t>7715,7</w:t>
            </w:r>
          </w:p>
        </w:tc>
        <w:tc>
          <w:tcPr>
            <w:tcW w:w="567" w:type="dxa"/>
          </w:tcPr>
          <w:p w:rsidR="00B04302" w:rsidRDefault="00B04302" w:rsidP="005465A1">
            <w:pPr>
              <w:rPr>
                <w:b/>
                <w:sz w:val="16"/>
                <w:szCs w:val="16"/>
              </w:rPr>
            </w:pPr>
            <w:r>
              <w:rPr>
                <w:b/>
                <w:sz w:val="16"/>
                <w:szCs w:val="16"/>
              </w:rPr>
              <w:t>4671,2</w:t>
            </w:r>
          </w:p>
        </w:tc>
        <w:tc>
          <w:tcPr>
            <w:tcW w:w="567" w:type="dxa"/>
          </w:tcPr>
          <w:p w:rsidR="00B04302" w:rsidRDefault="00B04302" w:rsidP="005465A1">
            <w:pPr>
              <w:rPr>
                <w:b/>
                <w:sz w:val="16"/>
                <w:szCs w:val="16"/>
              </w:rPr>
            </w:pPr>
            <w:r>
              <w:rPr>
                <w:b/>
                <w:sz w:val="16"/>
                <w:szCs w:val="16"/>
              </w:rPr>
              <w:t>6627,4</w:t>
            </w:r>
          </w:p>
        </w:tc>
        <w:tc>
          <w:tcPr>
            <w:tcW w:w="567" w:type="dxa"/>
          </w:tcPr>
          <w:p w:rsidR="00B04302" w:rsidRDefault="00B04302" w:rsidP="005465A1">
            <w:pPr>
              <w:rPr>
                <w:b/>
                <w:sz w:val="16"/>
                <w:szCs w:val="16"/>
                <w:lang w:val="en-US"/>
              </w:rPr>
            </w:pPr>
            <w:r>
              <w:rPr>
                <w:b/>
                <w:sz w:val="16"/>
                <w:szCs w:val="16"/>
                <w:lang w:val="en-US"/>
              </w:rPr>
              <w:t>6134,9</w:t>
            </w:r>
          </w:p>
        </w:tc>
        <w:tc>
          <w:tcPr>
            <w:tcW w:w="567" w:type="dxa"/>
          </w:tcPr>
          <w:p w:rsidR="00B04302" w:rsidRDefault="00B04302" w:rsidP="005465A1">
            <w:pPr>
              <w:rPr>
                <w:b/>
                <w:sz w:val="16"/>
                <w:szCs w:val="16"/>
              </w:rPr>
            </w:pPr>
            <w:r>
              <w:rPr>
                <w:b/>
                <w:sz w:val="16"/>
                <w:szCs w:val="16"/>
              </w:rPr>
              <w:t>5782,3</w:t>
            </w:r>
          </w:p>
        </w:tc>
        <w:tc>
          <w:tcPr>
            <w:tcW w:w="426" w:type="dxa"/>
          </w:tcPr>
          <w:p w:rsidR="00B04302" w:rsidRDefault="00B04302" w:rsidP="005465A1">
            <w:pPr>
              <w:rPr>
                <w:b/>
                <w:sz w:val="16"/>
                <w:szCs w:val="16"/>
              </w:rPr>
            </w:pPr>
            <w:r>
              <w:rPr>
                <w:b/>
                <w:sz w:val="16"/>
                <w:szCs w:val="16"/>
              </w:rPr>
              <w:t>5923,3</w:t>
            </w:r>
          </w:p>
        </w:tc>
      </w:tr>
      <w:tr w:rsidR="00B04302" w:rsidTr="00B04302">
        <w:trPr>
          <w:trHeight w:val="475"/>
        </w:trPr>
        <w:tc>
          <w:tcPr>
            <w:tcW w:w="426" w:type="dxa"/>
          </w:tcPr>
          <w:p w:rsidR="00B04302" w:rsidRDefault="00B04302" w:rsidP="005465A1">
            <w:pPr>
              <w:rPr>
                <w:sz w:val="16"/>
                <w:szCs w:val="16"/>
              </w:rPr>
            </w:pPr>
          </w:p>
        </w:tc>
        <w:tc>
          <w:tcPr>
            <w:tcW w:w="1180" w:type="dxa"/>
          </w:tcPr>
          <w:p w:rsidR="00B04302" w:rsidRDefault="00B04302" w:rsidP="005465A1">
            <w:pPr>
              <w:rPr>
                <w:b/>
                <w:sz w:val="16"/>
                <w:szCs w:val="16"/>
              </w:rPr>
            </w:pPr>
          </w:p>
        </w:tc>
        <w:tc>
          <w:tcPr>
            <w:tcW w:w="777" w:type="dxa"/>
          </w:tcPr>
          <w:p w:rsidR="00B04302" w:rsidRDefault="00B04302" w:rsidP="005465A1">
            <w:pPr>
              <w:rPr>
                <w:b/>
                <w:sz w:val="16"/>
                <w:szCs w:val="16"/>
              </w:rPr>
            </w:pPr>
          </w:p>
        </w:tc>
        <w:tc>
          <w:tcPr>
            <w:tcW w:w="532" w:type="dxa"/>
          </w:tcPr>
          <w:p w:rsidR="00B04302" w:rsidRDefault="00B04302" w:rsidP="005465A1">
            <w:pPr>
              <w:rPr>
                <w:b/>
                <w:sz w:val="16"/>
                <w:szCs w:val="16"/>
              </w:rPr>
            </w:pPr>
          </w:p>
        </w:tc>
        <w:tc>
          <w:tcPr>
            <w:tcW w:w="559" w:type="dxa"/>
          </w:tcPr>
          <w:p w:rsidR="00B04302" w:rsidRDefault="00B04302" w:rsidP="005465A1">
            <w:pPr>
              <w:rPr>
                <w:b/>
                <w:sz w:val="16"/>
                <w:szCs w:val="16"/>
              </w:rPr>
            </w:pPr>
          </w:p>
        </w:tc>
        <w:tc>
          <w:tcPr>
            <w:tcW w:w="605" w:type="dxa"/>
            <w:gridSpan w:val="2"/>
            <w:tcBorders>
              <w:right w:val="single" w:sz="4" w:space="0" w:color="auto"/>
            </w:tcBorders>
          </w:tcPr>
          <w:p w:rsidR="00B04302" w:rsidRDefault="00B04302" w:rsidP="005465A1">
            <w:pPr>
              <w:rPr>
                <w:sz w:val="16"/>
                <w:szCs w:val="16"/>
              </w:rPr>
            </w:pPr>
          </w:p>
        </w:tc>
        <w:tc>
          <w:tcPr>
            <w:tcW w:w="742" w:type="dxa"/>
            <w:tcBorders>
              <w:left w:val="single" w:sz="4" w:space="0" w:color="auto"/>
            </w:tcBorders>
          </w:tcPr>
          <w:p w:rsidR="00B04302" w:rsidRDefault="00B04302" w:rsidP="005465A1">
            <w:pPr>
              <w:rPr>
                <w:sz w:val="16"/>
                <w:szCs w:val="16"/>
              </w:rPr>
            </w:pPr>
          </w:p>
        </w:tc>
        <w:tc>
          <w:tcPr>
            <w:tcW w:w="567" w:type="dxa"/>
          </w:tcPr>
          <w:p w:rsidR="00B04302" w:rsidRDefault="00B04302" w:rsidP="005465A1">
            <w:pPr>
              <w:rPr>
                <w:b/>
                <w:sz w:val="16"/>
                <w:szCs w:val="16"/>
              </w:rPr>
            </w:pPr>
          </w:p>
        </w:tc>
        <w:tc>
          <w:tcPr>
            <w:tcW w:w="567" w:type="dxa"/>
          </w:tcPr>
          <w:p w:rsidR="00B04302" w:rsidRDefault="00B04302" w:rsidP="005465A1">
            <w:pPr>
              <w:rPr>
                <w:b/>
                <w:sz w:val="16"/>
                <w:szCs w:val="16"/>
              </w:rPr>
            </w:pPr>
          </w:p>
        </w:tc>
        <w:tc>
          <w:tcPr>
            <w:tcW w:w="567" w:type="dxa"/>
          </w:tcPr>
          <w:p w:rsidR="00B04302" w:rsidRDefault="00B04302" w:rsidP="005465A1">
            <w:pPr>
              <w:rPr>
                <w:b/>
                <w:sz w:val="16"/>
                <w:szCs w:val="16"/>
              </w:rPr>
            </w:pPr>
          </w:p>
        </w:tc>
        <w:tc>
          <w:tcPr>
            <w:tcW w:w="708" w:type="dxa"/>
          </w:tcPr>
          <w:p w:rsidR="00B04302" w:rsidRDefault="00B04302" w:rsidP="005465A1">
            <w:pPr>
              <w:rPr>
                <w:b/>
                <w:bCs/>
                <w:color w:val="000000"/>
                <w:sz w:val="16"/>
                <w:szCs w:val="16"/>
              </w:rPr>
            </w:pPr>
          </w:p>
        </w:tc>
        <w:tc>
          <w:tcPr>
            <w:tcW w:w="567" w:type="dxa"/>
          </w:tcPr>
          <w:p w:rsidR="00B04302" w:rsidRDefault="00B04302" w:rsidP="005465A1">
            <w:pPr>
              <w:rPr>
                <w:b/>
                <w:sz w:val="16"/>
                <w:szCs w:val="16"/>
              </w:rPr>
            </w:pPr>
          </w:p>
        </w:tc>
        <w:tc>
          <w:tcPr>
            <w:tcW w:w="567" w:type="dxa"/>
          </w:tcPr>
          <w:p w:rsidR="00B04302" w:rsidRDefault="00B04302" w:rsidP="005465A1">
            <w:pPr>
              <w:rPr>
                <w:b/>
                <w:sz w:val="16"/>
                <w:szCs w:val="16"/>
              </w:rPr>
            </w:pPr>
          </w:p>
        </w:tc>
        <w:tc>
          <w:tcPr>
            <w:tcW w:w="567" w:type="dxa"/>
          </w:tcPr>
          <w:p w:rsidR="00B04302" w:rsidRDefault="00B04302" w:rsidP="005465A1">
            <w:pPr>
              <w:rPr>
                <w:b/>
                <w:sz w:val="16"/>
                <w:szCs w:val="16"/>
              </w:rPr>
            </w:pPr>
          </w:p>
        </w:tc>
        <w:tc>
          <w:tcPr>
            <w:tcW w:w="567" w:type="dxa"/>
          </w:tcPr>
          <w:p w:rsidR="00B04302" w:rsidRDefault="00B04302" w:rsidP="005465A1">
            <w:pPr>
              <w:rPr>
                <w:b/>
                <w:sz w:val="16"/>
                <w:szCs w:val="16"/>
              </w:rPr>
            </w:pPr>
          </w:p>
        </w:tc>
        <w:tc>
          <w:tcPr>
            <w:tcW w:w="567" w:type="dxa"/>
          </w:tcPr>
          <w:p w:rsidR="00B04302" w:rsidRDefault="00B04302" w:rsidP="005465A1">
            <w:pPr>
              <w:rPr>
                <w:b/>
                <w:sz w:val="16"/>
                <w:szCs w:val="16"/>
              </w:rPr>
            </w:pPr>
          </w:p>
        </w:tc>
        <w:tc>
          <w:tcPr>
            <w:tcW w:w="567" w:type="dxa"/>
          </w:tcPr>
          <w:p w:rsidR="00B04302" w:rsidRDefault="00B04302" w:rsidP="005465A1">
            <w:pPr>
              <w:rPr>
                <w:b/>
                <w:sz w:val="16"/>
                <w:szCs w:val="16"/>
              </w:rPr>
            </w:pPr>
          </w:p>
        </w:tc>
        <w:tc>
          <w:tcPr>
            <w:tcW w:w="426" w:type="dxa"/>
          </w:tcPr>
          <w:p w:rsidR="00B04302" w:rsidRDefault="00B04302" w:rsidP="005465A1">
            <w:pPr>
              <w:rPr>
                <w:b/>
                <w:sz w:val="16"/>
                <w:szCs w:val="16"/>
              </w:rPr>
            </w:pPr>
          </w:p>
        </w:tc>
      </w:tr>
    </w:tbl>
    <w:p w:rsidR="00B04302" w:rsidRDefault="00B04302" w:rsidP="00B04302"/>
    <w:p w:rsidR="00B04302" w:rsidRDefault="00B04302" w:rsidP="00B04302">
      <w:pPr>
        <w:ind w:firstLine="720"/>
        <w:jc w:val="both"/>
      </w:pPr>
      <w:r>
        <w:t>Объемы финансирования программы носят прогнозный характер и подлежат корректировке  исходя из возможностей бюджета Мазурского сельского поселения.</w:t>
      </w:r>
    </w:p>
    <w:p w:rsidR="00B04302" w:rsidRDefault="00B04302" w:rsidP="00B04302"/>
    <w:p w:rsidR="00B04302" w:rsidRDefault="00B04302" w:rsidP="00B04302">
      <w:pPr>
        <w:pStyle w:val="afe"/>
        <w:jc w:val="center"/>
        <w:rPr>
          <w:b/>
          <w:i/>
        </w:rPr>
      </w:pPr>
      <w:r>
        <w:rPr>
          <w:b/>
        </w:rPr>
        <w:t>9. Система управления реализацией  программы</w:t>
      </w:r>
      <w:r>
        <w:rPr>
          <w:b/>
          <w:i/>
        </w:rPr>
        <w:t>.</w:t>
      </w:r>
    </w:p>
    <w:p w:rsidR="00B04302" w:rsidRDefault="00B04302" w:rsidP="00B04302">
      <w:pPr>
        <w:pStyle w:val="afe"/>
        <w:ind w:firstLine="709"/>
        <w:jc w:val="both"/>
      </w:pPr>
      <w:r>
        <w:t xml:space="preserve"> Управление реализацией Программы осуществляет администрация Мазурского сельского поселения Поворинского муниципального района Воронежской области, которая является главным распорядителем бюджетных средств, выделяемых на реализацию программы.</w:t>
      </w:r>
    </w:p>
    <w:p w:rsidR="00B04302" w:rsidRDefault="00B04302" w:rsidP="00B04302">
      <w:pPr>
        <w:pStyle w:val="afe"/>
        <w:ind w:firstLine="709"/>
        <w:jc w:val="both"/>
      </w:pPr>
      <w:r>
        <w:t>Руководителем Программы является глава Мазурского сельского поселения.</w:t>
      </w:r>
    </w:p>
    <w:p w:rsidR="00B04302" w:rsidRDefault="00B04302" w:rsidP="00B04302">
      <w:pPr>
        <w:pStyle w:val="afe"/>
        <w:ind w:firstLine="709"/>
        <w:jc w:val="both"/>
      </w:pPr>
      <w:r>
        <w:t>Руководитель программы несет персональную ответственность за ход ее реализации, конечные результаты, целевое и эффективное использование выделенных на реализацию муниципальной программы финансовых средств.</w:t>
      </w:r>
    </w:p>
    <w:p w:rsidR="00B04302" w:rsidRDefault="00B04302" w:rsidP="00B04302">
      <w:pPr>
        <w:pStyle w:val="afe"/>
        <w:ind w:firstLine="360"/>
        <w:jc w:val="both"/>
      </w:pPr>
      <w:r>
        <w:t>Администрация Мазурского сельского поселения Поворинского муниципального района Воронежской области:</w:t>
      </w:r>
    </w:p>
    <w:p w:rsidR="00B04302" w:rsidRDefault="00B04302" w:rsidP="00B04302">
      <w:pPr>
        <w:pStyle w:val="afe"/>
        <w:ind w:firstLine="360"/>
        <w:jc w:val="both"/>
      </w:pPr>
      <w:r>
        <w:t xml:space="preserve">     - определяет наиболее эффективные формы по реализации Программы;</w:t>
      </w:r>
    </w:p>
    <w:p w:rsidR="00B04302" w:rsidRDefault="00B04302" w:rsidP="00B04302">
      <w:pPr>
        <w:pStyle w:val="afe"/>
        <w:jc w:val="both"/>
        <w:rPr>
          <w:color w:val="000000"/>
        </w:rPr>
      </w:pPr>
      <w:r>
        <w:rPr>
          <w:color w:val="000000"/>
        </w:rPr>
        <w:t xml:space="preserve">           - представляет в установленном порядке бюджетные заявки на финансирование мероприятий на очередной финансовый год;</w:t>
      </w:r>
    </w:p>
    <w:p w:rsidR="00B04302" w:rsidRDefault="00B04302" w:rsidP="00B04302">
      <w:pPr>
        <w:pStyle w:val="afe"/>
        <w:jc w:val="both"/>
      </w:pPr>
      <w:r>
        <w:t xml:space="preserve">           - обеспечивает </w:t>
      </w:r>
      <w:proofErr w:type="gramStart"/>
      <w:r>
        <w:t>контроль за</w:t>
      </w:r>
      <w:proofErr w:type="gramEnd"/>
      <w:r>
        <w:t xml:space="preserve"> реализацией Программы, в том числе за целевым и эффективным использованием средств бюджета Мазурского сельского поселения, контроль за сроками выполнения программы;</w:t>
      </w:r>
    </w:p>
    <w:p w:rsidR="00B04302" w:rsidRDefault="00B04302" w:rsidP="00B04302">
      <w:pPr>
        <w:pStyle w:val="afe"/>
        <w:tabs>
          <w:tab w:val="left" w:pos="709"/>
        </w:tabs>
        <w:jc w:val="both"/>
      </w:pPr>
      <w:r>
        <w:t xml:space="preserve">           - осуществляет сбор и систематизацию статистической  и аналитической информации о ходе выполнения программных мероприятий;</w:t>
      </w:r>
    </w:p>
    <w:p w:rsidR="00B04302" w:rsidRDefault="00B04302" w:rsidP="00B04302">
      <w:pPr>
        <w:pStyle w:val="afe"/>
        <w:jc w:val="both"/>
      </w:pPr>
      <w:r>
        <w:t xml:space="preserve">            - проводит ежеквартальный и ежегодный мониторинг результатов реализации программных мероприятий, подготавливает  ежегодные и ежеквартальные отчеты о реализации Программы, эффективности использования бюджетных средств.</w:t>
      </w:r>
    </w:p>
    <w:p w:rsidR="00B04302" w:rsidRDefault="00B04302" w:rsidP="00B04302">
      <w:pPr>
        <w:pStyle w:val="ab"/>
        <w:tabs>
          <w:tab w:val="left" w:pos="708"/>
        </w:tabs>
        <w:jc w:val="center"/>
        <w:rPr>
          <w:sz w:val="24"/>
          <w:szCs w:val="24"/>
        </w:rPr>
      </w:pPr>
    </w:p>
    <w:p w:rsidR="00B04302" w:rsidRDefault="00B04302" w:rsidP="00B04302">
      <w:pPr>
        <w:pStyle w:val="ab"/>
        <w:tabs>
          <w:tab w:val="left" w:pos="708"/>
        </w:tabs>
        <w:rPr>
          <w:sz w:val="24"/>
          <w:szCs w:val="24"/>
        </w:rPr>
      </w:pPr>
    </w:p>
    <w:p w:rsidR="00B04302" w:rsidRDefault="00B04302" w:rsidP="00B04302">
      <w:pPr>
        <w:rPr>
          <w:b/>
          <w:bCs/>
        </w:rPr>
      </w:pPr>
    </w:p>
    <w:p w:rsidR="00B04302" w:rsidRDefault="00B04302" w:rsidP="00B04302">
      <w:pPr>
        <w:jc w:val="center"/>
        <w:rPr>
          <w:b/>
          <w:bCs/>
        </w:rPr>
      </w:pPr>
    </w:p>
    <w:p w:rsidR="00B04302" w:rsidRDefault="00B04302" w:rsidP="00B04302">
      <w:pPr>
        <w:jc w:val="center"/>
        <w:rPr>
          <w:b/>
          <w:bCs/>
        </w:rPr>
      </w:pPr>
      <w:r>
        <w:rPr>
          <w:b/>
          <w:bCs/>
        </w:rPr>
        <w:t xml:space="preserve">Подпрограмма </w:t>
      </w:r>
    </w:p>
    <w:p w:rsidR="00B04302" w:rsidRDefault="00B04302" w:rsidP="00B04302">
      <w:pPr>
        <w:jc w:val="center"/>
        <w:rPr>
          <w:b/>
          <w:bCs/>
        </w:rPr>
      </w:pPr>
      <w:r>
        <w:rPr>
          <w:b/>
          <w:bCs/>
        </w:rPr>
        <w:t>«</w:t>
      </w:r>
      <w:r>
        <w:rPr>
          <w:b/>
          <w:color w:val="000000"/>
          <w:spacing w:val="3"/>
        </w:rPr>
        <w:t>Обеспечение реализации муниципальной программы</w:t>
      </w:r>
      <w:r>
        <w:rPr>
          <w:b/>
          <w:bCs/>
        </w:rPr>
        <w:t>»</w:t>
      </w:r>
    </w:p>
    <w:p w:rsidR="00B04302" w:rsidRDefault="00B04302" w:rsidP="00B04302">
      <w:pPr>
        <w:jc w:val="center"/>
        <w:rPr>
          <w:b/>
          <w:bCs/>
        </w:rPr>
      </w:pPr>
      <w:r>
        <w:rPr>
          <w:b/>
          <w:bCs/>
        </w:rPr>
        <w:t>муниципальной программы»</w:t>
      </w:r>
    </w:p>
    <w:p w:rsidR="00B04302" w:rsidRDefault="00B04302" w:rsidP="00B04302">
      <w:pPr>
        <w:jc w:val="center"/>
        <w:rPr>
          <w:b/>
        </w:rPr>
      </w:pPr>
      <w:r>
        <w:rPr>
          <w:b/>
          <w:bCs/>
        </w:rPr>
        <w:t>«</w:t>
      </w:r>
      <w:r>
        <w:rPr>
          <w:b/>
        </w:rPr>
        <w:t>Развитие жилищно-коммунального хозяйства</w:t>
      </w:r>
    </w:p>
    <w:p w:rsidR="00B04302" w:rsidRDefault="00B04302" w:rsidP="00B04302">
      <w:pPr>
        <w:jc w:val="center"/>
        <w:rPr>
          <w:b/>
        </w:rPr>
      </w:pPr>
      <w:r>
        <w:rPr>
          <w:b/>
        </w:rPr>
        <w:t xml:space="preserve"> Мазурского сельского поселения </w:t>
      </w:r>
    </w:p>
    <w:p w:rsidR="00B04302" w:rsidRDefault="00B04302" w:rsidP="00B04302">
      <w:pPr>
        <w:jc w:val="center"/>
      </w:pPr>
      <w:r>
        <w:rPr>
          <w:b/>
        </w:rPr>
        <w:t>в  2014-2028 годах</w:t>
      </w:r>
      <w:r>
        <w:rPr>
          <w:b/>
          <w:bCs/>
        </w:rPr>
        <w:t>»</w:t>
      </w:r>
      <w:r>
        <w:t xml:space="preserve"> </w:t>
      </w:r>
    </w:p>
    <w:p w:rsidR="00B04302" w:rsidRDefault="00B04302" w:rsidP="00B04302">
      <w:pPr>
        <w:jc w:val="center"/>
        <w:rPr>
          <w:b/>
        </w:rPr>
      </w:pPr>
    </w:p>
    <w:p w:rsidR="00B04302" w:rsidRDefault="00B04302" w:rsidP="00B04302">
      <w:pPr>
        <w:rPr>
          <w:b/>
        </w:rPr>
      </w:pPr>
    </w:p>
    <w:p w:rsidR="00B04302" w:rsidRDefault="00B04302" w:rsidP="00B04302">
      <w:pPr>
        <w:jc w:val="center"/>
        <w:rPr>
          <w:b/>
          <w:kern w:val="2"/>
        </w:rPr>
      </w:pPr>
      <w:r>
        <w:rPr>
          <w:b/>
          <w:kern w:val="2"/>
        </w:rPr>
        <w:t>ПАСПОРТ</w:t>
      </w:r>
    </w:p>
    <w:p w:rsidR="00B04302" w:rsidRDefault="00B04302" w:rsidP="00B04302">
      <w:pPr>
        <w:autoSpaceDE w:val="0"/>
        <w:autoSpaceDN w:val="0"/>
        <w:adjustRightInd w:val="0"/>
        <w:jc w:val="center"/>
        <w:rPr>
          <w:b/>
          <w:kern w:val="2"/>
        </w:rPr>
      </w:pPr>
      <w:r>
        <w:rPr>
          <w:b/>
          <w:kern w:val="2"/>
        </w:rPr>
        <w:t xml:space="preserve">подпрограммы </w:t>
      </w:r>
      <w:r>
        <w:rPr>
          <w:b/>
          <w:spacing w:val="-6"/>
        </w:rPr>
        <w:t>Мазурского сельского поселения</w:t>
      </w:r>
    </w:p>
    <w:p w:rsidR="00B04302" w:rsidRDefault="00B04302" w:rsidP="00B04302">
      <w:pPr>
        <w:autoSpaceDE w:val="0"/>
        <w:autoSpaceDN w:val="0"/>
        <w:adjustRightInd w:val="0"/>
        <w:jc w:val="center"/>
        <w:rPr>
          <w:b/>
          <w:kern w:val="2"/>
        </w:rPr>
      </w:pPr>
      <w:r>
        <w:rPr>
          <w:b/>
          <w:kern w:val="2"/>
        </w:rPr>
        <w:t>«</w:t>
      </w:r>
      <w:r>
        <w:rPr>
          <w:b/>
          <w:color w:val="000000"/>
          <w:spacing w:val="3"/>
        </w:rPr>
        <w:t>Обеспечение реализации муниципальной программы</w:t>
      </w:r>
      <w:r>
        <w:rPr>
          <w:b/>
          <w:kern w:val="2"/>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98"/>
        <w:gridCol w:w="6946"/>
      </w:tblGrid>
      <w:tr w:rsidR="00B04302" w:rsidTr="005465A1">
        <w:trPr>
          <w:jc w:val="center"/>
        </w:trPr>
        <w:tc>
          <w:tcPr>
            <w:tcW w:w="2598" w:type="dxa"/>
            <w:tcMar>
              <w:top w:w="28" w:type="dxa"/>
              <w:left w:w="28" w:type="dxa"/>
              <w:bottom w:w="28" w:type="dxa"/>
              <w:right w:w="28" w:type="dxa"/>
            </w:tcMar>
          </w:tcPr>
          <w:p w:rsidR="00B04302" w:rsidRDefault="00B04302" w:rsidP="005465A1">
            <w:pPr>
              <w:rPr>
                <w:kern w:val="2"/>
              </w:rPr>
            </w:pPr>
            <w:r>
              <w:rPr>
                <w:kern w:val="2"/>
              </w:rPr>
              <w:t xml:space="preserve">Наименование  подпрограммы </w:t>
            </w:r>
          </w:p>
        </w:tc>
        <w:tc>
          <w:tcPr>
            <w:tcW w:w="6946" w:type="dxa"/>
            <w:tcMar>
              <w:top w:w="28" w:type="dxa"/>
              <w:left w:w="28" w:type="dxa"/>
              <w:bottom w:w="28" w:type="dxa"/>
              <w:right w:w="28" w:type="dxa"/>
            </w:tcMar>
          </w:tcPr>
          <w:p w:rsidR="00B04302" w:rsidRDefault="00B04302" w:rsidP="005465A1">
            <w:pPr>
              <w:autoSpaceDE w:val="0"/>
              <w:autoSpaceDN w:val="0"/>
              <w:adjustRightInd w:val="0"/>
              <w:rPr>
                <w:kern w:val="2"/>
              </w:rPr>
            </w:pPr>
            <w:r>
              <w:rPr>
                <w:kern w:val="2"/>
              </w:rPr>
              <w:t>«</w:t>
            </w:r>
            <w:r>
              <w:rPr>
                <w:color w:val="000000"/>
                <w:spacing w:val="3"/>
              </w:rPr>
              <w:t>Обеспечение реализации муниципальной программы</w:t>
            </w:r>
            <w:r>
              <w:rPr>
                <w:kern w:val="2"/>
              </w:rPr>
              <w:t>»</w:t>
            </w:r>
          </w:p>
          <w:p w:rsidR="00B04302" w:rsidRDefault="00B04302" w:rsidP="005465A1">
            <w:pPr>
              <w:autoSpaceDE w:val="0"/>
              <w:autoSpaceDN w:val="0"/>
              <w:adjustRightInd w:val="0"/>
              <w:jc w:val="both"/>
              <w:rPr>
                <w:kern w:val="2"/>
              </w:rPr>
            </w:pPr>
          </w:p>
        </w:tc>
      </w:tr>
      <w:tr w:rsidR="00B04302" w:rsidTr="005465A1">
        <w:trPr>
          <w:jc w:val="center"/>
        </w:trPr>
        <w:tc>
          <w:tcPr>
            <w:tcW w:w="2598" w:type="dxa"/>
            <w:tcMar>
              <w:top w:w="28" w:type="dxa"/>
              <w:left w:w="28" w:type="dxa"/>
              <w:bottom w:w="28" w:type="dxa"/>
              <w:right w:w="28" w:type="dxa"/>
            </w:tcMar>
          </w:tcPr>
          <w:p w:rsidR="00B04302" w:rsidRDefault="00B04302" w:rsidP="005465A1">
            <w:pPr>
              <w:rPr>
                <w:kern w:val="2"/>
              </w:rPr>
            </w:pPr>
            <w:r>
              <w:rPr>
                <w:kern w:val="2"/>
              </w:rPr>
              <w:t xml:space="preserve">Ответственный исполнитель подпрограммы </w:t>
            </w:r>
          </w:p>
        </w:tc>
        <w:tc>
          <w:tcPr>
            <w:tcW w:w="6946" w:type="dxa"/>
            <w:tcMar>
              <w:top w:w="28" w:type="dxa"/>
              <w:left w:w="28" w:type="dxa"/>
              <w:bottom w:w="28" w:type="dxa"/>
              <w:right w:w="28" w:type="dxa"/>
            </w:tcMar>
          </w:tcPr>
          <w:p w:rsidR="00B04302" w:rsidRDefault="00B04302" w:rsidP="005465A1">
            <w:pPr>
              <w:rPr>
                <w:kern w:val="2"/>
              </w:rPr>
            </w:pPr>
            <w:r>
              <w:t xml:space="preserve">Администрация </w:t>
            </w:r>
            <w:r>
              <w:rPr>
                <w:spacing w:val="-6"/>
              </w:rPr>
              <w:t>Мазурского</w:t>
            </w:r>
            <w:r>
              <w:t xml:space="preserve"> сельского поселения</w:t>
            </w:r>
          </w:p>
        </w:tc>
      </w:tr>
      <w:tr w:rsidR="00B04302" w:rsidTr="005465A1">
        <w:trPr>
          <w:jc w:val="center"/>
        </w:trPr>
        <w:tc>
          <w:tcPr>
            <w:tcW w:w="2598" w:type="dxa"/>
            <w:tcMar>
              <w:top w:w="28" w:type="dxa"/>
              <w:left w:w="28" w:type="dxa"/>
              <w:bottom w:w="28" w:type="dxa"/>
              <w:right w:w="28" w:type="dxa"/>
            </w:tcMar>
          </w:tcPr>
          <w:p w:rsidR="00B04302" w:rsidRDefault="00B04302" w:rsidP="005465A1">
            <w:pPr>
              <w:rPr>
                <w:kern w:val="2"/>
              </w:rPr>
            </w:pPr>
            <w:r>
              <w:rPr>
                <w:kern w:val="2"/>
              </w:rPr>
              <w:t>Участники подпрограммы</w:t>
            </w:r>
          </w:p>
        </w:tc>
        <w:tc>
          <w:tcPr>
            <w:tcW w:w="6946" w:type="dxa"/>
            <w:tcMar>
              <w:top w:w="28" w:type="dxa"/>
              <w:left w:w="28" w:type="dxa"/>
              <w:bottom w:w="28" w:type="dxa"/>
              <w:right w:w="28" w:type="dxa"/>
            </w:tcMar>
          </w:tcPr>
          <w:p w:rsidR="00B04302" w:rsidRDefault="00B04302" w:rsidP="005465A1">
            <w:pPr>
              <w:jc w:val="both"/>
              <w:rPr>
                <w:kern w:val="2"/>
              </w:rPr>
            </w:pPr>
            <w:r>
              <w:t xml:space="preserve">Администрация </w:t>
            </w:r>
            <w:r>
              <w:rPr>
                <w:spacing w:val="-6"/>
              </w:rPr>
              <w:t>Мазурского</w:t>
            </w:r>
            <w:r>
              <w:t xml:space="preserve"> сельского поселения</w:t>
            </w:r>
          </w:p>
        </w:tc>
      </w:tr>
      <w:tr w:rsidR="00B04302" w:rsidTr="005465A1">
        <w:trPr>
          <w:jc w:val="center"/>
        </w:trPr>
        <w:tc>
          <w:tcPr>
            <w:tcW w:w="2598" w:type="dxa"/>
            <w:tcMar>
              <w:top w:w="28" w:type="dxa"/>
              <w:left w:w="28" w:type="dxa"/>
              <w:bottom w:w="28" w:type="dxa"/>
              <w:right w:w="28" w:type="dxa"/>
            </w:tcMar>
          </w:tcPr>
          <w:p w:rsidR="00B04302" w:rsidRDefault="00B04302" w:rsidP="005465A1">
            <w:pPr>
              <w:rPr>
                <w:kern w:val="2"/>
              </w:rPr>
            </w:pPr>
            <w:r>
              <w:rPr>
                <w:kern w:val="2"/>
              </w:rPr>
              <w:t>Основные мероприятия подпрограммы</w:t>
            </w:r>
          </w:p>
        </w:tc>
        <w:tc>
          <w:tcPr>
            <w:tcW w:w="6946" w:type="dxa"/>
            <w:tcMar>
              <w:top w:w="28" w:type="dxa"/>
              <w:left w:w="28" w:type="dxa"/>
              <w:bottom w:w="28" w:type="dxa"/>
              <w:right w:w="28" w:type="dxa"/>
            </w:tcMar>
          </w:tcPr>
          <w:p w:rsidR="00B04302" w:rsidRDefault="00B04302" w:rsidP="005465A1">
            <w:pPr>
              <w:jc w:val="both"/>
            </w:pPr>
            <w:r>
              <w:t xml:space="preserve">  </w:t>
            </w:r>
            <w:r>
              <w:rPr>
                <w:color w:val="000000"/>
              </w:rPr>
              <w:t>Благоустройство территории Мазурского сельского поселения</w:t>
            </w:r>
          </w:p>
        </w:tc>
      </w:tr>
      <w:tr w:rsidR="00B04302" w:rsidTr="005465A1">
        <w:trPr>
          <w:jc w:val="center"/>
        </w:trPr>
        <w:tc>
          <w:tcPr>
            <w:tcW w:w="2598" w:type="dxa"/>
            <w:tcMar>
              <w:top w:w="28" w:type="dxa"/>
              <w:left w:w="28" w:type="dxa"/>
              <w:bottom w:w="28" w:type="dxa"/>
              <w:right w:w="28" w:type="dxa"/>
            </w:tcMar>
          </w:tcPr>
          <w:p w:rsidR="00B04302" w:rsidRDefault="00B04302" w:rsidP="005465A1">
            <w:pPr>
              <w:rPr>
                <w:kern w:val="2"/>
              </w:rPr>
            </w:pPr>
            <w:r>
              <w:rPr>
                <w:kern w:val="2"/>
              </w:rPr>
              <w:t>Цель</w:t>
            </w:r>
          </w:p>
          <w:p w:rsidR="00B04302" w:rsidRDefault="00B04302" w:rsidP="005465A1">
            <w:pPr>
              <w:rPr>
                <w:kern w:val="2"/>
              </w:rPr>
            </w:pPr>
            <w:r>
              <w:rPr>
                <w:kern w:val="2"/>
              </w:rPr>
              <w:t>подпрограммы</w:t>
            </w:r>
          </w:p>
        </w:tc>
        <w:tc>
          <w:tcPr>
            <w:tcW w:w="6946" w:type="dxa"/>
            <w:tcMar>
              <w:top w:w="28" w:type="dxa"/>
              <w:left w:w="28" w:type="dxa"/>
              <w:bottom w:w="28" w:type="dxa"/>
              <w:right w:w="28" w:type="dxa"/>
            </w:tcMar>
          </w:tcPr>
          <w:p w:rsidR="00B04302" w:rsidRDefault="00B04302" w:rsidP="005465A1">
            <w:pPr>
              <w:jc w:val="both"/>
              <w:rPr>
                <w:kern w:val="2"/>
              </w:rPr>
            </w:pPr>
            <w:r>
              <w:t xml:space="preserve">- </w:t>
            </w:r>
            <w:r>
              <w:rPr>
                <w:lang w:eastAsia="en-US"/>
              </w:rPr>
              <w:t>повышение комфортности условий проживания в сельском поселении</w:t>
            </w:r>
            <w:r>
              <w:t>;   </w:t>
            </w:r>
          </w:p>
        </w:tc>
      </w:tr>
      <w:tr w:rsidR="00B04302" w:rsidTr="005465A1">
        <w:trPr>
          <w:jc w:val="center"/>
        </w:trPr>
        <w:tc>
          <w:tcPr>
            <w:tcW w:w="2598" w:type="dxa"/>
            <w:tcMar>
              <w:top w:w="28" w:type="dxa"/>
              <w:left w:w="28" w:type="dxa"/>
              <w:bottom w:w="28" w:type="dxa"/>
              <w:right w:w="28" w:type="dxa"/>
            </w:tcMar>
          </w:tcPr>
          <w:p w:rsidR="00B04302" w:rsidRDefault="00B04302" w:rsidP="005465A1">
            <w:pPr>
              <w:rPr>
                <w:kern w:val="2"/>
              </w:rPr>
            </w:pPr>
            <w:r>
              <w:rPr>
                <w:kern w:val="2"/>
              </w:rPr>
              <w:t>Задачи</w:t>
            </w:r>
          </w:p>
          <w:p w:rsidR="00B04302" w:rsidRDefault="00B04302" w:rsidP="005465A1">
            <w:pPr>
              <w:rPr>
                <w:kern w:val="2"/>
              </w:rPr>
            </w:pPr>
            <w:r>
              <w:rPr>
                <w:kern w:val="2"/>
              </w:rPr>
              <w:t xml:space="preserve"> подпрограммы</w:t>
            </w:r>
          </w:p>
        </w:tc>
        <w:tc>
          <w:tcPr>
            <w:tcW w:w="6946" w:type="dxa"/>
            <w:tcMar>
              <w:top w:w="28" w:type="dxa"/>
              <w:left w:w="28" w:type="dxa"/>
              <w:bottom w:w="28" w:type="dxa"/>
              <w:right w:w="28" w:type="dxa"/>
            </w:tcMar>
          </w:tcPr>
          <w:p w:rsidR="00B04302" w:rsidRDefault="00B04302" w:rsidP="005465A1">
            <w:pPr>
              <w:pStyle w:val="ConsPlusNormal"/>
              <w:widowControl/>
              <w:ind w:firstLine="0"/>
              <w:rPr>
                <w:rFonts w:ascii="Times New Roman" w:eastAsia="MS Mincho" w:hAnsi="Times New Roman" w:cs="Times New Roman"/>
                <w:sz w:val="24"/>
                <w:szCs w:val="24"/>
              </w:rPr>
            </w:pPr>
            <w:r>
              <w:rPr>
                <w:rFonts w:ascii="Times New Roman" w:eastAsia="MS Mincho" w:hAnsi="Times New Roman" w:cs="Times New Roman"/>
                <w:sz w:val="24"/>
                <w:szCs w:val="24"/>
              </w:rPr>
              <w:t xml:space="preserve">-улучшение внешнего вида территории сельского поселения;                                                       </w:t>
            </w:r>
          </w:p>
          <w:p w:rsidR="00B04302" w:rsidRDefault="00B04302" w:rsidP="005465A1">
            <w:pPr>
              <w:rPr>
                <w:color w:val="000000"/>
              </w:rPr>
            </w:pPr>
            <w:r>
              <w:rPr>
                <w:bCs/>
                <w:color w:val="000000"/>
              </w:rPr>
              <w:t>- приведение в качественное состояние элементов благоустройства населенных пунктов;</w:t>
            </w:r>
            <w:r>
              <w:rPr>
                <w:color w:val="000000"/>
              </w:rPr>
              <w:t xml:space="preserve">      </w:t>
            </w:r>
          </w:p>
          <w:p w:rsidR="00B04302" w:rsidRDefault="00B04302" w:rsidP="005465A1">
            <w:pPr>
              <w:rPr>
                <w:bCs/>
                <w:color w:val="000000"/>
              </w:rPr>
            </w:pPr>
            <w:r>
              <w:rPr>
                <w:color w:val="000000"/>
              </w:rPr>
              <w:t>- п</w:t>
            </w:r>
            <w:r>
              <w:rPr>
                <w:bCs/>
                <w:color w:val="000000"/>
              </w:rPr>
              <w:t>ривлечение жителей к участию в решении проблем благоустройства населенных пунктов.</w:t>
            </w:r>
          </w:p>
        </w:tc>
      </w:tr>
      <w:tr w:rsidR="00B04302" w:rsidTr="005465A1">
        <w:trPr>
          <w:trHeight w:val="805"/>
          <w:jc w:val="center"/>
        </w:trPr>
        <w:tc>
          <w:tcPr>
            <w:tcW w:w="2598" w:type="dxa"/>
            <w:tcMar>
              <w:top w:w="28" w:type="dxa"/>
              <w:left w:w="28" w:type="dxa"/>
              <w:bottom w:w="28" w:type="dxa"/>
              <w:right w:w="28" w:type="dxa"/>
            </w:tcMar>
          </w:tcPr>
          <w:p w:rsidR="00B04302" w:rsidRDefault="00B04302" w:rsidP="005465A1">
            <w:pPr>
              <w:rPr>
                <w:kern w:val="2"/>
              </w:rPr>
            </w:pPr>
            <w:r>
              <w:rPr>
                <w:kern w:val="2"/>
              </w:rPr>
              <w:t>Целевые индикаторы и показатели  подпрограммы</w:t>
            </w:r>
          </w:p>
          <w:p w:rsidR="00B04302" w:rsidRDefault="00B04302" w:rsidP="005465A1">
            <w:pPr>
              <w:rPr>
                <w:color w:val="000000"/>
                <w:kern w:val="2"/>
              </w:rPr>
            </w:pPr>
          </w:p>
          <w:p w:rsidR="00B04302" w:rsidRDefault="00B04302" w:rsidP="005465A1">
            <w:pPr>
              <w:rPr>
                <w:color w:val="000000"/>
                <w:kern w:val="2"/>
              </w:rPr>
            </w:pPr>
          </w:p>
          <w:p w:rsidR="00B04302" w:rsidRDefault="00B04302" w:rsidP="005465A1">
            <w:pPr>
              <w:rPr>
                <w:color w:val="000000"/>
                <w:kern w:val="2"/>
              </w:rPr>
            </w:pPr>
          </w:p>
          <w:p w:rsidR="00B04302" w:rsidRDefault="00B04302" w:rsidP="005465A1">
            <w:pPr>
              <w:rPr>
                <w:color w:val="000000"/>
                <w:kern w:val="2"/>
              </w:rPr>
            </w:pPr>
          </w:p>
          <w:p w:rsidR="00B04302" w:rsidRDefault="00B04302" w:rsidP="005465A1">
            <w:pPr>
              <w:rPr>
                <w:color w:val="000000"/>
                <w:kern w:val="2"/>
              </w:rPr>
            </w:pPr>
          </w:p>
        </w:tc>
        <w:tc>
          <w:tcPr>
            <w:tcW w:w="6946" w:type="dxa"/>
          </w:tcPr>
          <w:p w:rsidR="00B04302" w:rsidRDefault="00B04302" w:rsidP="005465A1">
            <w:pPr>
              <w:rPr>
                <w:color w:val="000000"/>
                <w:kern w:val="2"/>
              </w:rPr>
            </w:pPr>
            <w:r>
              <w:rPr>
                <w:color w:val="000000"/>
                <w:kern w:val="2"/>
              </w:rPr>
              <w:t xml:space="preserve">- доля фактически освещенных улиц в общей протяженности улиц населенных пунктов </w:t>
            </w:r>
            <w:r>
              <w:rPr>
                <w:spacing w:val="-6"/>
              </w:rPr>
              <w:t>Мазурского</w:t>
            </w:r>
            <w:r>
              <w:rPr>
                <w:color w:val="000000"/>
                <w:kern w:val="2"/>
              </w:rPr>
              <w:t xml:space="preserve"> сельского поселения;</w:t>
            </w:r>
          </w:p>
          <w:p w:rsidR="00B04302" w:rsidRDefault="00B04302" w:rsidP="005465A1">
            <w:pPr>
              <w:rPr>
                <w:color w:val="000000"/>
                <w:kern w:val="2"/>
              </w:rPr>
            </w:pPr>
            <w:r>
              <w:t>- количество саженцев декоративных деревьев, принявшихся из числа  высаженных на территории сельского поселения;</w:t>
            </w:r>
          </w:p>
          <w:p w:rsidR="00B04302" w:rsidRDefault="00B04302" w:rsidP="005465A1">
            <w:pPr>
              <w:rPr>
                <w:color w:val="000000"/>
                <w:kern w:val="2"/>
              </w:rPr>
            </w:pPr>
            <w:r>
              <w:rPr>
                <w:color w:val="000000"/>
              </w:rPr>
              <w:t>- исполнение расходных обязательств по содержанию мест захоронения;</w:t>
            </w:r>
          </w:p>
          <w:p w:rsidR="00B04302" w:rsidRDefault="00B04302" w:rsidP="005465A1">
            <w:pPr>
              <w:rPr>
                <w:color w:val="000000"/>
                <w:kern w:val="2"/>
              </w:rPr>
            </w:pPr>
            <w:r>
              <w:rPr>
                <w:color w:val="000000"/>
              </w:rPr>
              <w:t>- исполнение расходных обязательств по содержанию колодцев, остановок и прочие мероприятия.</w:t>
            </w:r>
          </w:p>
        </w:tc>
      </w:tr>
      <w:tr w:rsidR="00B04302" w:rsidTr="005465A1">
        <w:trPr>
          <w:jc w:val="center"/>
        </w:trPr>
        <w:tc>
          <w:tcPr>
            <w:tcW w:w="2598" w:type="dxa"/>
            <w:tcMar>
              <w:top w:w="28" w:type="dxa"/>
              <w:left w:w="28" w:type="dxa"/>
              <w:bottom w:w="28" w:type="dxa"/>
              <w:right w:w="28" w:type="dxa"/>
            </w:tcMar>
          </w:tcPr>
          <w:p w:rsidR="00B04302" w:rsidRDefault="00B04302" w:rsidP="005465A1">
            <w:pPr>
              <w:jc w:val="both"/>
              <w:rPr>
                <w:kern w:val="2"/>
              </w:rPr>
            </w:pPr>
            <w:r>
              <w:rPr>
                <w:kern w:val="2"/>
              </w:rPr>
              <w:t>Сроки</w:t>
            </w:r>
          </w:p>
          <w:p w:rsidR="00B04302" w:rsidRDefault="00B04302" w:rsidP="005465A1">
            <w:pPr>
              <w:rPr>
                <w:kern w:val="2"/>
              </w:rPr>
            </w:pPr>
            <w:r>
              <w:rPr>
                <w:kern w:val="2"/>
              </w:rPr>
              <w:t>реализации  подпрограммы</w:t>
            </w:r>
          </w:p>
        </w:tc>
        <w:tc>
          <w:tcPr>
            <w:tcW w:w="6946" w:type="dxa"/>
            <w:tcMar>
              <w:top w:w="28" w:type="dxa"/>
              <w:left w:w="28" w:type="dxa"/>
              <w:bottom w:w="28" w:type="dxa"/>
              <w:right w:w="28" w:type="dxa"/>
            </w:tcMar>
          </w:tcPr>
          <w:p w:rsidR="00B04302" w:rsidRDefault="00B04302" w:rsidP="005465A1">
            <w:pPr>
              <w:jc w:val="both"/>
              <w:rPr>
                <w:kern w:val="2"/>
              </w:rPr>
            </w:pPr>
            <w:r>
              <w:rPr>
                <w:kern w:val="2"/>
              </w:rPr>
              <w:t>срок реализации: 2014 - 2028 годы</w:t>
            </w:r>
          </w:p>
          <w:p w:rsidR="00B04302" w:rsidRDefault="00B04302" w:rsidP="005465A1">
            <w:pPr>
              <w:rPr>
                <w:color w:val="FF0000"/>
                <w:kern w:val="2"/>
              </w:rPr>
            </w:pPr>
          </w:p>
        </w:tc>
      </w:tr>
      <w:tr w:rsidR="00B04302" w:rsidTr="005465A1">
        <w:trPr>
          <w:jc w:val="center"/>
        </w:trPr>
        <w:tc>
          <w:tcPr>
            <w:tcW w:w="2598" w:type="dxa"/>
            <w:tcMar>
              <w:top w:w="28" w:type="dxa"/>
              <w:left w:w="28" w:type="dxa"/>
              <w:bottom w:w="28" w:type="dxa"/>
              <w:right w:w="28" w:type="dxa"/>
            </w:tcMar>
          </w:tcPr>
          <w:p w:rsidR="00B04302" w:rsidRDefault="00B04302" w:rsidP="005465A1">
            <w:pPr>
              <w:rPr>
                <w:kern w:val="2"/>
              </w:rPr>
            </w:pPr>
            <w:r>
              <w:rPr>
                <w:kern w:val="2"/>
              </w:rPr>
              <w:t>Ресурсное обеспечение  подпрограммы</w:t>
            </w:r>
          </w:p>
        </w:tc>
        <w:tc>
          <w:tcPr>
            <w:tcW w:w="6946" w:type="dxa"/>
            <w:tcMar>
              <w:top w:w="28" w:type="dxa"/>
              <w:left w:w="28" w:type="dxa"/>
              <w:bottom w:w="28" w:type="dxa"/>
              <w:right w:w="28" w:type="dxa"/>
            </w:tcMar>
          </w:tcPr>
          <w:p w:rsidR="00B04302" w:rsidRDefault="00B04302" w:rsidP="005465A1">
            <w:pPr>
              <w:jc w:val="both"/>
              <w:rPr>
                <w:color w:val="000000"/>
              </w:rPr>
            </w:pPr>
            <w:r>
              <w:rPr>
                <w:color w:val="000000"/>
              </w:rPr>
              <w:t>общий объем финансирования подпрограммы на 2014 – 2028 годы составляет 14093,0</w:t>
            </w:r>
            <w:r>
              <w:rPr>
                <w:color w:val="000000"/>
                <w:spacing w:val="-12"/>
              </w:rPr>
              <w:t>тыс.</w:t>
            </w:r>
            <w:r>
              <w:rPr>
                <w:color w:val="000000"/>
              </w:rPr>
              <w:t xml:space="preserve"> рублей, в том числе по годам:</w:t>
            </w:r>
          </w:p>
          <w:p w:rsidR="00B04302" w:rsidRDefault="00B04302" w:rsidP="005465A1">
            <w:pPr>
              <w:jc w:val="both"/>
              <w:rPr>
                <w:color w:val="000000"/>
              </w:rPr>
            </w:pPr>
            <w:r>
              <w:rPr>
                <w:color w:val="000000"/>
              </w:rPr>
              <w:t>2014 год –909,1тыс. рублей;</w:t>
            </w:r>
          </w:p>
          <w:p w:rsidR="00B04302" w:rsidRDefault="00B04302" w:rsidP="005465A1">
            <w:pPr>
              <w:jc w:val="both"/>
              <w:rPr>
                <w:color w:val="000000"/>
              </w:rPr>
            </w:pPr>
            <w:r>
              <w:rPr>
                <w:color w:val="000000"/>
              </w:rPr>
              <w:t>2015 год – 1637,6  тыс. рублей;</w:t>
            </w:r>
          </w:p>
          <w:p w:rsidR="00B04302" w:rsidRDefault="00B04302" w:rsidP="005465A1">
            <w:pPr>
              <w:jc w:val="both"/>
              <w:rPr>
                <w:color w:val="000000"/>
              </w:rPr>
            </w:pPr>
            <w:r>
              <w:rPr>
                <w:color w:val="000000"/>
              </w:rPr>
              <w:lastRenderedPageBreak/>
              <w:t>2016 год – 1429,7 тыс. рублей;</w:t>
            </w:r>
          </w:p>
          <w:p w:rsidR="00B04302" w:rsidRDefault="00B04302" w:rsidP="005465A1">
            <w:pPr>
              <w:jc w:val="both"/>
              <w:rPr>
                <w:color w:val="000000"/>
              </w:rPr>
            </w:pPr>
            <w:r>
              <w:rPr>
                <w:color w:val="000000"/>
              </w:rPr>
              <w:t>2017 год – 1337,8 тыс. рублей;</w:t>
            </w:r>
          </w:p>
          <w:p w:rsidR="00B04302" w:rsidRDefault="00B04302" w:rsidP="005465A1">
            <w:pPr>
              <w:jc w:val="both"/>
              <w:rPr>
                <w:color w:val="000000"/>
              </w:rPr>
            </w:pPr>
            <w:r>
              <w:rPr>
                <w:color w:val="000000"/>
              </w:rPr>
              <w:t>2018 год – 427,5 тыс. рублей;</w:t>
            </w:r>
          </w:p>
          <w:p w:rsidR="00B04302" w:rsidRDefault="00B04302" w:rsidP="005465A1">
            <w:pPr>
              <w:jc w:val="both"/>
              <w:rPr>
                <w:color w:val="000000"/>
              </w:rPr>
            </w:pPr>
            <w:r>
              <w:rPr>
                <w:color w:val="000000"/>
              </w:rPr>
              <w:t>2019 год – 1393,3 тыс. рублей;</w:t>
            </w:r>
          </w:p>
          <w:p w:rsidR="00B04302" w:rsidRDefault="00B04302" w:rsidP="005465A1">
            <w:pPr>
              <w:jc w:val="both"/>
              <w:rPr>
                <w:color w:val="000000"/>
              </w:rPr>
            </w:pPr>
            <w:r>
              <w:rPr>
                <w:color w:val="000000"/>
              </w:rPr>
              <w:t>2020 год – 2952,9 тыс. рублей;</w:t>
            </w:r>
          </w:p>
          <w:p w:rsidR="00B04302" w:rsidRDefault="00B04302" w:rsidP="005465A1">
            <w:pPr>
              <w:jc w:val="both"/>
              <w:rPr>
                <w:color w:val="000000"/>
              </w:rPr>
            </w:pPr>
            <w:r>
              <w:rPr>
                <w:color w:val="000000"/>
              </w:rPr>
              <w:t>2021 год – 707,5 тыс. рублей;</w:t>
            </w:r>
          </w:p>
          <w:p w:rsidR="00B04302" w:rsidRDefault="00B04302" w:rsidP="005465A1">
            <w:pPr>
              <w:jc w:val="both"/>
              <w:rPr>
                <w:color w:val="000000"/>
              </w:rPr>
            </w:pPr>
            <w:r>
              <w:rPr>
                <w:color w:val="000000"/>
              </w:rPr>
              <w:t>2022 год – 189,6 тыс. рублей;</w:t>
            </w:r>
          </w:p>
          <w:p w:rsidR="00B04302" w:rsidRDefault="00B04302" w:rsidP="005465A1">
            <w:pPr>
              <w:jc w:val="both"/>
              <w:rPr>
                <w:color w:val="000000"/>
              </w:rPr>
            </w:pPr>
            <w:r>
              <w:rPr>
                <w:color w:val="000000"/>
              </w:rPr>
              <w:t>2023 год – 1694,3 тыс. рублей;</w:t>
            </w:r>
          </w:p>
          <w:p w:rsidR="00B04302" w:rsidRDefault="00B04302" w:rsidP="005465A1">
            <w:pPr>
              <w:jc w:val="both"/>
              <w:rPr>
                <w:color w:val="000000"/>
              </w:rPr>
            </w:pPr>
            <w:r>
              <w:rPr>
                <w:color w:val="000000"/>
              </w:rPr>
              <w:t xml:space="preserve">2024 год –649,5 </w:t>
            </w:r>
            <w:proofErr w:type="spellStart"/>
            <w:r>
              <w:rPr>
                <w:color w:val="000000"/>
              </w:rPr>
              <w:t>тыс</w:t>
            </w:r>
            <w:proofErr w:type="gramStart"/>
            <w:r>
              <w:rPr>
                <w:color w:val="000000"/>
              </w:rPr>
              <w:t>.р</w:t>
            </w:r>
            <w:proofErr w:type="gramEnd"/>
            <w:r>
              <w:rPr>
                <w:color w:val="000000"/>
              </w:rPr>
              <w:t>ублей</w:t>
            </w:r>
            <w:proofErr w:type="spellEnd"/>
            <w:r>
              <w:rPr>
                <w:color w:val="000000"/>
              </w:rPr>
              <w:t>;</w:t>
            </w:r>
          </w:p>
          <w:p w:rsidR="00B04302" w:rsidRDefault="00B04302" w:rsidP="005465A1">
            <w:pPr>
              <w:jc w:val="both"/>
              <w:rPr>
                <w:color w:val="000000"/>
              </w:rPr>
            </w:pPr>
            <w:r>
              <w:rPr>
                <w:color w:val="000000"/>
              </w:rPr>
              <w:t xml:space="preserve">2025 год - 944,5 </w:t>
            </w:r>
            <w:proofErr w:type="spellStart"/>
            <w:r>
              <w:rPr>
                <w:color w:val="000000"/>
              </w:rPr>
              <w:t>тыс</w:t>
            </w:r>
            <w:proofErr w:type="gramStart"/>
            <w:r>
              <w:rPr>
                <w:color w:val="000000"/>
              </w:rPr>
              <w:t>.р</w:t>
            </w:r>
            <w:proofErr w:type="gramEnd"/>
            <w:r>
              <w:rPr>
                <w:color w:val="000000"/>
              </w:rPr>
              <w:t>уб</w:t>
            </w:r>
            <w:proofErr w:type="spellEnd"/>
          </w:p>
          <w:p w:rsidR="00B04302" w:rsidRDefault="00B04302" w:rsidP="005465A1">
            <w:pPr>
              <w:jc w:val="both"/>
              <w:rPr>
                <w:color w:val="000000"/>
              </w:rPr>
            </w:pPr>
            <w:r>
              <w:rPr>
                <w:color w:val="000000"/>
              </w:rPr>
              <w:t xml:space="preserve">2026 год - 928,9 </w:t>
            </w:r>
            <w:proofErr w:type="spellStart"/>
            <w:r>
              <w:rPr>
                <w:color w:val="000000"/>
              </w:rPr>
              <w:t>тыс</w:t>
            </w:r>
            <w:proofErr w:type="gramStart"/>
            <w:r>
              <w:rPr>
                <w:color w:val="000000"/>
              </w:rPr>
              <w:t>.р</w:t>
            </w:r>
            <w:proofErr w:type="gramEnd"/>
            <w:r>
              <w:rPr>
                <w:color w:val="000000"/>
              </w:rPr>
              <w:t>уб</w:t>
            </w:r>
            <w:proofErr w:type="spellEnd"/>
            <w:r>
              <w:rPr>
                <w:color w:val="000000"/>
              </w:rPr>
              <w:t xml:space="preserve"> </w:t>
            </w:r>
          </w:p>
          <w:p w:rsidR="00B04302" w:rsidRDefault="00B04302" w:rsidP="005465A1">
            <w:pPr>
              <w:jc w:val="both"/>
              <w:rPr>
                <w:color w:val="000000"/>
              </w:rPr>
            </w:pPr>
            <w:r>
              <w:rPr>
                <w:color w:val="000000"/>
              </w:rPr>
              <w:t xml:space="preserve">2027 год - 114,3 </w:t>
            </w:r>
            <w:proofErr w:type="spellStart"/>
            <w:r>
              <w:rPr>
                <w:color w:val="000000"/>
              </w:rPr>
              <w:t>тыс</w:t>
            </w:r>
            <w:proofErr w:type="gramStart"/>
            <w:r>
              <w:rPr>
                <w:color w:val="000000"/>
              </w:rPr>
              <w:t>.р</w:t>
            </w:r>
            <w:proofErr w:type="gramEnd"/>
            <w:r>
              <w:rPr>
                <w:color w:val="000000"/>
              </w:rPr>
              <w:t>уб</w:t>
            </w:r>
            <w:proofErr w:type="spellEnd"/>
          </w:p>
          <w:p w:rsidR="00B04302" w:rsidRDefault="00B04302" w:rsidP="005465A1">
            <w:pPr>
              <w:jc w:val="both"/>
              <w:rPr>
                <w:color w:val="000000"/>
              </w:rPr>
            </w:pPr>
            <w:r>
              <w:rPr>
                <w:color w:val="000000"/>
              </w:rPr>
              <w:t xml:space="preserve">2028 год - 114,3 </w:t>
            </w:r>
            <w:proofErr w:type="spellStart"/>
            <w:r>
              <w:rPr>
                <w:color w:val="000000"/>
              </w:rPr>
              <w:t>тыс</w:t>
            </w:r>
            <w:proofErr w:type="gramStart"/>
            <w:r>
              <w:rPr>
                <w:color w:val="000000"/>
              </w:rPr>
              <w:t>.р</w:t>
            </w:r>
            <w:proofErr w:type="gramEnd"/>
            <w:r>
              <w:rPr>
                <w:color w:val="000000"/>
              </w:rPr>
              <w:t>уб</w:t>
            </w:r>
            <w:proofErr w:type="spellEnd"/>
          </w:p>
          <w:p w:rsidR="00B04302" w:rsidRDefault="00B04302" w:rsidP="005465A1">
            <w:pPr>
              <w:jc w:val="both"/>
              <w:rPr>
                <w:color w:val="000000"/>
              </w:rPr>
            </w:pPr>
            <w:r>
              <w:rPr>
                <w:color w:val="000000"/>
              </w:rPr>
              <w:t xml:space="preserve">За счет средств местного бюджета  – </w:t>
            </w:r>
            <w:r>
              <w:rPr>
                <w:color w:val="000000"/>
                <w:spacing w:val="-12"/>
              </w:rPr>
              <w:t>12328,3 тыс.</w:t>
            </w:r>
            <w:r>
              <w:rPr>
                <w:color w:val="000000"/>
              </w:rPr>
              <w:t xml:space="preserve"> рублей:</w:t>
            </w:r>
          </w:p>
          <w:p w:rsidR="00B04302" w:rsidRDefault="00B04302" w:rsidP="005465A1">
            <w:pPr>
              <w:jc w:val="both"/>
              <w:rPr>
                <w:color w:val="000000"/>
              </w:rPr>
            </w:pPr>
            <w:r>
              <w:rPr>
                <w:color w:val="000000"/>
              </w:rPr>
              <w:t>2014 год –826,1 тыс. рублей;</w:t>
            </w:r>
          </w:p>
          <w:p w:rsidR="00B04302" w:rsidRDefault="00B04302" w:rsidP="005465A1">
            <w:pPr>
              <w:jc w:val="both"/>
              <w:rPr>
                <w:color w:val="000000"/>
              </w:rPr>
            </w:pPr>
            <w:r>
              <w:rPr>
                <w:color w:val="000000"/>
              </w:rPr>
              <w:t>2015 год – 1583,9  тыс. рублей;</w:t>
            </w:r>
          </w:p>
          <w:p w:rsidR="00B04302" w:rsidRDefault="00B04302" w:rsidP="005465A1">
            <w:pPr>
              <w:jc w:val="both"/>
              <w:rPr>
                <w:color w:val="000000"/>
              </w:rPr>
            </w:pPr>
            <w:r>
              <w:rPr>
                <w:color w:val="000000"/>
              </w:rPr>
              <w:t>2016 год – 1385,8 тыс. рублей;</w:t>
            </w:r>
          </w:p>
          <w:p w:rsidR="00B04302" w:rsidRDefault="00B04302" w:rsidP="005465A1">
            <w:pPr>
              <w:jc w:val="both"/>
              <w:rPr>
                <w:color w:val="000000"/>
              </w:rPr>
            </w:pPr>
            <w:r>
              <w:rPr>
                <w:color w:val="000000"/>
              </w:rPr>
              <w:t>2017 год – 1293,0 тыс. рублей;</w:t>
            </w:r>
          </w:p>
          <w:p w:rsidR="00B04302" w:rsidRDefault="00B04302" w:rsidP="005465A1">
            <w:pPr>
              <w:jc w:val="both"/>
              <w:rPr>
                <w:color w:val="000000"/>
              </w:rPr>
            </w:pPr>
            <w:r>
              <w:rPr>
                <w:color w:val="000000"/>
              </w:rPr>
              <w:t>2018 год – 406,8 тыс. рублей;</w:t>
            </w:r>
          </w:p>
          <w:p w:rsidR="00B04302" w:rsidRDefault="00B04302" w:rsidP="005465A1">
            <w:pPr>
              <w:jc w:val="both"/>
              <w:rPr>
                <w:color w:val="000000"/>
              </w:rPr>
            </w:pPr>
            <w:r>
              <w:rPr>
                <w:color w:val="000000"/>
              </w:rPr>
              <w:t>2019 год – 1365,1 тыс. рублей;</w:t>
            </w:r>
          </w:p>
          <w:p w:rsidR="00B04302" w:rsidRDefault="00B04302" w:rsidP="005465A1">
            <w:pPr>
              <w:jc w:val="both"/>
              <w:rPr>
                <w:color w:val="000000"/>
              </w:rPr>
            </w:pPr>
            <w:r>
              <w:rPr>
                <w:color w:val="000000"/>
              </w:rPr>
              <w:t xml:space="preserve">2020 год – 2833,0 </w:t>
            </w:r>
            <w:proofErr w:type="spellStart"/>
            <w:r>
              <w:rPr>
                <w:color w:val="000000"/>
              </w:rPr>
              <w:t>тыс</w:t>
            </w:r>
            <w:proofErr w:type="gramStart"/>
            <w:r>
              <w:rPr>
                <w:color w:val="000000"/>
              </w:rPr>
              <w:t>.р</w:t>
            </w:r>
            <w:proofErr w:type="gramEnd"/>
            <w:r>
              <w:rPr>
                <w:color w:val="000000"/>
              </w:rPr>
              <w:t>ублей</w:t>
            </w:r>
            <w:proofErr w:type="spellEnd"/>
            <w:r>
              <w:rPr>
                <w:color w:val="000000"/>
              </w:rPr>
              <w:t>;</w:t>
            </w:r>
          </w:p>
          <w:p w:rsidR="00B04302" w:rsidRDefault="00B04302" w:rsidP="005465A1">
            <w:pPr>
              <w:jc w:val="both"/>
              <w:rPr>
                <w:color w:val="000000"/>
              </w:rPr>
            </w:pPr>
            <w:r>
              <w:rPr>
                <w:color w:val="000000"/>
              </w:rPr>
              <w:t xml:space="preserve">2021 год – 694,8 </w:t>
            </w:r>
            <w:proofErr w:type="spellStart"/>
            <w:r>
              <w:rPr>
                <w:color w:val="000000"/>
              </w:rPr>
              <w:t>тыс</w:t>
            </w:r>
            <w:proofErr w:type="gramStart"/>
            <w:r>
              <w:rPr>
                <w:color w:val="000000"/>
              </w:rPr>
              <w:t>.р</w:t>
            </w:r>
            <w:proofErr w:type="gramEnd"/>
            <w:r>
              <w:rPr>
                <w:color w:val="000000"/>
              </w:rPr>
              <w:t>ублей</w:t>
            </w:r>
            <w:proofErr w:type="spellEnd"/>
            <w:r>
              <w:rPr>
                <w:color w:val="000000"/>
              </w:rPr>
              <w:t>;</w:t>
            </w:r>
          </w:p>
          <w:p w:rsidR="00B04302" w:rsidRDefault="00B04302" w:rsidP="005465A1">
            <w:pPr>
              <w:jc w:val="both"/>
              <w:rPr>
                <w:color w:val="000000"/>
              </w:rPr>
            </w:pPr>
            <w:r>
              <w:rPr>
                <w:color w:val="000000"/>
              </w:rPr>
              <w:t xml:space="preserve">2022 год – 30,0 </w:t>
            </w:r>
            <w:proofErr w:type="spellStart"/>
            <w:r>
              <w:rPr>
                <w:color w:val="000000"/>
              </w:rPr>
              <w:t>тыс</w:t>
            </w:r>
            <w:proofErr w:type="gramStart"/>
            <w:r>
              <w:rPr>
                <w:color w:val="000000"/>
              </w:rPr>
              <w:t>.р</w:t>
            </w:r>
            <w:proofErr w:type="gramEnd"/>
            <w:r>
              <w:rPr>
                <w:color w:val="000000"/>
              </w:rPr>
              <w:t>ублей</w:t>
            </w:r>
            <w:proofErr w:type="spellEnd"/>
            <w:r>
              <w:rPr>
                <w:color w:val="000000"/>
              </w:rPr>
              <w:t>;</w:t>
            </w:r>
          </w:p>
          <w:p w:rsidR="00B04302" w:rsidRDefault="00B04302" w:rsidP="005465A1">
            <w:pPr>
              <w:jc w:val="both"/>
              <w:rPr>
                <w:color w:val="000000"/>
              </w:rPr>
            </w:pPr>
            <w:r>
              <w:rPr>
                <w:color w:val="000000"/>
              </w:rPr>
              <w:t xml:space="preserve">2023 год – 753,4 </w:t>
            </w:r>
            <w:proofErr w:type="spellStart"/>
            <w:r>
              <w:rPr>
                <w:color w:val="000000"/>
              </w:rPr>
              <w:t>тыс</w:t>
            </w:r>
            <w:proofErr w:type="gramStart"/>
            <w:r>
              <w:rPr>
                <w:color w:val="000000"/>
              </w:rPr>
              <w:t>.р</w:t>
            </w:r>
            <w:proofErr w:type="gramEnd"/>
            <w:r>
              <w:rPr>
                <w:color w:val="000000"/>
              </w:rPr>
              <w:t>ублей</w:t>
            </w:r>
            <w:proofErr w:type="spellEnd"/>
            <w:r>
              <w:rPr>
                <w:color w:val="000000"/>
              </w:rPr>
              <w:t>;</w:t>
            </w:r>
          </w:p>
          <w:p w:rsidR="00B04302" w:rsidRDefault="00B04302" w:rsidP="005465A1">
            <w:pPr>
              <w:jc w:val="both"/>
              <w:rPr>
                <w:color w:val="000000"/>
              </w:rPr>
            </w:pPr>
            <w:r>
              <w:rPr>
                <w:color w:val="000000"/>
              </w:rPr>
              <w:t xml:space="preserve">2024 год – 616,1 </w:t>
            </w:r>
            <w:proofErr w:type="spellStart"/>
            <w:r>
              <w:rPr>
                <w:color w:val="000000"/>
              </w:rPr>
              <w:t>тыс</w:t>
            </w:r>
            <w:proofErr w:type="gramStart"/>
            <w:r>
              <w:rPr>
                <w:color w:val="000000"/>
              </w:rPr>
              <w:t>.р</w:t>
            </w:r>
            <w:proofErr w:type="gramEnd"/>
            <w:r>
              <w:rPr>
                <w:color w:val="000000"/>
              </w:rPr>
              <w:t>ублей</w:t>
            </w:r>
            <w:proofErr w:type="spellEnd"/>
            <w:r>
              <w:rPr>
                <w:color w:val="000000"/>
              </w:rPr>
              <w:t>;</w:t>
            </w:r>
          </w:p>
          <w:p w:rsidR="00B04302" w:rsidRDefault="00B04302" w:rsidP="005465A1">
            <w:pPr>
              <w:jc w:val="both"/>
              <w:rPr>
                <w:color w:val="000000"/>
              </w:rPr>
            </w:pPr>
            <w:r>
              <w:rPr>
                <w:color w:val="000000"/>
              </w:rPr>
              <w:t xml:space="preserve">2025 год - 886,5 </w:t>
            </w:r>
            <w:proofErr w:type="spellStart"/>
            <w:r>
              <w:rPr>
                <w:color w:val="000000"/>
              </w:rPr>
              <w:t>тыс</w:t>
            </w:r>
            <w:proofErr w:type="gramStart"/>
            <w:r>
              <w:rPr>
                <w:color w:val="000000"/>
              </w:rPr>
              <w:t>.р</w:t>
            </w:r>
            <w:proofErr w:type="gramEnd"/>
            <w:r>
              <w:rPr>
                <w:color w:val="000000"/>
              </w:rPr>
              <w:t>уб</w:t>
            </w:r>
            <w:proofErr w:type="spellEnd"/>
          </w:p>
          <w:p w:rsidR="00B04302" w:rsidRDefault="00B04302" w:rsidP="005465A1">
            <w:pPr>
              <w:jc w:val="both"/>
              <w:rPr>
                <w:color w:val="000000"/>
              </w:rPr>
            </w:pPr>
            <w:r>
              <w:rPr>
                <w:color w:val="000000"/>
              </w:rPr>
              <w:t xml:space="preserve">2026 год -873,6 </w:t>
            </w:r>
            <w:proofErr w:type="spellStart"/>
            <w:r>
              <w:rPr>
                <w:color w:val="000000"/>
              </w:rPr>
              <w:t>тыс</w:t>
            </w:r>
            <w:proofErr w:type="gramStart"/>
            <w:r>
              <w:rPr>
                <w:color w:val="000000"/>
              </w:rPr>
              <w:t>.р</w:t>
            </w:r>
            <w:proofErr w:type="gramEnd"/>
            <w:r>
              <w:rPr>
                <w:color w:val="000000"/>
              </w:rPr>
              <w:t>уб</w:t>
            </w:r>
            <w:proofErr w:type="spellEnd"/>
            <w:r>
              <w:rPr>
                <w:color w:val="000000"/>
              </w:rPr>
              <w:t xml:space="preserve"> </w:t>
            </w:r>
          </w:p>
          <w:p w:rsidR="00B04302" w:rsidRDefault="00B04302" w:rsidP="005465A1">
            <w:pPr>
              <w:jc w:val="both"/>
              <w:rPr>
                <w:color w:val="000000"/>
              </w:rPr>
            </w:pPr>
            <w:r>
              <w:rPr>
                <w:color w:val="000000"/>
              </w:rPr>
              <w:t xml:space="preserve">2027 год -59,0 </w:t>
            </w:r>
            <w:proofErr w:type="spellStart"/>
            <w:r>
              <w:rPr>
                <w:color w:val="000000"/>
              </w:rPr>
              <w:t>тыс</w:t>
            </w:r>
            <w:proofErr w:type="gramStart"/>
            <w:r>
              <w:rPr>
                <w:color w:val="000000"/>
              </w:rPr>
              <w:t>.р</w:t>
            </w:r>
            <w:proofErr w:type="gramEnd"/>
            <w:r>
              <w:rPr>
                <w:color w:val="000000"/>
              </w:rPr>
              <w:t>уб</w:t>
            </w:r>
            <w:proofErr w:type="spellEnd"/>
          </w:p>
          <w:p w:rsidR="00B04302" w:rsidRDefault="00B04302" w:rsidP="005465A1">
            <w:pPr>
              <w:jc w:val="both"/>
              <w:rPr>
                <w:color w:val="000000"/>
              </w:rPr>
            </w:pPr>
            <w:r>
              <w:rPr>
                <w:color w:val="000000"/>
              </w:rPr>
              <w:t xml:space="preserve">2028 год - 59,0 </w:t>
            </w:r>
            <w:proofErr w:type="spellStart"/>
            <w:r>
              <w:rPr>
                <w:color w:val="000000"/>
              </w:rPr>
              <w:t>тыс</w:t>
            </w:r>
            <w:proofErr w:type="gramStart"/>
            <w:r>
              <w:rPr>
                <w:color w:val="000000"/>
              </w:rPr>
              <w:t>.р</w:t>
            </w:r>
            <w:proofErr w:type="gramEnd"/>
            <w:r>
              <w:rPr>
                <w:color w:val="000000"/>
              </w:rPr>
              <w:t>уб</w:t>
            </w:r>
            <w:proofErr w:type="spellEnd"/>
          </w:p>
          <w:p w:rsidR="00B04302" w:rsidRDefault="00B04302" w:rsidP="005465A1">
            <w:pPr>
              <w:jc w:val="both"/>
              <w:rPr>
                <w:color w:val="000000"/>
              </w:rPr>
            </w:pPr>
          </w:p>
          <w:p w:rsidR="00B04302" w:rsidRDefault="00B04302" w:rsidP="005465A1">
            <w:pPr>
              <w:jc w:val="both"/>
              <w:rPr>
                <w:color w:val="000000"/>
              </w:rPr>
            </w:pPr>
            <w:r>
              <w:rPr>
                <w:color w:val="000000"/>
              </w:rPr>
              <w:t xml:space="preserve">за счет средств областного бюджета  – </w:t>
            </w:r>
            <w:r>
              <w:rPr>
                <w:color w:val="000000"/>
                <w:spacing w:val="-12"/>
              </w:rPr>
              <w:t>1764,7 тыс.</w:t>
            </w:r>
            <w:r>
              <w:rPr>
                <w:color w:val="000000"/>
              </w:rPr>
              <w:t xml:space="preserve"> рублей:</w:t>
            </w:r>
          </w:p>
          <w:p w:rsidR="00B04302" w:rsidRDefault="00B04302" w:rsidP="005465A1">
            <w:pPr>
              <w:jc w:val="both"/>
              <w:rPr>
                <w:color w:val="000000"/>
              </w:rPr>
            </w:pPr>
            <w:r>
              <w:rPr>
                <w:color w:val="000000"/>
              </w:rPr>
              <w:t>2014год -   83,0 тыс. рублей</w:t>
            </w:r>
          </w:p>
          <w:p w:rsidR="00B04302" w:rsidRDefault="00B04302" w:rsidP="005465A1">
            <w:pPr>
              <w:jc w:val="both"/>
              <w:rPr>
                <w:color w:val="000000"/>
              </w:rPr>
            </w:pPr>
            <w:r>
              <w:rPr>
                <w:color w:val="000000"/>
              </w:rPr>
              <w:t>2015 год – 53,7 тыс. рублей;</w:t>
            </w:r>
          </w:p>
          <w:p w:rsidR="00B04302" w:rsidRDefault="00B04302" w:rsidP="005465A1">
            <w:pPr>
              <w:jc w:val="both"/>
              <w:rPr>
                <w:color w:val="000000"/>
              </w:rPr>
            </w:pPr>
            <w:r>
              <w:rPr>
                <w:color w:val="000000"/>
              </w:rPr>
              <w:t>2016 год-  43,9</w:t>
            </w:r>
            <w:r>
              <w:t xml:space="preserve"> </w:t>
            </w:r>
            <w:r>
              <w:rPr>
                <w:color w:val="000000"/>
              </w:rPr>
              <w:t>тыс. рублей</w:t>
            </w:r>
          </w:p>
          <w:p w:rsidR="00B04302" w:rsidRDefault="00B04302" w:rsidP="005465A1">
            <w:pPr>
              <w:jc w:val="both"/>
              <w:rPr>
                <w:color w:val="000000"/>
              </w:rPr>
            </w:pPr>
            <w:r>
              <w:rPr>
                <w:color w:val="000000"/>
              </w:rPr>
              <w:t xml:space="preserve">2017 год – 44,8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5465A1">
            <w:pPr>
              <w:jc w:val="both"/>
              <w:rPr>
                <w:color w:val="000000"/>
              </w:rPr>
            </w:pPr>
            <w:r>
              <w:rPr>
                <w:color w:val="000000"/>
              </w:rPr>
              <w:t xml:space="preserve">2018 год – 20,7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5465A1">
            <w:pPr>
              <w:jc w:val="both"/>
              <w:rPr>
                <w:color w:val="000000"/>
              </w:rPr>
            </w:pPr>
            <w:r>
              <w:rPr>
                <w:color w:val="000000"/>
              </w:rPr>
              <w:t xml:space="preserve">2019 год – 28,2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5465A1">
            <w:pPr>
              <w:jc w:val="both"/>
              <w:rPr>
                <w:color w:val="000000"/>
              </w:rPr>
            </w:pPr>
            <w:r>
              <w:rPr>
                <w:color w:val="000000"/>
              </w:rPr>
              <w:t xml:space="preserve">2020 год- 119,9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5465A1">
            <w:pPr>
              <w:jc w:val="both"/>
              <w:rPr>
                <w:color w:val="000000"/>
              </w:rPr>
            </w:pPr>
            <w:r>
              <w:rPr>
                <w:color w:val="000000"/>
              </w:rPr>
              <w:t xml:space="preserve">2021 год – 12,7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5465A1">
            <w:pPr>
              <w:jc w:val="both"/>
              <w:rPr>
                <w:color w:val="000000"/>
              </w:rPr>
            </w:pPr>
            <w:r>
              <w:rPr>
                <w:color w:val="000000"/>
              </w:rPr>
              <w:t xml:space="preserve">2022 год – 159,6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5465A1">
            <w:pPr>
              <w:jc w:val="both"/>
              <w:rPr>
                <w:color w:val="000000"/>
              </w:rPr>
            </w:pPr>
            <w:r>
              <w:rPr>
                <w:color w:val="000000"/>
              </w:rPr>
              <w:t xml:space="preserve">2023 год – 940,9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5465A1">
            <w:pPr>
              <w:jc w:val="both"/>
              <w:rPr>
                <w:color w:val="000000"/>
              </w:rPr>
            </w:pPr>
            <w:r>
              <w:rPr>
                <w:color w:val="000000"/>
              </w:rPr>
              <w:t xml:space="preserve">2024 год – 33,4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5465A1">
            <w:pPr>
              <w:jc w:val="both"/>
              <w:rPr>
                <w:color w:val="000000"/>
              </w:rPr>
            </w:pPr>
            <w:r>
              <w:rPr>
                <w:color w:val="000000"/>
              </w:rPr>
              <w:t xml:space="preserve">2025 год -  58,0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5465A1">
            <w:pPr>
              <w:jc w:val="both"/>
              <w:rPr>
                <w:color w:val="000000"/>
              </w:rPr>
            </w:pPr>
            <w:r>
              <w:rPr>
                <w:color w:val="000000"/>
              </w:rPr>
              <w:t xml:space="preserve">2026 год -  55,3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5465A1">
            <w:pPr>
              <w:jc w:val="both"/>
              <w:rPr>
                <w:color w:val="000000"/>
              </w:rPr>
            </w:pPr>
            <w:r>
              <w:rPr>
                <w:color w:val="000000"/>
              </w:rPr>
              <w:t xml:space="preserve">2027 год -  55,3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5465A1">
            <w:pPr>
              <w:jc w:val="both"/>
              <w:rPr>
                <w:color w:val="000000"/>
              </w:rPr>
            </w:pPr>
            <w:r>
              <w:rPr>
                <w:color w:val="000000"/>
              </w:rPr>
              <w:t xml:space="preserve">2028 год -  55,3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5465A1">
            <w:pPr>
              <w:jc w:val="both"/>
              <w:rPr>
                <w:color w:val="000000"/>
              </w:rPr>
            </w:pPr>
          </w:p>
        </w:tc>
      </w:tr>
      <w:tr w:rsidR="00B04302" w:rsidTr="005465A1">
        <w:trPr>
          <w:jc w:val="center"/>
        </w:trPr>
        <w:tc>
          <w:tcPr>
            <w:tcW w:w="2598" w:type="dxa"/>
            <w:tcMar>
              <w:top w:w="28" w:type="dxa"/>
              <w:left w:w="28" w:type="dxa"/>
              <w:bottom w:w="28" w:type="dxa"/>
              <w:right w:w="28" w:type="dxa"/>
            </w:tcMar>
          </w:tcPr>
          <w:p w:rsidR="00B04302" w:rsidRDefault="00B04302" w:rsidP="005465A1">
            <w:pPr>
              <w:rPr>
                <w:kern w:val="2"/>
              </w:rPr>
            </w:pPr>
            <w:r>
              <w:rPr>
                <w:kern w:val="2"/>
              </w:rPr>
              <w:lastRenderedPageBreak/>
              <w:t>Ожидаемые результаты реализации  подпрограммы</w:t>
            </w:r>
          </w:p>
        </w:tc>
        <w:tc>
          <w:tcPr>
            <w:tcW w:w="6946" w:type="dxa"/>
            <w:tcMar>
              <w:top w:w="28" w:type="dxa"/>
              <w:left w:w="28" w:type="dxa"/>
              <w:bottom w:w="28" w:type="dxa"/>
              <w:right w:w="28" w:type="dxa"/>
            </w:tcMar>
          </w:tcPr>
          <w:p w:rsidR="00B04302" w:rsidRDefault="00B04302" w:rsidP="005465A1">
            <w:pPr>
              <w:rPr>
                <w:color w:val="000000"/>
              </w:rPr>
            </w:pPr>
            <w:r>
              <w:rPr>
                <w:bCs/>
                <w:color w:val="000000"/>
              </w:rPr>
              <w:t xml:space="preserve">- единое управление комплексным благоустройством </w:t>
            </w:r>
            <w:r>
              <w:rPr>
                <w:spacing w:val="-6"/>
              </w:rPr>
              <w:t>Мазурского</w:t>
            </w:r>
            <w:r>
              <w:rPr>
                <w:bCs/>
                <w:color w:val="000000"/>
              </w:rPr>
              <w:t xml:space="preserve"> сельского поселения;</w:t>
            </w:r>
          </w:p>
          <w:p w:rsidR="00B04302" w:rsidRDefault="00B04302" w:rsidP="005465A1">
            <w:pPr>
              <w:rPr>
                <w:color w:val="000000"/>
              </w:rPr>
            </w:pPr>
            <w:r>
              <w:rPr>
                <w:bCs/>
                <w:color w:val="000000"/>
              </w:rPr>
              <w:t xml:space="preserve">- определение перспективы улучшения благоустройства </w:t>
            </w:r>
            <w:r>
              <w:rPr>
                <w:spacing w:val="-6"/>
              </w:rPr>
              <w:t>Мазурского</w:t>
            </w:r>
            <w:r>
              <w:rPr>
                <w:bCs/>
                <w:color w:val="000000"/>
              </w:rPr>
              <w:t xml:space="preserve"> сельского поселения;</w:t>
            </w:r>
          </w:p>
          <w:p w:rsidR="00B04302" w:rsidRDefault="00B04302" w:rsidP="005465A1">
            <w:pPr>
              <w:rPr>
                <w:color w:val="000000"/>
              </w:rPr>
            </w:pPr>
            <w:r>
              <w:rPr>
                <w:bCs/>
                <w:color w:val="000000"/>
              </w:rPr>
              <w:t>-создание условий для работы и отдыха жителей поселения;</w:t>
            </w:r>
          </w:p>
          <w:p w:rsidR="00B04302" w:rsidRDefault="00B04302" w:rsidP="005465A1">
            <w:pPr>
              <w:autoSpaceDE w:val="0"/>
              <w:autoSpaceDN w:val="0"/>
              <w:adjustRightInd w:val="0"/>
              <w:jc w:val="both"/>
              <w:rPr>
                <w:kern w:val="2"/>
              </w:rPr>
            </w:pPr>
            <w:r>
              <w:rPr>
                <w:bCs/>
                <w:color w:val="000000"/>
              </w:rPr>
              <w:t xml:space="preserve">-привитие жителям сельского поселения любви и уважения к своему поселению, к соблюдению чистоты и порядка на территории </w:t>
            </w:r>
            <w:r>
              <w:rPr>
                <w:spacing w:val="-6"/>
              </w:rPr>
              <w:t>Мазурского</w:t>
            </w:r>
            <w:r>
              <w:rPr>
                <w:bCs/>
                <w:color w:val="000000"/>
              </w:rPr>
              <w:t xml:space="preserve"> сельского поселения.</w:t>
            </w:r>
          </w:p>
        </w:tc>
      </w:tr>
    </w:tbl>
    <w:p w:rsidR="00B04302" w:rsidRDefault="00B04302" w:rsidP="00B04302">
      <w:pPr>
        <w:jc w:val="center"/>
        <w:rPr>
          <w:kern w:val="2"/>
        </w:rPr>
      </w:pPr>
    </w:p>
    <w:p w:rsidR="00B04302" w:rsidRDefault="00B04302" w:rsidP="00B04302">
      <w:pPr>
        <w:autoSpaceDE w:val="0"/>
        <w:autoSpaceDN w:val="0"/>
        <w:adjustRightInd w:val="0"/>
        <w:jc w:val="center"/>
        <w:rPr>
          <w:b/>
          <w:lang w:eastAsia="en-US"/>
        </w:rPr>
      </w:pPr>
      <w:r>
        <w:rPr>
          <w:b/>
          <w:lang w:eastAsia="en-US"/>
        </w:rPr>
        <w:t xml:space="preserve">Общая характеристика сферы реализации подпрограммы </w:t>
      </w:r>
    </w:p>
    <w:p w:rsidR="00B04302" w:rsidRDefault="00B04302" w:rsidP="00B04302">
      <w:pPr>
        <w:autoSpaceDE w:val="0"/>
        <w:autoSpaceDN w:val="0"/>
        <w:adjustRightInd w:val="0"/>
        <w:jc w:val="center"/>
        <w:rPr>
          <w:b/>
          <w:kern w:val="2"/>
        </w:rPr>
      </w:pPr>
      <w:r>
        <w:rPr>
          <w:b/>
          <w:kern w:val="2"/>
        </w:rPr>
        <w:t>«</w:t>
      </w:r>
      <w:r>
        <w:rPr>
          <w:b/>
          <w:color w:val="000000"/>
          <w:spacing w:val="3"/>
        </w:rPr>
        <w:t>Управление и распоряжение муниципальным имуществом</w:t>
      </w:r>
      <w:r>
        <w:rPr>
          <w:b/>
          <w:kern w:val="2"/>
        </w:rPr>
        <w:t>»</w:t>
      </w:r>
    </w:p>
    <w:p w:rsidR="00B04302" w:rsidRDefault="00B04302" w:rsidP="00B04302">
      <w:pPr>
        <w:ind w:firstLine="709"/>
        <w:jc w:val="both"/>
        <w:rPr>
          <w:lang w:eastAsia="en-US"/>
        </w:rPr>
      </w:pPr>
      <w:r>
        <w:rPr>
          <w:lang w:eastAsia="en-US"/>
        </w:rPr>
        <w:t xml:space="preserve">Повышение уровня и качества жизни населения </w:t>
      </w:r>
      <w:r>
        <w:rPr>
          <w:spacing w:val="-6"/>
        </w:rPr>
        <w:t>Мазурского</w:t>
      </w:r>
      <w:r>
        <w:rPr>
          <w:lang w:eastAsia="en-US"/>
        </w:rPr>
        <w:t xml:space="preserve"> сельского поселения являются приоритетными социально-экономическими задачами развития  сельского поселения,  формирование  современной  сельской инфраструктуры  и благоустройство  мест  общего  пользования  территории  поселения -  важная социальная задача. В данной сфере можно выделить следующие проблемы.</w:t>
      </w:r>
    </w:p>
    <w:p w:rsidR="00B04302" w:rsidRDefault="00B04302" w:rsidP="00B04302">
      <w:pPr>
        <w:ind w:firstLine="709"/>
        <w:jc w:val="both"/>
        <w:rPr>
          <w:lang w:eastAsia="en-US"/>
        </w:rPr>
      </w:pPr>
      <w:r>
        <w:rPr>
          <w:lang w:eastAsia="en-US"/>
        </w:rPr>
        <w:t xml:space="preserve">Содержание  и  благоустройство территории  </w:t>
      </w:r>
      <w:r>
        <w:rPr>
          <w:spacing w:val="-6"/>
        </w:rPr>
        <w:t>Мазурского</w:t>
      </w:r>
      <w:r>
        <w:rPr>
          <w:lang w:eastAsia="en-US"/>
        </w:rPr>
        <w:t xml:space="preserve"> сельского поселения осуществляется   собственниками   и   пользователями земельных   участков  в  соответствии   с   установленными   требованиями. </w:t>
      </w:r>
    </w:p>
    <w:p w:rsidR="00B04302" w:rsidRDefault="00B04302" w:rsidP="00B04302">
      <w:pPr>
        <w:ind w:firstLine="709"/>
        <w:jc w:val="both"/>
        <w:rPr>
          <w:lang w:eastAsia="en-US"/>
        </w:rPr>
      </w:pPr>
      <w:r>
        <w:rPr>
          <w:lang w:eastAsia="en-US"/>
        </w:rPr>
        <w:t xml:space="preserve">Ежегодные   мероприятия   по   благоустройству   территории  сельского поселения, осуществляемые   за   счет   финансовых   средств   бюджета   </w:t>
      </w:r>
      <w:r>
        <w:rPr>
          <w:spacing w:val="-6"/>
        </w:rPr>
        <w:t>Мазурского</w:t>
      </w:r>
      <w:r>
        <w:rPr>
          <w:lang w:eastAsia="en-US"/>
        </w:rPr>
        <w:t xml:space="preserve"> сельского поселения, недостаточны и не решают накопившихся проблем в данной сфере.</w:t>
      </w:r>
    </w:p>
    <w:p w:rsidR="00B04302" w:rsidRDefault="00B04302" w:rsidP="00B04302">
      <w:pPr>
        <w:ind w:firstLine="709"/>
        <w:jc w:val="both"/>
        <w:rPr>
          <w:lang w:eastAsia="en-US"/>
        </w:rPr>
      </w:pPr>
      <w:r>
        <w:rPr>
          <w:lang w:eastAsia="en-US"/>
        </w:rPr>
        <w:t xml:space="preserve">На территории </w:t>
      </w:r>
      <w:r>
        <w:rPr>
          <w:spacing w:val="-6"/>
        </w:rPr>
        <w:t>Мазурского</w:t>
      </w:r>
      <w:r>
        <w:rPr>
          <w:lang w:eastAsia="en-US"/>
        </w:rPr>
        <w:t xml:space="preserve"> сельского поселения имеется ряд земельных участков, не закрепленных за юридическим или физическим лицом (пустыри, и т.п.).</w:t>
      </w:r>
    </w:p>
    <w:p w:rsidR="00B04302" w:rsidRDefault="00B04302" w:rsidP="00B04302">
      <w:pPr>
        <w:ind w:firstLine="709"/>
        <w:jc w:val="both"/>
        <w:rPr>
          <w:lang w:eastAsia="en-US"/>
        </w:rPr>
      </w:pPr>
      <w:r>
        <w:rPr>
          <w:lang w:eastAsia="en-US"/>
        </w:rPr>
        <w:t xml:space="preserve">В </w:t>
      </w:r>
      <w:r>
        <w:rPr>
          <w:spacing w:val="-6"/>
        </w:rPr>
        <w:t>Мазурского</w:t>
      </w:r>
      <w:r>
        <w:rPr>
          <w:lang w:eastAsia="en-US"/>
        </w:rPr>
        <w:t xml:space="preserve"> сельском </w:t>
      </w:r>
      <w:proofErr w:type="gramStart"/>
      <w:r>
        <w:rPr>
          <w:lang w:eastAsia="en-US"/>
        </w:rPr>
        <w:t>поселении</w:t>
      </w:r>
      <w:proofErr w:type="gramEnd"/>
      <w:r>
        <w:rPr>
          <w:lang w:eastAsia="en-US"/>
        </w:rPr>
        <w:t xml:space="preserve"> имеются жилые дома, признанные непригодными для проживания, подлежат сносу, мусор от   разборки  –  вывозу.  </w:t>
      </w:r>
    </w:p>
    <w:p w:rsidR="00B04302" w:rsidRDefault="00B04302" w:rsidP="00B04302">
      <w:pPr>
        <w:ind w:firstLine="777"/>
        <w:jc w:val="both"/>
        <w:rPr>
          <w:color w:val="000000"/>
        </w:rPr>
      </w:pPr>
      <w:r>
        <w:rPr>
          <w:color w:val="000000"/>
        </w:rPr>
        <w:t>Существующие участки зеленых насаждений общего пользования и растений имеют</w:t>
      </w:r>
      <w:r>
        <w:rPr>
          <w:color w:val="000000"/>
          <w:lang w:val="en-US"/>
        </w:rPr>
        <w:t> </w:t>
      </w:r>
      <w:r>
        <w:rPr>
          <w:color w:val="000000"/>
        </w:rPr>
        <w:t xml:space="preserve"> неудовлетворительное состояние. Необходим систематический уход за существующими насаждениями: вырезка поросли, уборка аварийных и старых деревьев, подсадка саженцев. Причин такого положения много и, прежде всего, в</w:t>
      </w:r>
      <w:r>
        <w:rPr>
          <w:color w:val="000000"/>
          <w:lang w:val="en-US"/>
        </w:rPr>
        <w:t> </w:t>
      </w:r>
      <w:r>
        <w:rPr>
          <w:color w:val="000000"/>
        </w:rPr>
        <w:t xml:space="preserve"> отсутствии штата рабочих по благоустройству в администрации </w:t>
      </w:r>
      <w:r>
        <w:rPr>
          <w:spacing w:val="-6"/>
        </w:rPr>
        <w:t>Мазурского</w:t>
      </w:r>
      <w:r>
        <w:rPr>
          <w:color w:val="000000"/>
        </w:rPr>
        <w:t xml:space="preserve"> сельского поселения, недостаточном участии в этой работе жителей </w:t>
      </w:r>
      <w:r>
        <w:rPr>
          <w:lang w:eastAsia="en-US"/>
        </w:rPr>
        <w:t>сельского поселения</w:t>
      </w:r>
      <w:r>
        <w:rPr>
          <w:color w:val="000000"/>
        </w:rPr>
        <w:t>, учащихся, трудящихся организаций, недостаточности средств, определяемых ежегодно муниципальным заказом.</w:t>
      </w:r>
    </w:p>
    <w:p w:rsidR="00B04302" w:rsidRDefault="00B04302" w:rsidP="00B04302">
      <w:pPr>
        <w:autoSpaceDE w:val="0"/>
        <w:autoSpaceDN w:val="0"/>
        <w:adjustRightInd w:val="0"/>
        <w:jc w:val="both"/>
        <w:outlineLvl w:val="1"/>
        <w:rPr>
          <w:color w:val="000000"/>
        </w:rPr>
      </w:pPr>
      <w:r>
        <w:rPr>
          <w:color w:val="000000"/>
        </w:rPr>
        <w:t>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w:t>
      </w:r>
      <w:r>
        <w:rPr>
          <w:color w:val="000000"/>
          <w:lang w:val="en-US"/>
        </w:rPr>
        <w:t> </w:t>
      </w:r>
      <w:r>
        <w:rPr>
          <w:color w:val="000000"/>
        </w:rPr>
        <w:t xml:space="preserve"> должны быть согласованы между собой.</w:t>
      </w:r>
    </w:p>
    <w:p w:rsidR="00B04302" w:rsidRDefault="00B04302" w:rsidP="00B04302">
      <w:pPr>
        <w:ind w:firstLine="605"/>
        <w:jc w:val="both"/>
        <w:rPr>
          <w:lang w:eastAsia="en-US"/>
        </w:rPr>
      </w:pPr>
      <w:r>
        <w:rPr>
          <w:color w:val="000000"/>
        </w:rPr>
        <w:t xml:space="preserve">На территории </w:t>
      </w:r>
      <w:r>
        <w:rPr>
          <w:spacing w:val="-6"/>
        </w:rPr>
        <w:t>Мазурского</w:t>
      </w:r>
      <w:r>
        <w:rPr>
          <w:color w:val="000000"/>
        </w:rPr>
        <w:t xml:space="preserve"> сельского поселения находится 3</w:t>
      </w:r>
      <w:r>
        <w:t xml:space="preserve"> гражданских</w:t>
      </w:r>
      <w:r>
        <w:rPr>
          <w:color w:val="000000"/>
        </w:rPr>
        <w:t xml:space="preserve"> кладбищ. Места захоронения требуют постоянного ухода. Для поддержания кладбищ в нормальном состоянии необходимо организовывать подвоз песка, устанавливать ограждения, построить туалеты. </w:t>
      </w:r>
      <w:r>
        <w:rPr>
          <w:lang w:eastAsia="en-US"/>
        </w:rPr>
        <w:t xml:space="preserve">Отсутствие  контейнеров  для  мусора  приводит  к несанкционированным  свалкам  возле  кладбищ.  Отсутствие техники у администрации </w:t>
      </w:r>
      <w:r>
        <w:rPr>
          <w:spacing w:val="-6"/>
        </w:rPr>
        <w:t>Мазурского</w:t>
      </w:r>
      <w:r>
        <w:rPr>
          <w:color w:val="000000"/>
        </w:rPr>
        <w:t xml:space="preserve"> сельского поселения</w:t>
      </w:r>
      <w:r>
        <w:rPr>
          <w:lang w:eastAsia="en-US"/>
        </w:rPr>
        <w:t xml:space="preserve"> сельского поселения и </w:t>
      </w:r>
      <w:r>
        <w:rPr>
          <w:lang w:eastAsia="en-US"/>
        </w:rPr>
        <w:lastRenderedPageBreak/>
        <w:t xml:space="preserve">нерегулярный вывоз мусора приводит к тому, что на территории кладбищ скапливается мусор. </w:t>
      </w:r>
    </w:p>
    <w:p w:rsidR="00B04302" w:rsidRDefault="00B04302" w:rsidP="00B04302">
      <w:pPr>
        <w:ind w:firstLine="709"/>
        <w:jc w:val="both"/>
        <w:rPr>
          <w:lang w:eastAsia="en-US"/>
        </w:rPr>
      </w:pPr>
      <w:r>
        <w:rPr>
          <w:lang w:eastAsia="en-US"/>
        </w:rPr>
        <w:t>Проблема слабой освещенности улиц  населенных пунктов особенно остро проявляется в осенне-зимний период, когда продолжительность светового дня уменьшается до нескольких часов в сутки. В этот период увеличивается число преступлений, дорожно-транспортных происшествий, несчастных случаев,  связанных  с отсутствием должного освещения на улицах села.</w:t>
      </w:r>
    </w:p>
    <w:p w:rsidR="00B04302" w:rsidRDefault="00B04302" w:rsidP="00B04302">
      <w:pPr>
        <w:ind w:firstLine="709"/>
        <w:jc w:val="both"/>
        <w:rPr>
          <w:lang w:eastAsia="en-US"/>
        </w:rPr>
      </w:pPr>
      <w:r>
        <w:rPr>
          <w:lang w:eastAsia="en-US"/>
        </w:rPr>
        <w:t xml:space="preserve">Прогноз   развития   указанных   направлений   в   данной   сфере   в   целях решения основных проблем. </w:t>
      </w:r>
    </w:p>
    <w:p w:rsidR="00B04302" w:rsidRDefault="00B04302" w:rsidP="00B04302">
      <w:pPr>
        <w:ind w:firstLine="709"/>
        <w:jc w:val="both"/>
        <w:rPr>
          <w:lang w:eastAsia="en-US"/>
        </w:rPr>
      </w:pPr>
      <w:r>
        <w:rPr>
          <w:lang w:eastAsia="en-US"/>
        </w:rPr>
        <w:t>Проблема содержания территорий поселения, объектов озеленения и  благоустройства в поселения требует  планирования  в  среднесрочной  перспективе, системного подхода, решения организационных задач и может  быть решена только за счет бюджетного финансирования.</w:t>
      </w:r>
    </w:p>
    <w:p w:rsidR="00B04302" w:rsidRDefault="00B04302" w:rsidP="00B04302">
      <w:pPr>
        <w:ind w:firstLine="709"/>
        <w:jc w:val="both"/>
        <w:rPr>
          <w:lang w:eastAsia="en-US"/>
        </w:rPr>
      </w:pPr>
      <w:r>
        <w:rPr>
          <w:lang w:eastAsia="en-US"/>
        </w:rPr>
        <w:t>Для улучшения и поддержания состояния зеленых насаждений,  устранения  аварийных  ситуаций,  придания зеленым насаждениям надлежащего облика требуется своевременное проведение работ по сносу, омоложению зеленых  насаждений  на  территории  населенных пунктов поселения.</w:t>
      </w:r>
    </w:p>
    <w:p w:rsidR="00B04302" w:rsidRDefault="00B04302" w:rsidP="00B04302">
      <w:pPr>
        <w:ind w:firstLine="709"/>
        <w:jc w:val="both"/>
        <w:rPr>
          <w:lang w:eastAsia="en-US"/>
        </w:rPr>
      </w:pPr>
      <w:r>
        <w:rPr>
          <w:lang w:eastAsia="en-US"/>
        </w:rPr>
        <w:t>Для   развития сохранения  ритуальных традиций необходимо обеспечение соблюдения санитарных и экологических требований к содержанию мест захоронения, осуществление благоустройства их территорий,  уход   и   санитарное   содержание  зеленых насаждений, так  как культура похорон является частью общей культуры общества.</w:t>
      </w:r>
    </w:p>
    <w:p w:rsidR="00B04302" w:rsidRDefault="00B04302" w:rsidP="00B04302">
      <w:pPr>
        <w:ind w:firstLine="709"/>
        <w:jc w:val="both"/>
        <w:rPr>
          <w:lang w:eastAsia="en-US"/>
        </w:rPr>
      </w:pPr>
      <w:r>
        <w:rPr>
          <w:lang w:eastAsia="en-US"/>
        </w:rPr>
        <w:t>Надежная  система  уличного освещения  способствует  улучшению ориентации  и  безопасности  движения  на  дорогах, благоприятно  влияет  на  формирование  образа  села,  повышает  эстетические свойства  сельского  пейзажа,  позволяет  расширить  временные  границы  для отдыха населения и получения услуг.</w:t>
      </w:r>
    </w:p>
    <w:p w:rsidR="00B04302" w:rsidRDefault="00B04302" w:rsidP="00B04302">
      <w:pPr>
        <w:ind w:firstLine="709"/>
        <w:jc w:val="both"/>
        <w:rPr>
          <w:lang w:eastAsia="en-US"/>
        </w:rPr>
      </w:pPr>
      <w:r>
        <w:rPr>
          <w:lang w:eastAsia="en-US"/>
        </w:rPr>
        <w:t>В результате реализации подпрограммы планируется обеспечить  надлежащее   содержание территорий поселения, объектов благоустройства и озеленения, кладбищ и уличного освещения в поселении.</w:t>
      </w:r>
    </w:p>
    <w:p w:rsidR="00B04302" w:rsidRDefault="00B04302" w:rsidP="00B04302">
      <w:pPr>
        <w:jc w:val="both"/>
        <w:rPr>
          <w:lang w:eastAsia="en-US"/>
        </w:rPr>
      </w:pPr>
    </w:p>
    <w:p w:rsidR="00B04302" w:rsidRDefault="00B04302" w:rsidP="00B04302">
      <w:pPr>
        <w:ind w:right="23" w:firstLine="567"/>
        <w:jc w:val="both"/>
        <w:rPr>
          <w:b/>
          <w:lang w:eastAsia="en-US"/>
        </w:rPr>
      </w:pPr>
      <w:r>
        <w:rPr>
          <w:b/>
        </w:rPr>
        <w:t xml:space="preserve">Приоритеты муниципальной политики в сфере реализации подпрограммы, цели, задачи и показатели (индикаторы) достижения целей и решения задач, описание основных ожидаемых конечных результатов подпрограммы, сроков и контрольных этапов реализации подпрограммы </w:t>
      </w:r>
      <w:r>
        <w:rPr>
          <w:b/>
          <w:lang w:eastAsia="en-US"/>
        </w:rPr>
        <w:t>«</w:t>
      </w:r>
      <w:r>
        <w:rPr>
          <w:b/>
          <w:color w:val="000000"/>
          <w:spacing w:val="3"/>
        </w:rPr>
        <w:t>Управление и распоряжение муниципальным имуществом</w:t>
      </w:r>
      <w:r>
        <w:rPr>
          <w:b/>
          <w:lang w:eastAsia="en-US"/>
        </w:rPr>
        <w:t>»</w:t>
      </w:r>
    </w:p>
    <w:p w:rsidR="00B04302" w:rsidRDefault="00B04302" w:rsidP="00B04302">
      <w:pPr>
        <w:ind w:firstLine="709"/>
        <w:jc w:val="both"/>
        <w:rPr>
          <w:lang w:eastAsia="en-US"/>
        </w:rPr>
      </w:pPr>
      <w:r>
        <w:rPr>
          <w:lang w:eastAsia="en-US"/>
        </w:rPr>
        <w:t xml:space="preserve">Основной целью подпрограммы является  повышение комфортности условий проживания в сельском поселении. </w:t>
      </w:r>
    </w:p>
    <w:p w:rsidR="00B04302" w:rsidRDefault="00B04302" w:rsidP="00B04302">
      <w:pPr>
        <w:ind w:firstLine="709"/>
        <w:jc w:val="both"/>
        <w:rPr>
          <w:bCs/>
        </w:rPr>
      </w:pPr>
      <w:r>
        <w:rPr>
          <w:lang w:eastAsia="en-US"/>
        </w:rPr>
        <w:t>Для достижения цели будут решаться задачи:</w:t>
      </w:r>
    </w:p>
    <w:p w:rsidR="00B04302" w:rsidRDefault="00B04302" w:rsidP="00B04302">
      <w:pPr>
        <w:pStyle w:val="ConsPlusNormal"/>
        <w:widowControl/>
        <w:ind w:firstLine="0"/>
        <w:rPr>
          <w:rFonts w:ascii="Times New Roman" w:eastAsia="MS Mincho" w:hAnsi="Times New Roman" w:cs="Times New Roman"/>
          <w:sz w:val="24"/>
          <w:szCs w:val="24"/>
        </w:rPr>
      </w:pPr>
      <w:r>
        <w:rPr>
          <w:rFonts w:ascii="Times New Roman" w:eastAsia="MS Mincho" w:hAnsi="Times New Roman" w:cs="Times New Roman"/>
          <w:sz w:val="24"/>
          <w:szCs w:val="24"/>
        </w:rPr>
        <w:t xml:space="preserve">-  улучшение внешнего вида территории сельского поселения;                                                       </w:t>
      </w:r>
    </w:p>
    <w:p w:rsidR="00B04302" w:rsidRDefault="00B04302" w:rsidP="00B04302">
      <w:pPr>
        <w:rPr>
          <w:color w:val="000000"/>
        </w:rPr>
      </w:pPr>
      <w:r>
        <w:rPr>
          <w:bCs/>
          <w:color w:val="000000"/>
        </w:rPr>
        <w:t>-  приведение в качественное состояние элементов благоустройства населенных пунктов;</w:t>
      </w:r>
      <w:r>
        <w:rPr>
          <w:color w:val="000000"/>
        </w:rPr>
        <w:t xml:space="preserve">      </w:t>
      </w:r>
    </w:p>
    <w:p w:rsidR="00B04302" w:rsidRDefault="00B04302" w:rsidP="00B04302">
      <w:pPr>
        <w:jc w:val="both"/>
        <w:rPr>
          <w:bCs/>
          <w:color w:val="000000"/>
        </w:rPr>
      </w:pPr>
      <w:r>
        <w:rPr>
          <w:color w:val="000000"/>
        </w:rPr>
        <w:t>- п</w:t>
      </w:r>
      <w:r>
        <w:rPr>
          <w:bCs/>
          <w:color w:val="000000"/>
        </w:rPr>
        <w:t>ривлечение жителей к участию в решении проблем благоустройства населенных пунктов.</w:t>
      </w:r>
      <w:r>
        <w:rPr>
          <w:bCs/>
          <w:color w:val="000000"/>
        </w:rPr>
        <w:tab/>
      </w:r>
    </w:p>
    <w:p w:rsidR="00B04302" w:rsidRDefault="00B04302" w:rsidP="00B04302">
      <w:pPr>
        <w:jc w:val="both"/>
        <w:rPr>
          <w:kern w:val="2"/>
        </w:rPr>
      </w:pPr>
      <w:r>
        <w:rPr>
          <w:bCs/>
          <w:color w:val="000000"/>
        </w:rPr>
        <w:tab/>
      </w:r>
      <w:r>
        <w:rPr>
          <w:bCs/>
          <w:color w:val="000000"/>
        </w:rPr>
        <w:tab/>
      </w:r>
      <w:r>
        <w:rPr>
          <w:bCs/>
          <w:color w:val="000000"/>
        </w:rPr>
        <w:tab/>
      </w:r>
      <w:r>
        <w:rPr>
          <w:bCs/>
          <w:color w:val="000000"/>
        </w:rPr>
        <w:tab/>
      </w:r>
      <w:r>
        <w:rPr>
          <w:bCs/>
          <w:color w:val="000000"/>
        </w:rPr>
        <w:tab/>
        <w:t xml:space="preserve"> </w:t>
      </w:r>
    </w:p>
    <w:p w:rsidR="00B04302" w:rsidRDefault="00B04302" w:rsidP="00B04302">
      <w:pPr>
        <w:widowControl w:val="0"/>
        <w:autoSpaceDE w:val="0"/>
        <w:autoSpaceDN w:val="0"/>
        <w:adjustRightInd w:val="0"/>
        <w:jc w:val="center"/>
        <w:outlineLvl w:val="1"/>
        <w:rPr>
          <w:b/>
          <w:color w:val="000000"/>
        </w:rPr>
      </w:pPr>
      <w:r>
        <w:rPr>
          <w:b/>
          <w:color w:val="000000"/>
        </w:rPr>
        <w:t xml:space="preserve">Характеристика основных мероприятий подпрограммы </w:t>
      </w:r>
      <w:r>
        <w:rPr>
          <w:b/>
          <w:color w:val="000000"/>
          <w:lang w:eastAsia="en-US"/>
        </w:rPr>
        <w:t>«</w:t>
      </w:r>
      <w:r>
        <w:rPr>
          <w:b/>
          <w:color w:val="000000"/>
          <w:spacing w:val="3"/>
        </w:rPr>
        <w:t>Управление и распоряжение муниципальным имуществом</w:t>
      </w:r>
      <w:r>
        <w:rPr>
          <w:b/>
          <w:color w:val="000000"/>
          <w:lang w:eastAsia="en-US"/>
        </w:rPr>
        <w:t>»</w:t>
      </w:r>
      <w:r>
        <w:rPr>
          <w:b/>
          <w:color w:val="000000"/>
        </w:rPr>
        <w:t xml:space="preserve"> муниципальной программы</w:t>
      </w:r>
    </w:p>
    <w:p w:rsidR="00B04302" w:rsidRDefault="00B04302" w:rsidP="00B04302">
      <w:pPr>
        <w:widowControl w:val="0"/>
        <w:autoSpaceDE w:val="0"/>
        <w:autoSpaceDN w:val="0"/>
        <w:adjustRightInd w:val="0"/>
        <w:jc w:val="center"/>
        <w:outlineLvl w:val="1"/>
        <w:rPr>
          <w:color w:val="000000"/>
        </w:rPr>
      </w:pPr>
    </w:p>
    <w:p w:rsidR="00B04302" w:rsidRDefault="00B04302" w:rsidP="00B04302">
      <w:pPr>
        <w:widowControl w:val="0"/>
        <w:autoSpaceDE w:val="0"/>
        <w:autoSpaceDN w:val="0"/>
        <w:adjustRightInd w:val="0"/>
        <w:ind w:firstLine="540"/>
        <w:jc w:val="both"/>
        <w:rPr>
          <w:color w:val="000000"/>
        </w:rPr>
      </w:pPr>
      <w:r>
        <w:rPr>
          <w:color w:val="000000"/>
        </w:rPr>
        <w:lastRenderedPageBreak/>
        <w:t>Для реализации поставленных целей и решения задач подпрограммы, достижения планируемых значений показателей и индикаторов предусмотрено выполнение мероприятий по б</w:t>
      </w:r>
      <w:r>
        <w:rPr>
          <w:bCs/>
          <w:color w:val="000000"/>
        </w:rPr>
        <w:t xml:space="preserve">лагоустройству территории </w:t>
      </w:r>
      <w:r>
        <w:rPr>
          <w:color w:val="000000"/>
          <w:spacing w:val="-6"/>
        </w:rPr>
        <w:t>Мазурского</w:t>
      </w:r>
      <w:r>
        <w:rPr>
          <w:bCs/>
          <w:color w:val="000000"/>
        </w:rPr>
        <w:t xml:space="preserve"> сельского поселения.</w:t>
      </w:r>
      <w:r>
        <w:rPr>
          <w:color w:val="000000"/>
        </w:rPr>
        <w:t xml:space="preserve"> </w:t>
      </w:r>
    </w:p>
    <w:p w:rsidR="00B04302" w:rsidRDefault="00B04302" w:rsidP="00B04302">
      <w:pPr>
        <w:widowControl w:val="0"/>
        <w:autoSpaceDE w:val="0"/>
        <w:autoSpaceDN w:val="0"/>
        <w:adjustRightInd w:val="0"/>
        <w:ind w:firstLine="540"/>
        <w:jc w:val="both"/>
        <w:rPr>
          <w:color w:val="000000"/>
        </w:rPr>
      </w:pPr>
    </w:p>
    <w:p w:rsidR="00B04302" w:rsidRDefault="00B04302" w:rsidP="00B04302">
      <w:pPr>
        <w:pStyle w:val="ListParagraph"/>
        <w:widowControl w:val="0"/>
        <w:autoSpaceDE w:val="0"/>
        <w:autoSpaceDN w:val="0"/>
        <w:adjustRightInd w:val="0"/>
        <w:ind w:left="0"/>
        <w:jc w:val="both"/>
        <w:rPr>
          <w:rFonts w:ascii="Times New Roman" w:hAnsi="Times New Roman"/>
          <w:color w:val="000000"/>
          <w:sz w:val="24"/>
          <w:szCs w:val="24"/>
          <w:highlight w:val="yellow"/>
        </w:rPr>
      </w:pPr>
      <w:r>
        <w:rPr>
          <w:rFonts w:ascii="Times New Roman" w:hAnsi="Times New Roman"/>
          <w:color w:val="000000"/>
          <w:sz w:val="24"/>
          <w:szCs w:val="24"/>
        </w:rPr>
        <w:t>По подпрограмме 1 «</w:t>
      </w:r>
      <w:r>
        <w:rPr>
          <w:rFonts w:ascii="Times New Roman" w:hAnsi="Times New Roman"/>
          <w:color w:val="000000"/>
          <w:spacing w:val="3"/>
          <w:sz w:val="24"/>
          <w:szCs w:val="24"/>
        </w:rPr>
        <w:t>Управление и распоряжение муниципальным имуществом</w:t>
      </w:r>
      <w:r>
        <w:rPr>
          <w:rFonts w:ascii="Times New Roman" w:hAnsi="Times New Roman"/>
          <w:color w:val="000000"/>
          <w:sz w:val="24"/>
          <w:szCs w:val="24"/>
        </w:rPr>
        <w:t>» предусмотрено четыре основных мероприятий:</w:t>
      </w:r>
    </w:p>
    <w:p w:rsidR="00B04302" w:rsidRDefault="00B04302" w:rsidP="00B04302">
      <w:pPr>
        <w:autoSpaceDE w:val="0"/>
        <w:autoSpaceDN w:val="0"/>
        <w:adjustRightInd w:val="0"/>
        <w:ind w:firstLine="540"/>
        <w:jc w:val="both"/>
      </w:pPr>
    </w:p>
    <w:p w:rsidR="00B04302" w:rsidRDefault="00B04302" w:rsidP="00B04302">
      <w:pPr>
        <w:autoSpaceDE w:val="0"/>
        <w:autoSpaceDN w:val="0"/>
        <w:adjustRightInd w:val="0"/>
        <w:ind w:firstLine="540"/>
        <w:jc w:val="both"/>
      </w:pPr>
      <w:r>
        <w:t>Основное мероприятие 1.1 Уличное освещение;</w:t>
      </w:r>
    </w:p>
    <w:p w:rsidR="00B04302" w:rsidRDefault="00B04302" w:rsidP="00B04302">
      <w:pPr>
        <w:autoSpaceDE w:val="0"/>
        <w:autoSpaceDN w:val="0"/>
        <w:adjustRightInd w:val="0"/>
        <w:ind w:firstLine="540"/>
        <w:jc w:val="both"/>
        <w:rPr>
          <w:color w:val="FF0000"/>
        </w:rPr>
      </w:pPr>
    </w:p>
    <w:tbl>
      <w:tblPr>
        <w:tblW w:w="11058"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0"/>
        <w:gridCol w:w="997"/>
        <w:gridCol w:w="545"/>
        <w:gridCol w:w="782"/>
        <w:gridCol w:w="579"/>
        <w:gridCol w:w="567"/>
        <w:gridCol w:w="567"/>
        <w:gridCol w:w="556"/>
        <w:gridCol w:w="536"/>
        <w:gridCol w:w="669"/>
        <w:gridCol w:w="670"/>
        <w:gridCol w:w="670"/>
        <w:gridCol w:w="536"/>
        <w:gridCol w:w="670"/>
        <w:gridCol w:w="536"/>
        <w:gridCol w:w="685"/>
        <w:gridCol w:w="567"/>
        <w:gridCol w:w="426"/>
      </w:tblGrid>
      <w:tr w:rsidR="00B04302" w:rsidTr="00B04302">
        <w:trPr>
          <w:trHeight w:val="213"/>
        </w:trPr>
        <w:tc>
          <w:tcPr>
            <w:tcW w:w="500" w:type="dxa"/>
            <w:vMerge w:val="restart"/>
          </w:tcPr>
          <w:p w:rsidR="00B04302" w:rsidRDefault="00B04302" w:rsidP="005465A1">
            <w:pPr>
              <w:pStyle w:val="af4"/>
              <w:spacing w:before="0" w:after="0"/>
              <w:jc w:val="center"/>
              <w:rPr>
                <w:color w:val="000000"/>
                <w:sz w:val="16"/>
                <w:szCs w:val="16"/>
              </w:rPr>
            </w:pPr>
            <w:r>
              <w:rPr>
                <w:color w:val="000000"/>
                <w:sz w:val="16"/>
                <w:szCs w:val="16"/>
              </w:rPr>
              <w:t xml:space="preserve">№ </w:t>
            </w:r>
            <w:proofErr w:type="gramStart"/>
            <w:r>
              <w:rPr>
                <w:color w:val="000000"/>
                <w:sz w:val="16"/>
                <w:szCs w:val="16"/>
              </w:rPr>
              <w:t>п</w:t>
            </w:r>
            <w:proofErr w:type="gramEnd"/>
            <w:r>
              <w:rPr>
                <w:color w:val="000000"/>
                <w:sz w:val="16"/>
                <w:szCs w:val="16"/>
              </w:rPr>
              <w:t>/п</w:t>
            </w:r>
          </w:p>
        </w:tc>
        <w:tc>
          <w:tcPr>
            <w:tcW w:w="997" w:type="dxa"/>
            <w:vMerge w:val="restart"/>
          </w:tcPr>
          <w:p w:rsidR="00B04302" w:rsidRDefault="00B04302" w:rsidP="005465A1">
            <w:pPr>
              <w:pStyle w:val="af4"/>
              <w:spacing w:before="0" w:after="0"/>
              <w:jc w:val="center"/>
              <w:rPr>
                <w:color w:val="000000"/>
                <w:sz w:val="16"/>
                <w:szCs w:val="16"/>
              </w:rPr>
            </w:pPr>
            <w:r>
              <w:rPr>
                <w:color w:val="000000"/>
                <w:sz w:val="16"/>
                <w:szCs w:val="16"/>
              </w:rPr>
              <w:t>Наименование программных мероприятий</w:t>
            </w:r>
          </w:p>
        </w:tc>
        <w:tc>
          <w:tcPr>
            <w:tcW w:w="545" w:type="dxa"/>
            <w:vMerge w:val="restart"/>
          </w:tcPr>
          <w:p w:rsidR="00B04302" w:rsidRDefault="00B04302" w:rsidP="005465A1">
            <w:pPr>
              <w:pStyle w:val="af4"/>
              <w:spacing w:before="0" w:after="0"/>
              <w:jc w:val="center"/>
              <w:rPr>
                <w:color w:val="000000"/>
                <w:sz w:val="16"/>
                <w:szCs w:val="16"/>
              </w:rPr>
            </w:pPr>
            <w:r>
              <w:rPr>
                <w:color w:val="000000"/>
                <w:sz w:val="16"/>
                <w:szCs w:val="16"/>
              </w:rPr>
              <w:t>Источники финансирования</w:t>
            </w:r>
          </w:p>
        </w:tc>
        <w:tc>
          <w:tcPr>
            <w:tcW w:w="9016" w:type="dxa"/>
            <w:gridSpan w:val="15"/>
          </w:tcPr>
          <w:p w:rsidR="00B04302" w:rsidRDefault="00B04302" w:rsidP="005465A1">
            <w:pPr>
              <w:pStyle w:val="af4"/>
              <w:spacing w:before="0" w:after="0"/>
              <w:jc w:val="center"/>
              <w:rPr>
                <w:color w:val="000000"/>
                <w:sz w:val="16"/>
                <w:szCs w:val="16"/>
              </w:rPr>
            </w:pPr>
            <w:r>
              <w:rPr>
                <w:color w:val="000000"/>
                <w:sz w:val="16"/>
                <w:szCs w:val="16"/>
              </w:rPr>
              <w:t>Объемы финансирования</w:t>
            </w:r>
          </w:p>
          <w:p w:rsidR="00B04302" w:rsidRDefault="00B04302" w:rsidP="005465A1">
            <w:pPr>
              <w:pStyle w:val="af4"/>
              <w:spacing w:before="0" w:after="0"/>
              <w:jc w:val="center"/>
              <w:rPr>
                <w:color w:val="000000"/>
                <w:sz w:val="16"/>
                <w:szCs w:val="16"/>
              </w:rPr>
            </w:pPr>
            <w:r>
              <w:rPr>
                <w:color w:val="000000"/>
                <w:sz w:val="16"/>
                <w:szCs w:val="16"/>
              </w:rPr>
              <w:t>(тыс. руб.)</w:t>
            </w:r>
          </w:p>
        </w:tc>
      </w:tr>
      <w:tr w:rsidR="00B04302" w:rsidTr="00B04302">
        <w:trPr>
          <w:trHeight w:val="402"/>
        </w:trPr>
        <w:tc>
          <w:tcPr>
            <w:tcW w:w="500" w:type="dxa"/>
            <w:vMerge/>
          </w:tcPr>
          <w:p w:rsidR="00B04302" w:rsidRDefault="00B04302" w:rsidP="005465A1">
            <w:pPr>
              <w:pStyle w:val="af4"/>
              <w:spacing w:before="0" w:after="0"/>
              <w:rPr>
                <w:color w:val="000000"/>
                <w:sz w:val="16"/>
                <w:szCs w:val="16"/>
              </w:rPr>
            </w:pPr>
          </w:p>
        </w:tc>
        <w:tc>
          <w:tcPr>
            <w:tcW w:w="997" w:type="dxa"/>
            <w:vMerge/>
          </w:tcPr>
          <w:p w:rsidR="00B04302" w:rsidRDefault="00B04302" w:rsidP="005465A1">
            <w:pPr>
              <w:pStyle w:val="af4"/>
              <w:spacing w:before="0" w:after="0"/>
              <w:rPr>
                <w:color w:val="000000"/>
                <w:sz w:val="16"/>
                <w:szCs w:val="16"/>
              </w:rPr>
            </w:pPr>
          </w:p>
        </w:tc>
        <w:tc>
          <w:tcPr>
            <w:tcW w:w="545" w:type="dxa"/>
            <w:vMerge/>
          </w:tcPr>
          <w:p w:rsidR="00B04302" w:rsidRDefault="00B04302" w:rsidP="005465A1">
            <w:pPr>
              <w:pStyle w:val="af4"/>
              <w:spacing w:before="0" w:after="0"/>
              <w:jc w:val="center"/>
              <w:rPr>
                <w:color w:val="000000"/>
                <w:sz w:val="16"/>
                <w:szCs w:val="16"/>
              </w:rPr>
            </w:pPr>
          </w:p>
        </w:tc>
        <w:tc>
          <w:tcPr>
            <w:tcW w:w="782" w:type="dxa"/>
            <w:tcBorders>
              <w:right w:val="single" w:sz="4" w:space="0" w:color="auto"/>
            </w:tcBorders>
          </w:tcPr>
          <w:p w:rsidR="00B04302" w:rsidRDefault="00B04302" w:rsidP="005465A1">
            <w:pPr>
              <w:pStyle w:val="af4"/>
              <w:spacing w:before="0" w:after="0"/>
              <w:rPr>
                <w:color w:val="000000"/>
                <w:sz w:val="16"/>
                <w:szCs w:val="16"/>
              </w:rPr>
            </w:pPr>
            <w:r>
              <w:rPr>
                <w:color w:val="000000"/>
                <w:sz w:val="16"/>
                <w:szCs w:val="16"/>
              </w:rPr>
              <w:t>2014</w:t>
            </w:r>
          </w:p>
          <w:p w:rsidR="00B04302" w:rsidRDefault="00B04302" w:rsidP="005465A1">
            <w:pPr>
              <w:pStyle w:val="af4"/>
              <w:spacing w:before="0" w:after="0"/>
              <w:rPr>
                <w:color w:val="000000"/>
                <w:sz w:val="16"/>
                <w:szCs w:val="16"/>
              </w:rPr>
            </w:pPr>
            <w:r>
              <w:rPr>
                <w:color w:val="000000"/>
                <w:sz w:val="16"/>
                <w:szCs w:val="16"/>
              </w:rPr>
              <w:t>год</w:t>
            </w:r>
          </w:p>
        </w:tc>
        <w:tc>
          <w:tcPr>
            <w:tcW w:w="579" w:type="dxa"/>
            <w:tcBorders>
              <w:left w:val="single" w:sz="4" w:space="0" w:color="auto"/>
            </w:tcBorders>
          </w:tcPr>
          <w:p w:rsidR="00B04302" w:rsidRDefault="00B04302" w:rsidP="005465A1">
            <w:pPr>
              <w:pStyle w:val="af4"/>
              <w:spacing w:before="0" w:after="0"/>
              <w:rPr>
                <w:color w:val="000000"/>
                <w:sz w:val="16"/>
                <w:szCs w:val="16"/>
              </w:rPr>
            </w:pPr>
            <w:r>
              <w:rPr>
                <w:color w:val="000000"/>
                <w:sz w:val="16"/>
                <w:szCs w:val="16"/>
              </w:rPr>
              <w:t>2015</w:t>
            </w:r>
          </w:p>
          <w:p w:rsidR="00B04302" w:rsidRDefault="00B04302" w:rsidP="005465A1">
            <w:pPr>
              <w:pStyle w:val="af4"/>
              <w:rPr>
                <w:color w:val="000000"/>
                <w:sz w:val="16"/>
                <w:szCs w:val="16"/>
              </w:rPr>
            </w:pPr>
            <w:r>
              <w:rPr>
                <w:color w:val="000000"/>
                <w:sz w:val="16"/>
                <w:szCs w:val="16"/>
              </w:rPr>
              <w:t>год</w:t>
            </w:r>
          </w:p>
        </w:tc>
        <w:tc>
          <w:tcPr>
            <w:tcW w:w="567" w:type="dxa"/>
          </w:tcPr>
          <w:p w:rsidR="00B04302" w:rsidRDefault="00B04302" w:rsidP="005465A1">
            <w:pPr>
              <w:pStyle w:val="af4"/>
              <w:spacing w:before="0" w:after="0"/>
              <w:rPr>
                <w:color w:val="000000"/>
                <w:sz w:val="16"/>
                <w:szCs w:val="16"/>
              </w:rPr>
            </w:pPr>
            <w:r>
              <w:rPr>
                <w:color w:val="000000"/>
                <w:sz w:val="16"/>
                <w:szCs w:val="16"/>
              </w:rPr>
              <w:t>2016</w:t>
            </w:r>
          </w:p>
          <w:p w:rsidR="00B04302" w:rsidRDefault="00B04302" w:rsidP="005465A1">
            <w:pPr>
              <w:rPr>
                <w:color w:val="000000"/>
                <w:sz w:val="16"/>
                <w:szCs w:val="16"/>
              </w:rPr>
            </w:pPr>
            <w:r>
              <w:rPr>
                <w:color w:val="000000"/>
                <w:sz w:val="16"/>
                <w:szCs w:val="16"/>
              </w:rPr>
              <w:t>год</w:t>
            </w:r>
          </w:p>
        </w:tc>
        <w:tc>
          <w:tcPr>
            <w:tcW w:w="567" w:type="dxa"/>
          </w:tcPr>
          <w:p w:rsidR="00B04302" w:rsidRDefault="00B04302" w:rsidP="005465A1">
            <w:pPr>
              <w:pStyle w:val="af4"/>
              <w:spacing w:before="0" w:after="0"/>
              <w:rPr>
                <w:color w:val="000000"/>
                <w:sz w:val="16"/>
                <w:szCs w:val="16"/>
              </w:rPr>
            </w:pPr>
            <w:r>
              <w:rPr>
                <w:color w:val="000000"/>
                <w:sz w:val="16"/>
                <w:szCs w:val="16"/>
              </w:rPr>
              <w:t>2017</w:t>
            </w:r>
          </w:p>
          <w:p w:rsidR="00B04302" w:rsidRDefault="00B04302" w:rsidP="005465A1">
            <w:pPr>
              <w:rPr>
                <w:color w:val="000000"/>
                <w:sz w:val="16"/>
                <w:szCs w:val="16"/>
              </w:rPr>
            </w:pPr>
            <w:r>
              <w:rPr>
                <w:color w:val="000000"/>
                <w:sz w:val="16"/>
                <w:szCs w:val="16"/>
              </w:rPr>
              <w:t>год</w:t>
            </w:r>
          </w:p>
        </w:tc>
        <w:tc>
          <w:tcPr>
            <w:tcW w:w="556" w:type="dxa"/>
          </w:tcPr>
          <w:p w:rsidR="00B04302" w:rsidRDefault="00B04302" w:rsidP="005465A1">
            <w:pPr>
              <w:pStyle w:val="af4"/>
              <w:spacing w:before="0" w:after="0"/>
              <w:rPr>
                <w:color w:val="000000"/>
                <w:sz w:val="16"/>
                <w:szCs w:val="16"/>
              </w:rPr>
            </w:pPr>
            <w:r>
              <w:rPr>
                <w:color w:val="000000"/>
                <w:sz w:val="16"/>
                <w:szCs w:val="16"/>
              </w:rPr>
              <w:t>2018</w:t>
            </w:r>
          </w:p>
          <w:p w:rsidR="00B04302" w:rsidRDefault="00B04302" w:rsidP="005465A1">
            <w:pPr>
              <w:pStyle w:val="af4"/>
              <w:spacing w:before="0" w:after="0"/>
              <w:rPr>
                <w:color w:val="000000"/>
                <w:sz w:val="16"/>
                <w:szCs w:val="16"/>
              </w:rPr>
            </w:pPr>
            <w:r>
              <w:rPr>
                <w:color w:val="000000"/>
                <w:sz w:val="16"/>
                <w:szCs w:val="16"/>
              </w:rPr>
              <w:t>год</w:t>
            </w:r>
          </w:p>
        </w:tc>
        <w:tc>
          <w:tcPr>
            <w:tcW w:w="536" w:type="dxa"/>
          </w:tcPr>
          <w:p w:rsidR="00B04302" w:rsidRDefault="00B04302" w:rsidP="005465A1">
            <w:pPr>
              <w:pStyle w:val="af4"/>
              <w:spacing w:before="0" w:after="0"/>
              <w:rPr>
                <w:color w:val="000000"/>
                <w:sz w:val="16"/>
                <w:szCs w:val="16"/>
              </w:rPr>
            </w:pPr>
            <w:r>
              <w:rPr>
                <w:color w:val="000000"/>
                <w:sz w:val="16"/>
                <w:szCs w:val="16"/>
              </w:rPr>
              <w:t>2019</w:t>
            </w:r>
          </w:p>
          <w:p w:rsidR="00B04302" w:rsidRDefault="00B04302" w:rsidP="005465A1">
            <w:pPr>
              <w:pStyle w:val="af4"/>
              <w:spacing w:before="0" w:after="0"/>
              <w:rPr>
                <w:color w:val="000000"/>
                <w:sz w:val="16"/>
                <w:szCs w:val="16"/>
              </w:rPr>
            </w:pPr>
            <w:r>
              <w:rPr>
                <w:color w:val="000000"/>
                <w:sz w:val="16"/>
                <w:szCs w:val="16"/>
              </w:rPr>
              <w:t>год</w:t>
            </w:r>
          </w:p>
        </w:tc>
        <w:tc>
          <w:tcPr>
            <w:tcW w:w="669" w:type="dxa"/>
          </w:tcPr>
          <w:p w:rsidR="00B04302" w:rsidRDefault="00B04302" w:rsidP="005465A1">
            <w:pPr>
              <w:pStyle w:val="af4"/>
              <w:spacing w:before="0" w:after="0"/>
              <w:rPr>
                <w:color w:val="000000"/>
                <w:sz w:val="16"/>
                <w:szCs w:val="16"/>
              </w:rPr>
            </w:pPr>
            <w:r>
              <w:rPr>
                <w:color w:val="000000"/>
                <w:sz w:val="16"/>
                <w:szCs w:val="16"/>
              </w:rPr>
              <w:t>2020 год</w:t>
            </w:r>
          </w:p>
        </w:tc>
        <w:tc>
          <w:tcPr>
            <w:tcW w:w="670" w:type="dxa"/>
          </w:tcPr>
          <w:p w:rsidR="00B04302" w:rsidRDefault="00B04302" w:rsidP="005465A1">
            <w:pPr>
              <w:pStyle w:val="af4"/>
              <w:spacing w:before="0" w:after="0"/>
              <w:rPr>
                <w:color w:val="000000"/>
                <w:sz w:val="16"/>
                <w:szCs w:val="16"/>
              </w:rPr>
            </w:pPr>
            <w:r>
              <w:rPr>
                <w:color w:val="000000"/>
                <w:sz w:val="16"/>
                <w:szCs w:val="16"/>
              </w:rPr>
              <w:t>2021 год</w:t>
            </w:r>
          </w:p>
        </w:tc>
        <w:tc>
          <w:tcPr>
            <w:tcW w:w="670" w:type="dxa"/>
          </w:tcPr>
          <w:p w:rsidR="00B04302" w:rsidRDefault="00B04302" w:rsidP="005465A1">
            <w:pPr>
              <w:pStyle w:val="af4"/>
              <w:spacing w:before="0" w:after="0"/>
              <w:rPr>
                <w:color w:val="000000"/>
                <w:sz w:val="16"/>
                <w:szCs w:val="16"/>
              </w:rPr>
            </w:pPr>
            <w:r>
              <w:rPr>
                <w:color w:val="000000"/>
                <w:sz w:val="16"/>
                <w:szCs w:val="16"/>
              </w:rPr>
              <w:t>2022 год</w:t>
            </w:r>
          </w:p>
        </w:tc>
        <w:tc>
          <w:tcPr>
            <w:tcW w:w="536" w:type="dxa"/>
          </w:tcPr>
          <w:p w:rsidR="00B04302" w:rsidRDefault="00B04302" w:rsidP="005465A1">
            <w:pPr>
              <w:pStyle w:val="af4"/>
              <w:spacing w:before="0" w:after="0"/>
              <w:rPr>
                <w:color w:val="000000"/>
                <w:sz w:val="16"/>
                <w:szCs w:val="16"/>
              </w:rPr>
            </w:pPr>
            <w:r>
              <w:rPr>
                <w:color w:val="000000"/>
                <w:sz w:val="16"/>
                <w:szCs w:val="16"/>
              </w:rPr>
              <w:t>2023 год</w:t>
            </w:r>
          </w:p>
        </w:tc>
        <w:tc>
          <w:tcPr>
            <w:tcW w:w="670" w:type="dxa"/>
          </w:tcPr>
          <w:p w:rsidR="00B04302" w:rsidRDefault="00B04302" w:rsidP="005465A1">
            <w:pPr>
              <w:pStyle w:val="af4"/>
              <w:spacing w:before="0" w:after="0"/>
              <w:rPr>
                <w:color w:val="000000"/>
                <w:sz w:val="16"/>
                <w:szCs w:val="16"/>
              </w:rPr>
            </w:pPr>
            <w:r>
              <w:rPr>
                <w:color w:val="000000"/>
                <w:sz w:val="16"/>
                <w:szCs w:val="16"/>
              </w:rPr>
              <w:t>2024 год</w:t>
            </w:r>
          </w:p>
        </w:tc>
        <w:tc>
          <w:tcPr>
            <w:tcW w:w="536" w:type="dxa"/>
          </w:tcPr>
          <w:p w:rsidR="00B04302" w:rsidRDefault="00B04302" w:rsidP="005465A1">
            <w:pPr>
              <w:pStyle w:val="af4"/>
              <w:spacing w:before="0" w:after="0"/>
              <w:rPr>
                <w:color w:val="000000"/>
                <w:sz w:val="16"/>
                <w:szCs w:val="16"/>
              </w:rPr>
            </w:pPr>
            <w:r>
              <w:rPr>
                <w:color w:val="000000"/>
                <w:sz w:val="16"/>
                <w:szCs w:val="16"/>
              </w:rPr>
              <w:t>2025.год</w:t>
            </w:r>
          </w:p>
        </w:tc>
        <w:tc>
          <w:tcPr>
            <w:tcW w:w="685" w:type="dxa"/>
          </w:tcPr>
          <w:p w:rsidR="00B04302" w:rsidRDefault="00B04302" w:rsidP="005465A1">
            <w:pPr>
              <w:pStyle w:val="af4"/>
              <w:spacing w:before="0" w:after="0"/>
              <w:rPr>
                <w:color w:val="000000"/>
                <w:sz w:val="16"/>
                <w:szCs w:val="16"/>
              </w:rPr>
            </w:pPr>
            <w:r>
              <w:rPr>
                <w:color w:val="000000"/>
                <w:sz w:val="16"/>
                <w:szCs w:val="16"/>
              </w:rPr>
              <w:t>2026год</w:t>
            </w:r>
          </w:p>
        </w:tc>
        <w:tc>
          <w:tcPr>
            <w:tcW w:w="567" w:type="dxa"/>
            <w:tcBorders>
              <w:right w:val="single" w:sz="4" w:space="0" w:color="auto"/>
            </w:tcBorders>
          </w:tcPr>
          <w:p w:rsidR="00B04302" w:rsidRDefault="00B04302" w:rsidP="005465A1">
            <w:pPr>
              <w:pStyle w:val="af4"/>
              <w:spacing w:before="0" w:after="0"/>
              <w:rPr>
                <w:color w:val="000000"/>
                <w:sz w:val="16"/>
                <w:szCs w:val="16"/>
              </w:rPr>
            </w:pPr>
            <w:r>
              <w:rPr>
                <w:color w:val="000000"/>
                <w:sz w:val="16"/>
                <w:szCs w:val="16"/>
              </w:rPr>
              <w:t xml:space="preserve">2027 </w:t>
            </w:r>
          </w:p>
          <w:p w:rsidR="00B04302" w:rsidRDefault="00B04302" w:rsidP="005465A1">
            <w:pPr>
              <w:pStyle w:val="af4"/>
              <w:spacing w:before="0" w:after="0"/>
              <w:rPr>
                <w:color w:val="000000"/>
                <w:sz w:val="16"/>
                <w:szCs w:val="16"/>
              </w:rPr>
            </w:pPr>
            <w:r>
              <w:rPr>
                <w:color w:val="000000"/>
                <w:sz w:val="16"/>
                <w:szCs w:val="16"/>
              </w:rPr>
              <w:t>год</w:t>
            </w:r>
          </w:p>
        </w:tc>
        <w:tc>
          <w:tcPr>
            <w:tcW w:w="426" w:type="dxa"/>
            <w:tcBorders>
              <w:left w:val="single" w:sz="4" w:space="0" w:color="auto"/>
            </w:tcBorders>
          </w:tcPr>
          <w:p w:rsidR="00B04302" w:rsidRDefault="00B04302" w:rsidP="005465A1">
            <w:pPr>
              <w:pStyle w:val="af4"/>
              <w:spacing w:before="0" w:after="0"/>
              <w:rPr>
                <w:color w:val="000000"/>
                <w:sz w:val="16"/>
                <w:szCs w:val="16"/>
              </w:rPr>
            </w:pPr>
            <w:r>
              <w:rPr>
                <w:color w:val="000000"/>
                <w:sz w:val="16"/>
                <w:szCs w:val="16"/>
              </w:rPr>
              <w:t xml:space="preserve">2028 </w:t>
            </w:r>
          </w:p>
          <w:p w:rsidR="00B04302" w:rsidRDefault="00B04302" w:rsidP="005465A1">
            <w:pPr>
              <w:pStyle w:val="af4"/>
              <w:spacing w:before="0" w:after="0"/>
              <w:rPr>
                <w:color w:val="000000"/>
                <w:sz w:val="16"/>
                <w:szCs w:val="16"/>
              </w:rPr>
            </w:pPr>
            <w:r>
              <w:rPr>
                <w:color w:val="000000"/>
                <w:sz w:val="16"/>
                <w:szCs w:val="16"/>
              </w:rPr>
              <w:t>год</w:t>
            </w:r>
          </w:p>
        </w:tc>
      </w:tr>
      <w:tr w:rsidR="00B04302" w:rsidTr="00B04302">
        <w:trPr>
          <w:trHeight w:val="1449"/>
        </w:trPr>
        <w:tc>
          <w:tcPr>
            <w:tcW w:w="500" w:type="dxa"/>
          </w:tcPr>
          <w:p w:rsidR="00B04302" w:rsidRDefault="00B04302" w:rsidP="005465A1">
            <w:pPr>
              <w:pStyle w:val="af4"/>
              <w:spacing w:before="0" w:after="0"/>
              <w:rPr>
                <w:color w:val="000000"/>
                <w:sz w:val="16"/>
                <w:szCs w:val="16"/>
              </w:rPr>
            </w:pPr>
            <w:r>
              <w:rPr>
                <w:color w:val="000000"/>
                <w:sz w:val="16"/>
                <w:szCs w:val="16"/>
              </w:rPr>
              <w:t>1.</w:t>
            </w:r>
          </w:p>
        </w:tc>
        <w:tc>
          <w:tcPr>
            <w:tcW w:w="997" w:type="dxa"/>
          </w:tcPr>
          <w:p w:rsidR="00B04302" w:rsidRDefault="00B04302" w:rsidP="005465A1">
            <w:pPr>
              <w:pStyle w:val="af4"/>
              <w:spacing w:before="0" w:after="0"/>
              <w:rPr>
                <w:color w:val="000000"/>
                <w:sz w:val="16"/>
                <w:szCs w:val="16"/>
              </w:rPr>
            </w:pPr>
            <w:r>
              <w:rPr>
                <w:color w:val="000000"/>
                <w:sz w:val="16"/>
                <w:szCs w:val="16"/>
              </w:rPr>
              <w:t>Обеспечение уличным освещением населенного пункта</w:t>
            </w:r>
          </w:p>
        </w:tc>
        <w:tc>
          <w:tcPr>
            <w:tcW w:w="545" w:type="dxa"/>
          </w:tcPr>
          <w:p w:rsidR="00B04302" w:rsidRDefault="00B04302" w:rsidP="005465A1">
            <w:pPr>
              <w:pStyle w:val="af4"/>
              <w:spacing w:before="0" w:after="0"/>
              <w:jc w:val="center"/>
              <w:rPr>
                <w:color w:val="000000"/>
                <w:sz w:val="16"/>
                <w:szCs w:val="16"/>
              </w:rPr>
            </w:pPr>
            <w:r>
              <w:rPr>
                <w:color w:val="000000"/>
                <w:sz w:val="16"/>
                <w:szCs w:val="16"/>
              </w:rPr>
              <w:t>Бюджет Мазурского сельского поселения</w:t>
            </w:r>
          </w:p>
        </w:tc>
        <w:tc>
          <w:tcPr>
            <w:tcW w:w="782" w:type="dxa"/>
            <w:tcBorders>
              <w:right w:val="single" w:sz="4" w:space="0" w:color="auto"/>
            </w:tcBorders>
          </w:tcPr>
          <w:p w:rsidR="00B04302" w:rsidRDefault="00B04302" w:rsidP="005465A1">
            <w:pPr>
              <w:rPr>
                <w:sz w:val="16"/>
                <w:szCs w:val="16"/>
              </w:rPr>
            </w:pPr>
            <w:r>
              <w:rPr>
                <w:sz w:val="16"/>
                <w:szCs w:val="16"/>
              </w:rPr>
              <w:t>228,0</w:t>
            </w:r>
          </w:p>
        </w:tc>
        <w:tc>
          <w:tcPr>
            <w:tcW w:w="579" w:type="dxa"/>
            <w:tcBorders>
              <w:left w:val="single" w:sz="4" w:space="0" w:color="auto"/>
            </w:tcBorders>
          </w:tcPr>
          <w:p w:rsidR="00B04302" w:rsidRDefault="00B04302" w:rsidP="005465A1">
            <w:pPr>
              <w:rPr>
                <w:sz w:val="16"/>
                <w:szCs w:val="16"/>
              </w:rPr>
            </w:pPr>
            <w:r>
              <w:rPr>
                <w:sz w:val="16"/>
                <w:szCs w:val="16"/>
              </w:rPr>
              <w:t>195,0</w:t>
            </w:r>
          </w:p>
        </w:tc>
        <w:tc>
          <w:tcPr>
            <w:tcW w:w="567" w:type="dxa"/>
          </w:tcPr>
          <w:p w:rsidR="00B04302" w:rsidRDefault="00B04302" w:rsidP="005465A1">
            <w:pPr>
              <w:rPr>
                <w:sz w:val="16"/>
                <w:szCs w:val="16"/>
              </w:rPr>
            </w:pPr>
            <w:r>
              <w:rPr>
                <w:sz w:val="16"/>
                <w:szCs w:val="16"/>
              </w:rPr>
              <w:t>168,3</w:t>
            </w:r>
          </w:p>
        </w:tc>
        <w:tc>
          <w:tcPr>
            <w:tcW w:w="567" w:type="dxa"/>
          </w:tcPr>
          <w:p w:rsidR="00B04302" w:rsidRDefault="00B04302" w:rsidP="005465A1">
            <w:pPr>
              <w:rPr>
                <w:sz w:val="16"/>
                <w:szCs w:val="16"/>
              </w:rPr>
            </w:pPr>
            <w:r>
              <w:rPr>
                <w:sz w:val="16"/>
                <w:szCs w:val="16"/>
              </w:rPr>
              <w:t>194,1</w:t>
            </w:r>
          </w:p>
        </w:tc>
        <w:tc>
          <w:tcPr>
            <w:tcW w:w="556" w:type="dxa"/>
          </w:tcPr>
          <w:p w:rsidR="00B04302" w:rsidRDefault="00B04302" w:rsidP="005465A1">
            <w:pPr>
              <w:rPr>
                <w:sz w:val="16"/>
                <w:szCs w:val="16"/>
              </w:rPr>
            </w:pPr>
            <w:r>
              <w:rPr>
                <w:sz w:val="16"/>
                <w:szCs w:val="16"/>
              </w:rPr>
              <w:t>200,0</w:t>
            </w:r>
          </w:p>
        </w:tc>
        <w:tc>
          <w:tcPr>
            <w:tcW w:w="536" w:type="dxa"/>
          </w:tcPr>
          <w:p w:rsidR="00B04302" w:rsidRDefault="00B04302" w:rsidP="005465A1">
            <w:pPr>
              <w:rPr>
                <w:sz w:val="16"/>
                <w:szCs w:val="16"/>
              </w:rPr>
            </w:pPr>
            <w:r>
              <w:rPr>
                <w:sz w:val="16"/>
                <w:szCs w:val="16"/>
              </w:rPr>
              <w:t>119,2</w:t>
            </w:r>
          </w:p>
        </w:tc>
        <w:tc>
          <w:tcPr>
            <w:tcW w:w="669" w:type="dxa"/>
          </w:tcPr>
          <w:p w:rsidR="00B04302" w:rsidRDefault="00B04302" w:rsidP="005465A1">
            <w:pPr>
              <w:rPr>
                <w:sz w:val="16"/>
                <w:szCs w:val="16"/>
              </w:rPr>
            </w:pPr>
            <w:r>
              <w:rPr>
                <w:sz w:val="16"/>
                <w:szCs w:val="16"/>
              </w:rPr>
              <w:t>89,5</w:t>
            </w:r>
          </w:p>
        </w:tc>
        <w:tc>
          <w:tcPr>
            <w:tcW w:w="670" w:type="dxa"/>
          </w:tcPr>
          <w:p w:rsidR="00B04302" w:rsidRDefault="00B04302" w:rsidP="005465A1">
            <w:pPr>
              <w:rPr>
                <w:sz w:val="16"/>
                <w:szCs w:val="16"/>
              </w:rPr>
            </w:pPr>
            <w:r>
              <w:rPr>
                <w:sz w:val="16"/>
                <w:szCs w:val="16"/>
              </w:rPr>
              <w:t>89,5</w:t>
            </w:r>
          </w:p>
        </w:tc>
        <w:tc>
          <w:tcPr>
            <w:tcW w:w="670" w:type="dxa"/>
          </w:tcPr>
          <w:p w:rsidR="00B04302" w:rsidRDefault="00B04302" w:rsidP="005465A1">
            <w:pPr>
              <w:rPr>
                <w:sz w:val="16"/>
                <w:szCs w:val="16"/>
              </w:rPr>
            </w:pPr>
            <w:r>
              <w:rPr>
                <w:sz w:val="16"/>
                <w:szCs w:val="16"/>
              </w:rPr>
              <w:t>159,6</w:t>
            </w:r>
          </w:p>
        </w:tc>
        <w:tc>
          <w:tcPr>
            <w:tcW w:w="536" w:type="dxa"/>
          </w:tcPr>
          <w:p w:rsidR="00B04302" w:rsidRDefault="00B04302" w:rsidP="005465A1">
            <w:pPr>
              <w:rPr>
                <w:sz w:val="16"/>
                <w:szCs w:val="16"/>
              </w:rPr>
            </w:pPr>
            <w:r>
              <w:rPr>
                <w:sz w:val="16"/>
                <w:szCs w:val="16"/>
              </w:rPr>
              <w:t>179,6</w:t>
            </w:r>
          </w:p>
        </w:tc>
        <w:tc>
          <w:tcPr>
            <w:tcW w:w="670" w:type="dxa"/>
          </w:tcPr>
          <w:p w:rsidR="00B04302" w:rsidRDefault="00B04302" w:rsidP="005465A1">
            <w:pPr>
              <w:rPr>
                <w:sz w:val="16"/>
                <w:szCs w:val="16"/>
              </w:rPr>
            </w:pPr>
            <w:r>
              <w:rPr>
                <w:sz w:val="16"/>
                <w:szCs w:val="16"/>
              </w:rPr>
              <w:t>160,3</w:t>
            </w:r>
          </w:p>
        </w:tc>
        <w:tc>
          <w:tcPr>
            <w:tcW w:w="536" w:type="dxa"/>
          </w:tcPr>
          <w:p w:rsidR="00B04302" w:rsidRDefault="00B04302" w:rsidP="005465A1">
            <w:pPr>
              <w:rPr>
                <w:sz w:val="16"/>
                <w:szCs w:val="16"/>
              </w:rPr>
            </w:pPr>
            <w:r>
              <w:rPr>
                <w:sz w:val="16"/>
                <w:szCs w:val="16"/>
              </w:rPr>
              <w:t>173,7</w:t>
            </w:r>
          </w:p>
        </w:tc>
        <w:tc>
          <w:tcPr>
            <w:tcW w:w="685" w:type="dxa"/>
          </w:tcPr>
          <w:p w:rsidR="00B04302" w:rsidRDefault="00B04302" w:rsidP="005465A1">
            <w:pPr>
              <w:rPr>
                <w:sz w:val="16"/>
                <w:szCs w:val="16"/>
              </w:rPr>
            </w:pPr>
            <w:r>
              <w:rPr>
                <w:sz w:val="16"/>
                <w:szCs w:val="16"/>
              </w:rPr>
              <w:t>55,3</w:t>
            </w:r>
          </w:p>
        </w:tc>
        <w:tc>
          <w:tcPr>
            <w:tcW w:w="567" w:type="dxa"/>
            <w:tcBorders>
              <w:right w:val="single" w:sz="4" w:space="0" w:color="auto"/>
            </w:tcBorders>
          </w:tcPr>
          <w:p w:rsidR="00B04302" w:rsidRDefault="00B04302" w:rsidP="005465A1">
            <w:pPr>
              <w:rPr>
                <w:sz w:val="16"/>
                <w:szCs w:val="16"/>
              </w:rPr>
            </w:pPr>
            <w:r>
              <w:rPr>
                <w:sz w:val="16"/>
                <w:szCs w:val="16"/>
              </w:rPr>
              <w:t>55,3</w:t>
            </w:r>
          </w:p>
        </w:tc>
        <w:tc>
          <w:tcPr>
            <w:tcW w:w="426" w:type="dxa"/>
            <w:tcBorders>
              <w:left w:val="single" w:sz="4" w:space="0" w:color="auto"/>
            </w:tcBorders>
          </w:tcPr>
          <w:p w:rsidR="00B04302" w:rsidRDefault="00B04302" w:rsidP="005465A1">
            <w:pPr>
              <w:rPr>
                <w:sz w:val="16"/>
                <w:szCs w:val="16"/>
              </w:rPr>
            </w:pPr>
            <w:r>
              <w:rPr>
                <w:sz w:val="16"/>
                <w:szCs w:val="16"/>
              </w:rPr>
              <w:t>55,3</w:t>
            </w:r>
          </w:p>
        </w:tc>
      </w:tr>
    </w:tbl>
    <w:p w:rsidR="00B04302" w:rsidRDefault="00B04302" w:rsidP="00B04302">
      <w:pPr>
        <w:autoSpaceDE w:val="0"/>
        <w:autoSpaceDN w:val="0"/>
        <w:adjustRightInd w:val="0"/>
        <w:ind w:firstLine="540"/>
        <w:jc w:val="both"/>
        <w:rPr>
          <w:color w:val="000000"/>
        </w:rPr>
      </w:pPr>
    </w:p>
    <w:p w:rsidR="00B04302" w:rsidRDefault="00B04302" w:rsidP="00B04302">
      <w:pPr>
        <w:autoSpaceDE w:val="0"/>
        <w:autoSpaceDN w:val="0"/>
        <w:adjustRightInd w:val="0"/>
        <w:ind w:firstLine="540"/>
        <w:jc w:val="both"/>
        <w:rPr>
          <w:bCs/>
          <w:color w:val="000000"/>
        </w:rPr>
      </w:pPr>
      <w:r>
        <w:t>Основное мероприятие 1.2</w:t>
      </w:r>
      <w:r>
        <w:rPr>
          <w:bCs/>
          <w:color w:val="000000"/>
        </w:rPr>
        <w:t xml:space="preserve"> Озеленение и устройство тротуаров;</w:t>
      </w:r>
    </w:p>
    <w:p w:rsidR="00B04302" w:rsidRDefault="00B04302" w:rsidP="00B04302">
      <w:pPr>
        <w:autoSpaceDE w:val="0"/>
        <w:autoSpaceDN w:val="0"/>
        <w:adjustRightInd w:val="0"/>
        <w:ind w:firstLine="540"/>
        <w:jc w:val="both"/>
        <w:rPr>
          <w:bCs/>
          <w:color w:val="000000"/>
        </w:rPr>
      </w:pPr>
    </w:p>
    <w:tbl>
      <w:tblPr>
        <w:tblW w:w="11058"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733"/>
        <w:gridCol w:w="805"/>
        <w:gridCol w:w="795"/>
        <w:gridCol w:w="14"/>
        <w:gridCol w:w="680"/>
        <w:gridCol w:w="567"/>
        <w:gridCol w:w="709"/>
        <w:gridCol w:w="567"/>
        <w:gridCol w:w="708"/>
        <w:gridCol w:w="567"/>
        <w:gridCol w:w="567"/>
        <w:gridCol w:w="567"/>
        <w:gridCol w:w="567"/>
        <w:gridCol w:w="567"/>
        <w:gridCol w:w="567"/>
        <w:gridCol w:w="567"/>
        <w:gridCol w:w="567"/>
        <w:gridCol w:w="426"/>
      </w:tblGrid>
      <w:tr w:rsidR="00B04302" w:rsidTr="00B04302">
        <w:trPr>
          <w:trHeight w:val="370"/>
        </w:trPr>
        <w:tc>
          <w:tcPr>
            <w:tcW w:w="518" w:type="dxa"/>
            <w:vMerge w:val="restart"/>
          </w:tcPr>
          <w:p w:rsidR="00B04302" w:rsidRDefault="00B04302" w:rsidP="005465A1">
            <w:pPr>
              <w:pStyle w:val="af4"/>
              <w:spacing w:before="0" w:after="0"/>
              <w:jc w:val="center"/>
              <w:rPr>
                <w:color w:val="000000"/>
                <w:sz w:val="16"/>
                <w:szCs w:val="16"/>
              </w:rPr>
            </w:pPr>
            <w:r>
              <w:rPr>
                <w:color w:val="000000"/>
                <w:sz w:val="16"/>
                <w:szCs w:val="16"/>
              </w:rPr>
              <w:t xml:space="preserve">№ </w:t>
            </w:r>
            <w:proofErr w:type="gramStart"/>
            <w:r>
              <w:rPr>
                <w:color w:val="000000"/>
                <w:sz w:val="16"/>
                <w:szCs w:val="16"/>
              </w:rPr>
              <w:t>п</w:t>
            </w:r>
            <w:proofErr w:type="gramEnd"/>
            <w:r>
              <w:rPr>
                <w:color w:val="000000"/>
                <w:sz w:val="16"/>
                <w:szCs w:val="16"/>
              </w:rPr>
              <w:t>/п</w:t>
            </w:r>
          </w:p>
        </w:tc>
        <w:tc>
          <w:tcPr>
            <w:tcW w:w="733" w:type="dxa"/>
            <w:vMerge w:val="restart"/>
          </w:tcPr>
          <w:p w:rsidR="00B04302" w:rsidRDefault="00B04302" w:rsidP="005465A1">
            <w:pPr>
              <w:pStyle w:val="af4"/>
              <w:spacing w:before="0" w:after="0"/>
              <w:jc w:val="center"/>
              <w:rPr>
                <w:color w:val="000000"/>
                <w:sz w:val="16"/>
                <w:szCs w:val="16"/>
              </w:rPr>
            </w:pPr>
            <w:r>
              <w:rPr>
                <w:color w:val="000000"/>
                <w:sz w:val="16"/>
                <w:szCs w:val="16"/>
              </w:rPr>
              <w:t>Наименование программных мероприятий</w:t>
            </w:r>
          </w:p>
        </w:tc>
        <w:tc>
          <w:tcPr>
            <w:tcW w:w="805" w:type="dxa"/>
            <w:vMerge w:val="restart"/>
          </w:tcPr>
          <w:p w:rsidR="00B04302" w:rsidRDefault="00B04302" w:rsidP="005465A1">
            <w:pPr>
              <w:pStyle w:val="af4"/>
              <w:spacing w:before="0" w:after="0"/>
              <w:jc w:val="center"/>
              <w:rPr>
                <w:color w:val="000000"/>
                <w:sz w:val="16"/>
                <w:szCs w:val="16"/>
              </w:rPr>
            </w:pPr>
            <w:r>
              <w:rPr>
                <w:color w:val="000000"/>
                <w:sz w:val="16"/>
                <w:szCs w:val="16"/>
              </w:rPr>
              <w:t>Источники финансирования</w:t>
            </w:r>
          </w:p>
        </w:tc>
        <w:tc>
          <w:tcPr>
            <w:tcW w:w="4607" w:type="dxa"/>
            <w:gridSpan w:val="8"/>
          </w:tcPr>
          <w:p w:rsidR="00B04302" w:rsidRDefault="00B04302" w:rsidP="005465A1">
            <w:pPr>
              <w:pStyle w:val="af4"/>
              <w:spacing w:before="0" w:after="0"/>
              <w:jc w:val="center"/>
              <w:rPr>
                <w:color w:val="000000"/>
                <w:sz w:val="16"/>
                <w:szCs w:val="16"/>
              </w:rPr>
            </w:pPr>
            <w:r>
              <w:rPr>
                <w:color w:val="000000"/>
                <w:sz w:val="16"/>
                <w:szCs w:val="16"/>
              </w:rPr>
              <w:t>Объемы финансирования</w:t>
            </w:r>
          </w:p>
          <w:p w:rsidR="00B04302" w:rsidRDefault="00B04302" w:rsidP="005465A1">
            <w:pPr>
              <w:pStyle w:val="af4"/>
              <w:spacing w:before="0" w:after="0"/>
              <w:jc w:val="center"/>
              <w:rPr>
                <w:color w:val="000000"/>
                <w:sz w:val="16"/>
                <w:szCs w:val="16"/>
              </w:rPr>
            </w:pPr>
            <w:r>
              <w:rPr>
                <w:color w:val="000000"/>
                <w:sz w:val="16"/>
                <w:szCs w:val="16"/>
              </w:rPr>
              <w:t>(тыс. руб.)</w:t>
            </w:r>
          </w:p>
        </w:tc>
        <w:tc>
          <w:tcPr>
            <w:tcW w:w="567" w:type="dxa"/>
          </w:tcPr>
          <w:p w:rsidR="00B04302" w:rsidRDefault="00B04302" w:rsidP="005465A1">
            <w:pPr>
              <w:pStyle w:val="af4"/>
              <w:spacing w:before="0" w:after="0"/>
              <w:jc w:val="center"/>
              <w:rPr>
                <w:color w:val="000000"/>
                <w:sz w:val="16"/>
                <w:szCs w:val="16"/>
              </w:rPr>
            </w:pPr>
          </w:p>
        </w:tc>
        <w:tc>
          <w:tcPr>
            <w:tcW w:w="567" w:type="dxa"/>
          </w:tcPr>
          <w:p w:rsidR="00B04302" w:rsidRDefault="00B04302" w:rsidP="005465A1">
            <w:pPr>
              <w:pStyle w:val="af4"/>
              <w:spacing w:before="0" w:after="0"/>
              <w:jc w:val="center"/>
              <w:rPr>
                <w:color w:val="000000"/>
                <w:sz w:val="16"/>
                <w:szCs w:val="16"/>
              </w:rPr>
            </w:pPr>
          </w:p>
        </w:tc>
        <w:tc>
          <w:tcPr>
            <w:tcW w:w="567" w:type="dxa"/>
          </w:tcPr>
          <w:p w:rsidR="00B04302" w:rsidRDefault="00B04302" w:rsidP="005465A1">
            <w:pPr>
              <w:pStyle w:val="af4"/>
              <w:spacing w:before="0" w:after="0"/>
              <w:jc w:val="center"/>
              <w:rPr>
                <w:color w:val="000000"/>
                <w:sz w:val="16"/>
                <w:szCs w:val="16"/>
              </w:rPr>
            </w:pPr>
          </w:p>
        </w:tc>
        <w:tc>
          <w:tcPr>
            <w:tcW w:w="567" w:type="dxa"/>
          </w:tcPr>
          <w:p w:rsidR="00B04302" w:rsidRDefault="00B04302" w:rsidP="005465A1">
            <w:pPr>
              <w:pStyle w:val="af4"/>
              <w:spacing w:before="0" w:after="0"/>
              <w:jc w:val="center"/>
              <w:rPr>
                <w:color w:val="000000"/>
                <w:sz w:val="16"/>
                <w:szCs w:val="16"/>
              </w:rPr>
            </w:pPr>
          </w:p>
        </w:tc>
        <w:tc>
          <w:tcPr>
            <w:tcW w:w="567" w:type="dxa"/>
          </w:tcPr>
          <w:p w:rsidR="00B04302" w:rsidRDefault="00B04302" w:rsidP="005465A1">
            <w:pPr>
              <w:pStyle w:val="af4"/>
              <w:spacing w:before="0" w:after="0"/>
              <w:jc w:val="center"/>
              <w:rPr>
                <w:color w:val="000000"/>
                <w:sz w:val="16"/>
                <w:szCs w:val="16"/>
              </w:rPr>
            </w:pPr>
          </w:p>
        </w:tc>
        <w:tc>
          <w:tcPr>
            <w:tcW w:w="567" w:type="dxa"/>
          </w:tcPr>
          <w:p w:rsidR="00B04302" w:rsidRDefault="00B04302" w:rsidP="005465A1">
            <w:pPr>
              <w:pStyle w:val="af4"/>
              <w:spacing w:before="0" w:after="0"/>
              <w:jc w:val="center"/>
              <w:rPr>
                <w:color w:val="000000"/>
                <w:sz w:val="16"/>
                <w:szCs w:val="16"/>
              </w:rPr>
            </w:pPr>
          </w:p>
        </w:tc>
        <w:tc>
          <w:tcPr>
            <w:tcW w:w="567" w:type="dxa"/>
          </w:tcPr>
          <w:p w:rsidR="00B04302" w:rsidRDefault="00B04302" w:rsidP="005465A1">
            <w:pPr>
              <w:pStyle w:val="af4"/>
              <w:spacing w:before="0" w:after="0"/>
              <w:jc w:val="center"/>
              <w:rPr>
                <w:color w:val="000000"/>
                <w:sz w:val="16"/>
                <w:szCs w:val="16"/>
              </w:rPr>
            </w:pPr>
          </w:p>
        </w:tc>
        <w:tc>
          <w:tcPr>
            <w:tcW w:w="426" w:type="dxa"/>
          </w:tcPr>
          <w:p w:rsidR="00B04302" w:rsidRDefault="00B04302" w:rsidP="005465A1">
            <w:pPr>
              <w:pStyle w:val="af4"/>
              <w:spacing w:before="0" w:after="0"/>
              <w:jc w:val="center"/>
              <w:rPr>
                <w:color w:val="000000"/>
                <w:sz w:val="16"/>
                <w:szCs w:val="16"/>
              </w:rPr>
            </w:pPr>
          </w:p>
        </w:tc>
      </w:tr>
      <w:tr w:rsidR="00B04302" w:rsidTr="00B04302">
        <w:trPr>
          <w:trHeight w:val="395"/>
        </w:trPr>
        <w:tc>
          <w:tcPr>
            <w:tcW w:w="518" w:type="dxa"/>
            <w:vMerge/>
          </w:tcPr>
          <w:p w:rsidR="00B04302" w:rsidRDefault="00B04302" w:rsidP="005465A1">
            <w:pPr>
              <w:pStyle w:val="af4"/>
              <w:spacing w:before="0" w:after="0"/>
              <w:rPr>
                <w:color w:val="000000"/>
                <w:sz w:val="16"/>
                <w:szCs w:val="16"/>
              </w:rPr>
            </w:pPr>
          </w:p>
        </w:tc>
        <w:tc>
          <w:tcPr>
            <w:tcW w:w="733" w:type="dxa"/>
            <w:vMerge/>
          </w:tcPr>
          <w:p w:rsidR="00B04302" w:rsidRDefault="00B04302" w:rsidP="005465A1">
            <w:pPr>
              <w:pStyle w:val="af4"/>
              <w:spacing w:before="0" w:after="0"/>
              <w:rPr>
                <w:color w:val="000000"/>
                <w:sz w:val="16"/>
                <w:szCs w:val="16"/>
              </w:rPr>
            </w:pPr>
          </w:p>
        </w:tc>
        <w:tc>
          <w:tcPr>
            <w:tcW w:w="805" w:type="dxa"/>
            <w:vMerge/>
          </w:tcPr>
          <w:p w:rsidR="00B04302" w:rsidRDefault="00B04302" w:rsidP="005465A1">
            <w:pPr>
              <w:pStyle w:val="af4"/>
              <w:spacing w:before="0" w:after="0"/>
              <w:jc w:val="center"/>
              <w:rPr>
                <w:color w:val="000000"/>
                <w:sz w:val="16"/>
                <w:szCs w:val="16"/>
              </w:rPr>
            </w:pPr>
          </w:p>
        </w:tc>
        <w:tc>
          <w:tcPr>
            <w:tcW w:w="809" w:type="dxa"/>
            <w:gridSpan w:val="2"/>
            <w:tcBorders>
              <w:right w:val="single" w:sz="4" w:space="0" w:color="auto"/>
            </w:tcBorders>
          </w:tcPr>
          <w:p w:rsidR="00B04302" w:rsidRDefault="00B04302" w:rsidP="005465A1">
            <w:pPr>
              <w:pStyle w:val="af4"/>
              <w:spacing w:before="0" w:after="0"/>
              <w:rPr>
                <w:color w:val="000000"/>
                <w:sz w:val="16"/>
                <w:szCs w:val="16"/>
              </w:rPr>
            </w:pPr>
            <w:r>
              <w:rPr>
                <w:color w:val="000000"/>
                <w:sz w:val="16"/>
                <w:szCs w:val="16"/>
              </w:rPr>
              <w:t>2014</w:t>
            </w:r>
          </w:p>
          <w:p w:rsidR="00B04302" w:rsidRDefault="00B04302" w:rsidP="005465A1">
            <w:pPr>
              <w:pStyle w:val="af4"/>
              <w:spacing w:before="0" w:after="0"/>
              <w:rPr>
                <w:color w:val="000000"/>
                <w:sz w:val="16"/>
                <w:szCs w:val="16"/>
              </w:rPr>
            </w:pPr>
            <w:r>
              <w:rPr>
                <w:color w:val="000000"/>
                <w:sz w:val="16"/>
                <w:szCs w:val="16"/>
              </w:rPr>
              <w:t>год</w:t>
            </w:r>
          </w:p>
        </w:tc>
        <w:tc>
          <w:tcPr>
            <w:tcW w:w="680" w:type="dxa"/>
            <w:tcBorders>
              <w:left w:val="single" w:sz="4" w:space="0" w:color="auto"/>
            </w:tcBorders>
          </w:tcPr>
          <w:p w:rsidR="00B04302" w:rsidRDefault="00B04302" w:rsidP="005465A1">
            <w:pPr>
              <w:pStyle w:val="af4"/>
              <w:spacing w:before="0" w:after="0"/>
              <w:rPr>
                <w:color w:val="000000"/>
                <w:sz w:val="16"/>
                <w:szCs w:val="16"/>
              </w:rPr>
            </w:pPr>
            <w:r>
              <w:rPr>
                <w:color w:val="000000"/>
                <w:sz w:val="16"/>
                <w:szCs w:val="16"/>
              </w:rPr>
              <w:t>2015</w:t>
            </w:r>
          </w:p>
          <w:p w:rsidR="00B04302" w:rsidRDefault="00B04302" w:rsidP="005465A1">
            <w:pPr>
              <w:pStyle w:val="af4"/>
              <w:rPr>
                <w:color w:val="000000"/>
                <w:sz w:val="16"/>
                <w:szCs w:val="16"/>
              </w:rPr>
            </w:pPr>
            <w:r>
              <w:rPr>
                <w:color w:val="000000"/>
                <w:sz w:val="16"/>
                <w:szCs w:val="16"/>
              </w:rPr>
              <w:t>год</w:t>
            </w:r>
          </w:p>
        </w:tc>
        <w:tc>
          <w:tcPr>
            <w:tcW w:w="567" w:type="dxa"/>
          </w:tcPr>
          <w:p w:rsidR="00B04302" w:rsidRDefault="00B04302" w:rsidP="005465A1">
            <w:pPr>
              <w:pStyle w:val="af4"/>
              <w:spacing w:before="0" w:after="0"/>
              <w:rPr>
                <w:color w:val="000000"/>
                <w:sz w:val="16"/>
                <w:szCs w:val="16"/>
              </w:rPr>
            </w:pPr>
            <w:r>
              <w:rPr>
                <w:color w:val="000000"/>
                <w:sz w:val="16"/>
                <w:szCs w:val="16"/>
              </w:rPr>
              <w:t>2016</w:t>
            </w:r>
          </w:p>
          <w:p w:rsidR="00B04302" w:rsidRDefault="00B04302" w:rsidP="005465A1">
            <w:pPr>
              <w:rPr>
                <w:color w:val="000000"/>
                <w:sz w:val="16"/>
                <w:szCs w:val="16"/>
              </w:rPr>
            </w:pPr>
            <w:r>
              <w:rPr>
                <w:color w:val="000000"/>
                <w:sz w:val="16"/>
                <w:szCs w:val="16"/>
              </w:rPr>
              <w:t>год</w:t>
            </w:r>
          </w:p>
        </w:tc>
        <w:tc>
          <w:tcPr>
            <w:tcW w:w="709" w:type="dxa"/>
          </w:tcPr>
          <w:p w:rsidR="00B04302" w:rsidRDefault="00B04302" w:rsidP="005465A1">
            <w:pPr>
              <w:pStyle w:val="af4"/>
              <w:spacing w:before="0" w:after="0"/>
              <w:rPr>
                <w:color w:val="000000"/>
                <w:sz w:val="16"/>
                <w:szCs w:val="16"/>
              </w:rPr>
            </w:pPr>
            <w:r>
              <w:rPr>
                <w:color w:val="000000"/>
                <w:sz w:val="16"/>
                <w:szCs w:val="16"/>
              </w:rPr>
              <w:t>2017</w:t>
            </w:r>
          </w:p>
          <w:p w:rsidR="00B04302" w:rsidRDefault="00B04302" w:rsidP="005465A1">
            <w:pPr>
              <w:rPr>
                <w:color w:val="000000"/>
                <w:sz w:val="16"/>
                <w:szCs w:val="16"/>
              </w:rPr>
            </w:pPr>
            <w:r>
              <w:rPr>
                <w:color w:val="000000"/>
                <w:sz w:val="16"/>
                <w:szCs w:val="16"/>
              </w:rPr>
              <w:t>год</w:t>
            </w:r>
          </w:p>
        </w:tc>
        <w:tc>
          <w:tcPr>
            <w:tcW w:w="567" w:type="dxa"/>
          </w:tcPr>
          <w:p w:rsidR="00B04302" w:rsidRDefault="00B04302" w:rsidP="005465A1">
            <w:pPr>
              <w:pStyle w:val="af4"/>
              <w:spacing w:before="0" w:after="0"/>
              <w:jc w:val="center"/>
              <w:rPr>
                <w:color w:val="000000"/>
                <w:sz w:val="16"/>
                <w:szCs w:val="16"/>
              </w:rPr>
            </w:pPr>
            <w:r>
              <w:rPr>
                <w:color w:val="000000"/>
                <w:sz w:val="16"/>
                <w:szCs w:val="16"/>
              </w:rPr>
              <w:t>2018</w:t>
            </w:r>
          </w:p>
          <w:p w:rsidR="00B04302" w:rsidRDefault="00B04302" w:rsidP="005465A1">
            <w:pPr>
              <w:pStyle w:val="af4"/>
              <w:spacing w:before="0" w:after="0"/>
              <w:jc w:val="center"/>
              <w:rPr>
                <w:color w:val="000000"/>
                <w:sz w:val="16"/>
                <w:szCs w:val="16"/>
              </w:rPr>
            </w:pPr>
            <w:r>
              <w:rPr>
                <w:color w:val="000000"/>
                <w:sz w:val="16"/>
                <w:szCs w:val="16"/>
              </w:rPr>
              <w:t>год</w:t>
            </w:r>
          </w:p>
        </w:tc>
        <w:tc>
          <w:tcPr>
            <w:tcW w:w="708" w:type="dxa"/>
          </w:tcPr>
          <w:p w:rsidR="00B04302" w:rsidRDefault="00B04302" w:rsidP="005465A1">
            <w:pPr>
              <w:pStyle w:val="af4"/>
              <w:spacing w:before="0" w:after="0"/>
              <w:jc w:val="center"/>
              <w:rPr>
                <w:color w:val="000000"/>
                <w:sz w:val="16"/>
                <w:szCs w:val="16"/>
              </w:rPr>
            </w:pPr>
            <w:r>
              <w:rPr>
                <w:color w:val="000000"/>
                <w:sz w:val="16"/>
                <w:szCs w:val="16"/>
              </w:rPr>
              <w:t>2019</w:t>
            </w:r>
          </w:p>
          <w:p w:rsidR="00B04302" w:rsidRDefault="00B04302" w:rsidP="005465A1">
            <w:pPr>
              <w:pStyle w:val="af4"/>
              <w:spacing w:before="0" w:after="0"/>
              <w:jc w:val="center"/>
              <w:rPr>
                <w:color w:val="000000"/>
                <w:sz w:val="16"/>
                <w:szCs w:val="16"/>
              </w:rPr>
            </w:pPr>
            <w:r>
              <w:rPr>
                <w:color w:val="000000"/>
                <w:sz w:val="16"/>
                <w:szCs w:val="16"/>
              </w:rPr>
              <w:t>год</w:t>
            </w:r>
          </w:p>
        </w:tc>
        <w:tc>
          <w:tcPr>
            <w:tcW w:w="567" w:type="dxa"/>
          </w:tcPr>
          <w:p w:rsidR="00B04302" w:rsidRDefault="00B04302" w:rsidP="005465A1">
            <w:pPr>
              <w:pStyle w:val="af4"/>
              <w:spacing w:before="0" w:after="0"/>
              <w:jc w:val="center"/>
              <w:rPr>
                <w:color w:val="000000"/>
                <w:sz w:val="16"/>
                <w:szCs w:val="16"/>
              </w:rPr>
            </w:pPr>
            <w:r>
              <w:rPr>
                <w:color w:val="000000"/>
                <w:sz w:val="16"/>
                <w:szCs w:val="16"/>
              </w:rPr>
              <w:t>2020 год</w:t>
            </w:r>
          </w:p>
        </w:tc>
        <w:tc>
          <w:tcPr>
            <w:tcW w:w="567" w:type="dxa"/>
          </w:tcPr>
          <w:p w:rsidR="00B04302" w:rsidRDefault="00B04302" w:rsidP="005465A1">
            <w:pPr>
              <w:pStyle w:val="af4"/>
              <w:spacing w:before="0" w:after="0"/>
              <w:jc w:val="center"/>
              <w:rPr>
                <w:color w:val="000000"/>
                <w:sz w:val="16"/>
                <w:szCs w:val="16"/>
              </w:rPr>
            </w:pPr>
            <w:r>
              <w:rPr>
                <w:color w:val="000000"/>
                <w:sz w:val="16"/>
                <w:szCs w:val="16"/>
              </w:rPr>
              <w:t>2021 год</w:t>
            </w:r>
          </w:p>
        </w:tc>
        <w:tc>
          <w:tcPr>
            <w:tcW w:w="567" w:type="dxa"/>
          </w:tcPr>
          <w:p w:rsidR="00B04302" w:rsidRDefault="00B04302" w:rsidP="005465A1">
            <w:pPr>
              <w:pStyle w:val="af4"/>
              <w:spacing w:before="0" w:after="0"/>
              <w:jc w:val="center"/>
              <w:rPr>
                <w:color w:val="000000"/>
                <w:sz w:val="16"/>
                <w:szCs w:val="16"/>
              </w:rPr>
            </w:pPr>
            <w:r>
              <w:rPr>
                <w:color w:val="000000"/>
                <w:sz w:val="16"/>
                <w:szCs w:val="16"/>
              </w:rPr>
              <w:t>2022 год</w:t>
            </w:r>
          </w:p>
        </w:tc>
        <w:tc>
          <w:tcPr>
            <w:tcW w:w="567" w:type="dxa"/>
          </w:tcPr>
          <w:p w:rsidR="00B04302" w:rsidRDefault="00B04302" w:rsidP="005465A1">
            <w:pPr>
              <w:pStyle w:val="af4"/>
              <w:spacing w:before="0" w:after="0"/>
              <w:jc w:val="center"/>
              <w:rPr>
                <w:color w:val="000000"/>
                <w:sz w:val="16"/>
                <w:szCs w:val="16"/>
              </w:rPr>
            </w:pPr>
            <w:r>
              <w:rPr>
                <w:color w:val="000000"/>
                <w:sz w:val="16"/>
                <w:szCs w:val="16"/>
              </w:rPr>
              <w:t>2023 год</w:t>
            </w:r>
          </w:p>
        </w:tc>
        <w:tc>
          <w:tcPr>
            <w:tcW w:w="567" w:type="dxa"/>
          </w:tcPr>
          <w:p w:rsidR="00B04302" w:rsidRDefault="00B04302" w:rsidP="005465A1">
            <w:pPr>
              <w:pStyle w:val="af4"/>
              <w:spacing w:before="0" w:after="0"/>
              <w:jc w:val="center"/>
              <w:rPr>
                <w:color w:val="000000"/>
                <w:sz w:val="16"/>
                <w:szCs w:val="16"/>
              </w:rPr>
            </w:pPr>
            <w:r>
              <w:rPr>
                <w:color w:val="000000"/>
                <w:sz w:val="16"/>
                <w:szCs w:val="16"/>
              </w:rPr>
              <w:t>2024 год</w:t>
            </w:r>
          </w:p>
        </w:tc>
        <w:tc>
          <w:tcPr>
            <w:tcW w:w="567" w:type="dxa"/>
          </w:tcPr>
          <w:p w:rsidR="00B04302" w:rsidRDefault="00B04302" w:rsidP="005465A1">
            <w:pPr>
              <w:pStyle w:val="af4"/>
              <w:spacing w:before="0" w:after="0"/>
              <w:jc w:val="center"/>
              <w:rPr>
                <w:color w:val="000000"/>
                <w:sz w:val="16"/>
                <w:szCs w:val="16"/>
              </w:rPr>
            </w:pPr>
            <w:r>
              <w:rPr>
                <w:color w:val="000000"/>
                <w:sz w:val="16"/>
                <w:szCs w:val="16"/>
              </w:rPr>
              <w:t>2025год</w:t>
            </w:r>
          </w:p>
        </w:tc>
        <w:tc>
          <w:tcPr>
            <w:tcW w:w="567" w:type="dxa"/>
          </w:tcPr>
          <w:p w:rsidR="00B04302" w:rsidRDefault="00B04302" w:rsidP="005465A1">
            <w:pPr>
              <w:pStyle w:val="af4"/>
              <w:spacing w:before="0" w:after="0"/>
              <w:jc w:val="center"/>
              <w:rPr>
                <w:color w:val="000000"/>
                <w:sz w:val="16"/>
                <w:szCs w:val="16"/>
              </w:rPr>
            </w:pPr>
            <w:r>
              <w:rPr>
                <w:color w:val="000000"/>
                <w:sz w:val="16"/>
                <w:szCs w:val="16"/>
              </w:rPr>
              <w:t>2026 год</w:t>
            </w:r>
          </w:p>
        </w:tc>
        <w:tc>
          <w:tcPr>
            <w:tcW w:w="567" w:type="dxa"/>
          </w:tcPr>
          <w:p w:rsidR="00B04302" w:rsidRDefault="00B04302" w:rsidP="005465A1">
            <w:pPr>
              <w:pStyle w:val="af4"/>
              <w:spacing w:before="0" w:after="0"/>
              <w:jc w:val="center"/>
              <w:rPr>
                <w:color w:val="000000"/>
                <w:sz w:val="16"/>
                <w:szCs w:val="16"/>
              </w:rPr>
            </w:pPr>
            <w:r>
              <w:rPr>
                <w:color w:val="000000"/>
                <w:sz w:val="16"/>
                <w:szCs w:val="16"/>
              </w:rPr>
              <w:t>2027год</w:t>
            </w:r>
          </w:p>
        </w:tc>
        <w:tc>
          <w:tcPr>
            <w:tcW w:w="426" w:type="dxa"/>
          </w:tcPr>
          <w:p w:rsidR="00B04302" w:rsidRDefault="00B04302" w:rsidP="005465A1">
            <w:pPr>
              <w:pStyle w:val="af4"/>
              <w:spacing w:before="0" w:after="0"/>
              <w:jc w:val="center"/>
              <w:rPr>
                <w:color w:val="000000"/>
                <w:sz w:val="16"/>
                <w:szCs w:val="16"/>
              </w:rPr>
            </w:pPr>
            <w:r>
              <w:rPr>
                <w:color w:val="000000"/>
                <w:sz w:val="16"/>
                <w:szCs w:val="16"/>
              </w:rPr>
              <w:t>2028год</w:t>
            </w:r>
          </w:p>
        </w:tc>
      </w:tr>
      <w:tr w:rsidR="00B04302" w:rsidTr="00B04302">
        <w:trPr>
          <w:trHeight w:val="2352"/>
        </w:trPr>
        <w:tc>
          <w:tcPr>
            <w:tcW w:w="518" w:type="dxa"/>
          </w:tcPr>
          <w:p w:rsidR="00B04302" w:rsidRDefault="00B04302" w:rsidP="005465A1">
            <w:pPr>
              <w:pStyle w:val="af4"/>
              <w:spacing w:before="0" w:after="0"/>
              <w:rPr>
                <w:color w:val="000000"/>
                <w:sz w:val="16"/>
                <w:szCs w:val="16"/>
              </w:rPr>
            </w:pPr>
            <w:r>
              <w:rPr>
                <w:color w:val="000000"/>
                <w:sz w:val="16"/>
                <w:szCs w:val="16"/>
              </w:rPr>
              <w:t>1.</w:t>
            </w:r>
          </w:p>
        </w:tc>
        <w:tc>
          <w:tcPr>
            <w:tcW w:w="733" w:type="dxa"/>
          </w:tcPr>
          <w:p w:rsidR="00B04302" w:rsidRDefault="00B04302" w:rsidP="005465A1">
            <w:pPr>
              <w:pStyle w:val="af4"/>
              <w:spacing w:before="0" w:after="0"/>
              <w:rPr>
                <w:color w:val="000000"/>
                <w:sz w:val="16"/>
                <w:szCs w:val="16"/>
              </w:rPr>
            </w:pPr>
            <w:r>
              <w:rPr>
                <w:color w:val="000000"/>
                <w:sz w:val="16"/>
                <w:szCs w:val="16"/>
              </w:rPr>
              <w:t xml:space="preserve">Улучшение внешнего благоустройства, озеленения,  устройство тротуаров и санитарного состояния территории поселения </w:t>
            </w:r>
          </w:p>
        </w:tc>
        <w:tc>
          <w:tcPr>
            <w:tcW w:w="805" w:type="dxa"/>
          </w:tcPr>
          <w:p w:rsidR="00B04302" w:rsidRDefault="00B04302" w:rsidP="005465A1">
            <w:pPr>
              <w:pStyle w:val="af4"/>
              <w:spacing w:before="0" w:after="0"/>
              <w:rPr>
                <w:color w:val="000000"/>
                <w:sz w:val="16"/>
                <w:szCs w:val="16"/>
              </w:rPr>
            </w:pPr>
            <w:r>
              <w:rPr>
                <w:color w:val="000000"/>
                <w:sz w:val="16"/>
                <w:szCs w:val="16"/>
              </w:rPr>
              <w:t>Бюджет Мазурского сельского поселения</w:t>
            </w:r>
          </w:p>
          <w:p w:rsidR="00B04302" w:rsidRDefault="00B04302" w:rsidP="005465A1">
            <w:pPr>
              <w:pStyle w:val="af4"/>
              <w:spacing w:before="0" w:after="0"/>
              <w:jc w:val="center"/>
              <w:rPr>
                <w:color w:val="000000"/>
                <w:sz w:val="16"/>
                <w:szCs w:val="16"/>
              </w:rPr>
            </w:pPr>
          </w:p>
        </w:tc>
        <w:tc>
          <w:tcPr>
            <w:tcW w:w="795" w:type="dxa"/>
            <w:tcBorders>
              <w:right w:val="single" w:sz="4" w:space="0" w:color="auto"/>
            </w:tcBorders>
          </w:tcPr>
          <w:p w:rsidR="00B04302" w:rsidRDefault="00B04302" w:rsidP="005465A1">
            <w:pPr>
              <w:rPr>
                <w:sz w:val="16"/>
                <w:szCs w:val="16"/>
              </w:rPr>
            </w:pPr>
            <w:r>
              <w:rPr>
                <w:sz w:val="16"/>
                <w:szCs w:val="16"/>
              </w:rPr>
              <w:t>936,9</w:t>
            </w:r>
          </w:p>
        </w:tc>
        <w:tc>
          <w:tcPr>
            <w:tcW w:w="694" w:type="dxa"/>
            <w:gridSpan w:val="2"/>
            <w:tcBorders>
              <w:left w:val="single" w:sz="4" w:space="0" w:color="auto"/>
            </w:tcBorders>
          </w:tcPr>
          <w:p w:rsidR="00B04302" w:rsidRDefault="00B04302" w:rsidP="005465A1">
            <w:pPr>
              <w:rPr>
                <w:sz w:val="16"/>
                <w:szCs w:val="16"/>
              </w:rPr>
            </w:pPr>
            <w:r>
              <w:rPr>
                <w:sz w:val="16"/>
                <w:szCs w:val="16"/>
              </w:rPr>
              <w:t>890,5</w:t>
            </w:r>
          </w:p>
        </w:tc>
        <w:tc>
          <w:tcPr>
            <w:tcW w:w="567" w:type="dxa"/>
          </w:tcPr>
          <w:p w:rsidR="00B04302" w:rsidRDefault="00B04302" w:rsidP="005465A1">
            <w:pPr>
              <w:rPr>
                <w:sz w:val="16"/>
                <w:szCs w:val="16"/>
              </w:rPr>
            </w:pPr>
            <w:r>
              <w:rPr>
                <w:sz w:val="16"/>
                <w:szCs w:val="16"/>
              </w:rPr>
              <w:t>1261,4</w:t>
            </w:r>
          </w:p>
        </w:tc>
        <w:tc>
          <w:tcPr>
            <w:tcW w:w="709" w:type="dxa"/>
          </w:tcPr>
          <w:p w:rsidR="00B04302" w:rsidRDefault="00B04302" w:rsidP="005465A1">
            <w:pPr>
              <w:rPr>
                <w:sz w:val="16"/>
                <w:szCs w:val="16"/>
              </w:rPr>
            </w:pPr>
            <w:r>
              <w:rPr>
                <w:sz w:val="16"/>
                <w:szCs w:val="16"/>
              </w:rPr>
              <w:t>1143,7</w:t>
            </w:r>
          </w:p>
        </w:tc>
        <w:tc>
          <w:tcPr>
            <w:tcW w:w="567" w:type="dxa"/>
          </w:tcPr>
          <w:p w:rsidR="00B04302" w:rsidRDefault="00B04302" w:rsidP="005465A1">
            <w:pPr>
              <w:rPr>
                <w:sz w:val="16"/>
                <w:szCs w:val="16"/>
              </w:rPr>
            </w:pPr>
            <w:r>
              <w:rPr>
                <w:sz w:val="16"/>
                <w:szCs w:val="16"/>
              </w:rPr>
              <w:t>227,5</w:t>
            </w:r>
          </w:p>
        </w:tc>
        <w:tc>
          <w:tcPr>
            <w:tcW w:w="708" w:type="dxa"/>
          </w:tcPr>
          <w:p w:rsidR="00B04302" w:rsidRDefault="00B04302" w:rsidP="005465A1">
            <w:pPr>
              <w:rPr>
                <w:sz w:val="16"/>
                <w:szCs w:val="16"/>
              </w:rPr>
            </w:pPr>
            <w:r>
              <w:rPr>
                <w:sz w:val="16"/>
                <w:szCs w:val="16"/>
              </w:rPr>
              <w:t>1296,5</w:t>
            </w:r>
          </w:p>
        </w:tc>
        <w:tc>
          <w:tcPr>
            <w:tcW w:w="567" w:type="dxa"/>
          </w:tcPr>
          <w:p w:rsidR="00B04302" w:rsidRDefault="00B04302" w:rsidP="005465A1">
            <w:pPr>
              <w:rPr>
                <w:sz w:val="16"/>
                <w:szCs w:val="16"/>
              </w:rPr>
            </w:pPr>
            <w:r>
              <w:rPr>
                <w:sz w:val="16"/>
                <w:szCs w:val="16"/>
              </w:rPr>
              <w:t>805,8</w:t>
            </w:r>
          </w:p>
        </w:tc>
        <w:tc>
          <w:tcPr>
            <w:tcW w:w="567" w:type="dxa"/>
          </w:tcPr>
          <w:p w:rsidR="00B04302" w:rsidRDefault="00B04302" w:rsidP="005465A1">
            <w:pPr>
              <w:rPr>
                <w:sz w:val="16"/>
                <w:szCs w:val="16"/>
              </w:rPr>
            </w:pPr>
            <w:r>
              <w:rPr>
                <w:sz w:val="16"/>
                <w:szCs w:val="16"/>
              </w:rPr>
              <w:t>49,2</w:t>
            </w:r>
          </w:p>
        </w:tc>
        <w:tc>
          <w:tcPr>
            <w:tcW w:w="567" w:type="dxa"/>
          </w:tcPr>
          <w:p w:rsidR="00B04302" w:rsidRDefault="00B04302" w:rsidP="005465A1">
            <w:pPr>
              <w:rPr>
                <w:sz w:val="16"/>
                <w:szCs w:val="16"/>
              </w:rPr>
            </w:pPr>
            <w:r>
              <w:rPr>
                <w:sz w:val="16"/>
                <w:szCs w:val="16"/>
              </w:rPr>
              <w:t>20,0</w:t>
            </w:r>
          </w:p>
        </w:tc>
        <w:tc>
          <w:tcPr>
            <w:tcW w:w="567" w:type="dxa"/>
          </w:tcPr>
          <w:p w:rsidR="00B04302" w:rsidRDefault="00B04302" w:rsidP="005465A1">
            <w:pPr>
              <w:rPr>
                <w:sz w:val="16"/>
                <w:szCs w:val="16"/>
              </w:rPr>
            </w:pPr>
            <w:r>
              <w:rPr>
                <w:color w:val="000000"/>
                <w:sz w:val="16"/>
                <w:szCs w:val="16"/>
              </w:rPr>
              <w:t>1694,3</w:t>
            </w:r>
          </w:p>
        </w:tc>
        <w:tc>
          <w:tcPr>
            <w:tcW w:w="567" w:type="dxa"/>
          </w:tcPr>
          <w:p w:rsidR="00B04302" w:rsidRDefault="00B04302" w:rsidP="005465A1">
            <w:pPr>
              <w:rPr>
                <w:sz w:val="16"/>
                <w:szCs w:val="16"/>
              </w:rPr>
            </w:pPr>
            <w:r>
              <w:rPr>
                <w:sz w:val="16"/>
                <w:szCs w:val="16"/>
              </w:rPr>
              <w:t>489,2</w:t>
            </w:r>
          </w:p>
        </w:tc>
        <w:tc>
          <w:tcPr>
            <w:tcW w:w="567" w:type="dxa"/>
          </w:tcPr>
          <w:p w:rsidR="00B04302" w:rsidRDefault="00B04302" w:rsidP="005465A1">
            <w:pPr>
              <w:rPr>
                <w:sz w:val="16"/>
                <w:szCs w:val="16"/>
              </w:rPr>
            </w:pPr>
            <w:r>
              <w:rPr>
                <w:sz w:val="16"/>
                <w:szCs w:val="16"/>
              </w:rPr>
              <w:t>770,8</w:t>
            </w:r>
          </w:p>
        </w:tc>
        <w:tc>
          <w:tcPr>
            <w:tcW w:w="567" w:type="dxa"/>
          </w:tcPr>
          <w:p w:rsidR="00B04302" w:rsidRDefault="00B04302" w:rsidP="005465A1">
            <w:pPr>
              <w:rPr>
                <w:sz w:val="16"/>
                <w:szCs w:val="16"/>
                <w:lang w:val="en-US"/>
              </w:rPr>
            </w:pPr>
            <w:r>
              <w:rPr>
                <w:sz w:val="16"/>
                <w:szCs w:val="16"/>
                <w:lang w:val="en-US"/>
              </w:rPr>
              <w:t>873,6</w:t>
            </w:r>
          </w:p>
        </w:tc>
        <w:tc>
          <w:tcPr>
            <w:tcW w:w="567" w:type="dxa"/>
          </w:tcPr>
          <w:p w:rsidR="00B04302" w:rsidRDefault="00B04302" w:rsidP="005465A1">
            <w:pPr>
              <w:rPr>
                <w:sz w:val="16"/>
                <w:szCs w:val="16"/>
                <w:lang w:val="en-US"/>
              </w:rPr>
            </w:pPr>
            <w:r>
              <w:rPr>
                <w:sz w:val="16"/>
                <w:szCs w:val="16"/>
                <w:lang w:val="en-US"/>
              </w:rPr>
              <w:t>59,0</w:t>
            </w:r>
          </w:p>
        </w:tc>
        <w:tc>
          <w:tcPr>
            <w:tcW w:w="426" w:type="dxa"/>
          </w:tcPr>
          <w:p w:rsidR="00B04302" w:rsidRDefault="00B04302" w:rsidP="005465A1">
            <w:pPr>
              <w:rPr>
                <w:sz w:val="16"/>
                <w:szCs w:val="16"/>
              </w:rPr>
            </w:pPr>
            <w:r>
              <w:rPr>
                <w:sz w:val="16"/>
                <w:szCs w:val="16"/>
              </w:rPr>
              <w:t>59,0</w:t>
            </w:r>
          </w:p>
        </w:tc>
      </w:tr>
    </w:tbl>
    <w:p w:rsidR="00B04302" w:rsidRDefault="00B04302" w:rsidP="00B04302">
      <w:pPr>
        <w:autoSpaceDE w:val="0"/>
        <w:autoSpaceDN w:val="0"/>
        <w:adjustRightInd w:val="0"/>
        <w:ind w:firstLine="540"/>
        <w:jc w:val="both"/>
        <w:rPr>
          <w:bCs/>
          <w:color w:val="000000"/>
        </w:rPr>
      </w:pPr>
    </w:p>
    <w:p w:rsidR="00B04302" w:rsidRDefault="00B04302" w:rsidP="00B04302">
      <w:pPr>
        <w:autoSpaceDE w:val="0"/>
        <w:autoSpaceDN w:val="0"/>
        <w:adjustRightInd w:val="0"/>
        <w:ind w:firstLine="540"/>
        <w:jc w:val="both"/>
      </w:pPr>
      <w:r>
        <w:t>Основное мероприятие 1.3</w:t>
      </w:r>
      <w:r>
        <w:rPr>
          <w:bCs/>
          <w:color w:val="000000"/>
        </w:rPr>
        <w:t xml:space="preserve"> С</w:t>
      </w:r>
      <w:r>
        <w:t>одержание мест захоронения;</w:t>
      </w:r>
    </w:p>
    <w:p w:rsidR="00B04302" w:rsidRDefault="00B04302" w:rsidP="00B04302">
      <w:pPr>
        <w:autoSpaceDE w:val="0"/>
        <w:autoSpaceDN w:val="0"/>
        <w:adjustRightInd w:val="0"/>
        <w:ind w:firstLine="540"/>
        <w:jc w:val="both"/>
      </w:pPr>
    </w:p>
    <w:tbl>
      <w:tblPr>
        <w:tblW w:w="10207"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0"/>
        <w:gridCol w:w="1456"/>
        <w:gridCol w:w="1134"/>
        <w:gridCol w:w="567"/>
        <w:gridCol w:w="567"/>
        <w:gridCol w:w="567"/>
        <w:gridCol w:w="425"/>
        <w:gridCol w:w="567"/>
        <w:gridCol w:w="708"/>
        <w:gridCol w:w="709"/>
        <w:gridCol w:w="851"/>
        <w:gridCol w:w="708"/>
        <w:gridCol w:w="709"/>
        <w:gridCol w:w="709"/>
      </w:tblGrid>
      <w:tr w:rsidR="00B04302" w:rsidTr="00B04302">
        <w:tc>
          <w:tcPr>
            <w:tcW w:w="530" w:type="dxa"/>
            <w:vMerge w:val="restart"/>
          </w:tcPr>
          <w:p w:rsidR="00B04302" w:rsidRDefault="00B04302" w:rsidP="005465A1">
            <w:pPr>
              <w:pStyle w:val="af4"/>
              <w:spacing w:before="0" w:after="0"/>
              <w:jc w:val="center"/>
              <w:rPr>
                <w:color w:val="000000"/>
                <w:sz w:val="18"/>
                <w:szCs w:val="18"/>
              </w:rPr>
            </w:pPr>
            <w:r>
              <w:rPr>
                <w:color w:val="000000"/>
                <w:sz w:val="18"/>
                <w:szCs w:val="18"/>
              </w:rPr>
              <w:lastRenderedPageBreak/>
              <w:t xml:space="preserve">№ </w:t>
            </w:r>
            <w:proofErr w:type="gramStart"/>
            <w:r>
              <w:rPr>
                <w:color w:val="000000"/>
                <w:sz w:val="18"/>
                <w:szCs w:val="18"/>
              </w:rPr>
              <w:t>п</w:t>
            </w:r>
            <w:proofErr w:type="gramEnd"/>
            <w:r>
              <w:rPr>
                <w:color w:val="000000"/>
                <w:sz w:val="18"/>
                <w:szCs w:val="18"/>
              </w:rPr>
              <w:t>/п</w:t>
            </w:r>
          </w:p>
        </w:tc>
        <w:tc>
          <w:tcPr>
            <w:tcW w:w="1456" w:type="dxa"/>
            <w:vMerge w:val="restart"/>
          </w:tcPr>
          <w:p w:rsidR="00B04302" w:rsidRDefault="00B04302" w:rsidP="005465A1">
            <w:pPr>
              <w:pStyle w:val="af4"/>
              <w:spacing w:before="0" w:after="0"/>
              <w:jc w:val="center"/>
              <w:rPr>
                <w:color w:val="000000"/>
                <w:sz w:val="18"/>
                <w:szCs w:val="18"/>
              </w:rPr>
            </w:pPr>
            <w:r>
              <w:rPr>
                <w:color w:val="000000"/>
                <w:sz w:val="18"/>
                <w:szCs w:val="18"/>
              </w:rPr>
              <w:t>Наименование программных мероприятий</w:t>
            </w:r>
          </w:p>
        </w:tc>
        <w:tc>
          <w:tcPr>
            <w:tcW w:w="1134" w:type="dxa"/>
            <w:vMerge w:val="restart"/>
          </w:tcPr>
          <w:p w:rsidR="00B04302" w:rsidRDefault="00B04302" w:rsidP="005465A1">
            <w:pPr>
              <w:pStyle w:val="af4"/>
              <w:spacing w:before="0" w:after="0"/>
              <w:jc w:val="center"/>
              <w:rPr>
                <w:color w:val="000000"/>
                <w:sz w:val="18"/>
                <w:szCs w:val="18"/>
              </w:rPr>
            </w:pPr>
            <w:r>
              <w:rPr>
                <w:color w:val="000000"/>
                <w:sz w:val="18"/>
                <w:szCs w:val="18"/>
              </w:rPr>
              <w:t>Источники финансирования</w:t>
            </w:r>
          </w:p>
        </w:tc>
        <w:tc>
          <w:tcPr>
            <w:tcW w:w="7087" w:type="dxa"/>
            <w:gridSpan w:val="11"/>
          </w:tcPr>
          <w:p w:rsidR="00B04302" w:rsidRDefault="00B04302" w:rsidP="005465A1">
            <w:pPr>
              <w:pStyle w:val="af4"/>
              <w:spacing w:before="0" w:after="0"/>
              <w:jc w:val="center"/>
              <w:rPr>
                <w:color w:val="000000"/>
                <w:sz w:val="18"/>
                <w:szCs w:val="18"/>
              </w:rPr>
            </w:pPr>
            <w:r>
              <w:rPr>
                <w:color w:val="000000"/>
                <w:sz w:val="18"/>
                <w:szCs w:val="18"/>
              </w:rPr>
              <w:t>Объемы финансирования</w:t>
            </w:r>
          </w:p>
          <w:p w:rsidR="00B04302" w:rsidRDefault="00B04302" w:rsidP="005465A1">
            <w:pPr>
              <w:pStyle w:val="af4"/>
              <w:spacing w:before="0" w:after="0"/>
              <w:jc w:val="center"/>
              <w:rPr>
                <w:color w:val="000000"/>
                <w:sz w:val="18"/>
                <w:szCs w:val="18"/>
              </w:rPr>
            </w:pPr>
            <w:r>
              <w:rPr>
                <w:color w:val="000000"/>
                <w:sz w:val="18"/>
                <w:szCs w:val="18"/>
              </w:rPr>
              <w:t>(тыс. руб.)</w:t>
            </w:r>
          </w:p>
        </w:tc>
      </w:tr>
      <w:tr w:rsidR="00B04302" w:rsidTr="00B04302">
        <w:trPr>
          <w:trHeight w:val="391"/>
        </w:trPr>
        <w:tc>
          <w:tcPr>
            <w:tcW w:w="530" w:type="dxa"/>
            <w:vMerge/>
          </w:tcPr>
          <w:p w:rsidR="00B04302" w:rsidRDefault="00B04302" w:rsidP="005465A1">
            <w:pPr>
              <w:pStyle w:val="af4"/>
              <w:spacing w:before="0" w:after="0"/>
              <w:rPr>
                <w:color w:val="000000"/>
                <w:sz w:val="18"/>
                <w:szCs w:val="18"/>
              </w:rPr>
            </w:pPr>
          </w:p>
        </w:tc>
        <w:tc>
          <w:tcPr>
            <w:tcW w:w="1456" w:type="dxa"/>
            <w:vMerge/>
          </w:tcPr>
          <w:p w:rsidR="00B04302" w:rsidRDefault="00B04302" w:rsidP="005465A1">
            <w:pPr>
              <w:pStyle w:val="af4"/>
              <w:spacing w:before="0" w:after="0"/>
              <w:rPr>
                <w:color w:val="000000"/>
                <w:sz w:val="18"/>
                <w:szCs w:val="18"/>
              </w:rPr>
            </w:pPr>
          </w:p>
        </w:tc>
        <w:tc>
          <w:tcPr>
            <w:tcW w:w="1134" w:type="dxa"/>
            <w:vMerge/>
          </w:tcPr>
          <w:p w:rsidR="00B04302" w:rsidRDefault="00B04302" w:rsidP="005465A1">
            <w:pPr>
              <w:pStyle w:val="af4"/>
              <w:spacing w:before="0" w:after="0"/>
              <w:jc w:val="center"/>
              <w:rPr>
                <w:color w:val="000000"/>
                <w:sz w:val="18"/>
                <w:szCs w:val="18"/>
              </w:rPr>
            </w:pPr>
          </w:p>
        </w:tc>
        <w:tc>
          <w:tcPr>
            <w:tcW w:w="567" w:type="dxa"/>
          </w:tcPr>
          <w:p w:rsidR="00B04302" w:rsidRDefault="00B04302" w:rsidP="005465A1">
            <w:pPr>
              <w:pStyle w:val="af4"/>
              <w:spacing w:before="0" w:after="0"/>
              <w:jc w:val="center"/>
              <w:rPr>
                <w:color w:val="000000"/>
                <w:sz w:val="18"/>
                <w:szCs w:val="18"/>
              </w:rPr>
            </w:pPr>
            <w:r>
              <w:rPr>
                <w:color w:val="000000"/>
                <w:sz w:val="18"/>
                <w:szCs w:val="18"/>
              </w:rPr>
              <w:t>2014</w:t>
            </w:r>
          </w:p>
          <w:p w:rsidR="00B04302" w:rsidRDefault="00B04302" w:rsidP="005465A1">
            <w:pPr>
              <w:pStyle w:val="af4"/>
              <w:spacing w:before="0" w:after="0"/>
              <w:jc w:val="center"/>
              <w:rPr>
                <w:color w:val="000000"/>
                <w:sz w:val="18"/>
                <w:szCs w:val="18"/>
              </w:rPr>
            </w:pPr>
            <w:r>
              <w:rPr>
                <w:color w:val="000000"/>
                <w:sz w:val="18"/>
                <w:szCs w:val="18"/>
              </w:rPr>
              <w:t>год</w:t>
            </w:r>
          </w:p>
        </w:tc>
        <w:tc>
          <w:tcPr>
            <w:tcW w:w="567" w:type="dxa"/>
          </w:tcPr>
          <w:p w:rsidR="00B04302" w:rsidRDefault="00B04302" w:rsidP="005465A1">
            <w:pPr>
              <w:pStyle w:val="af4"/>
              <w:spacing w:before="0" w:after="0"/>
              <w:jc w:val="center"/>
              <w:rPr>
                <w:color w:val="000000"/>
                <w:sz w:val="18"/>
                <w:szCs w:val="18"/>
              </w:rPr>
            </w:pPr>
            <w:r>
              <w:rPr>
                <w:color w:val="000000"/>
                <w:sz w:val="18"/>
                <w:szCs w:val="18"/>
              </w:rPr>
              <w:t>2015</w:t>
            </w:r>
          </w:p>
          <w:p w:rsidR="00B04302" w:rsidRDefault="00B04302" w:rsidP="005465A1">
            <w:pPr>
              <w:pStyle w:val="af4"/>
              <w:jc w:val="center"/>
              <w:rPr>
                <w:color w:val="000000"/>
                <w:sz w:val="18"/>
                <w:szCs w:val="18"/>
              </w:rPr>
            </w:pPr>
            <w:r>
              <w:rPr>
                <w:color w:val="000000"/>
                <w:sz w:val="18"/>
                <w:szCs w:val="18"/>
              </w:rPr>
              <w:t>год</w:t>
            </w:r>
          </w:p>
        </w:tc>
        <w:tc>
          <w:tcPr>
            <w:tcW w:w="567" w:type="dxa"/>
          </w:tcPr>
          <w:p w:rsidR="00B04302" w:rsidRDefault="00B04302" w:rsidP="005465A1">
            <w:pPr>
              <w:pStyle w:val="af4"/>
              <w:spacing w:before="0" w:after="0"/>
              <w:jc w:val="center"/>
              <w:rPr>
                <w:color w:val="000000"/>
                <w:sz w:val="18"/>
                <w:szCs w:val="18"/>
              </w:rPr>
            </w:pPr>
            <w:r>
              <w:rPr>
                <w:color w:val="000000"/>
                <w:sz w:val="18"/>
                <w:szCs w:val="18"/>
              </w:rPr>
              <w:t>2016</w:t>
            </w:r>
          </w:p>
          <w:p w:rsidR="00B04302" w:rsidRDefault="00B04302" w:rsidP="005465A1">
            <w:pPr>
              <w:jc w:val="center"/>
              <w:rPr>
                <w:color w:val="000000"/>
                <w:sz w:val="18"/>
                <w:szCs w:val="18"/>
              </w:rPr>
            </w:pPr>
            <w:r>
              <w:rPr>
                <w:color w:val="000000"/>
                <w:sz w:val="18"/>
                <w:szCs w:val="18"/>
              </w:rPr>
              <w:t>год</w:t>
            </w:r>
          </w:p>
        </w:tc>
        <w:tc>
          <w:tcPr>
            <w:tcW w:w="425" w:type="dxa"/>
          </w:tcPr>
          <w:p w:rsidR="00B04302" w:rsidRDefault="00B04302" w:rsidP="005465A1">
            <w:pPr>
              <w:pStyle w:val="af4"/>
              <w:spacing w:before="0" w:after="0"/>
              <w:jc w:val="center"/>
              <w:rPr>
                <w:color w:val="000000"/>
                <w:sz w:val="18"/>
                <w:szCs w:val="18"/>
              </w:rPr>
            </w:pPr>
            <w:r>
              <w:rPr>
                <w:color w:val="000000"/>
                <w:sz w:val="18"/>
                <w:szCs w:val="18"/>
              </w:rPr>
              <w:t>2017</w:t>
            </w:r>
          </w:p>
          <w:p w:rsidR="00B04302" w:rsidRDefault="00B04302" w:rsidP="005465A1">
            <w:pPr>
              <w:jc w:val="center"/>
              <w:rPr>
                <w:color w:val="000000"/>
                <w:sz w:val="18"/>
                <w:szCs w:val="18"/>
              </w:rPr>
            </w:pPr>
            <w:r>
              <w:rPr>
                <w:color w:val="000000"/>
                <w:sz w:val="18"/>
                <w:szCs w:val="18"/>
              </w:rPr>
              <w:t>год</w:t>
            </w:r>
          </w:p>
        </w:tc>
        <w:tc>
          <w:tcPr>
            <w:tcW w:w="567" w:type="dxa"/>
          </w:tcPr>
          <w:p w:rsidR="00B04302" w:rsidRDefault="00B04302" w:rsidP="005465A1">
            <w:pPr>
              <w:pStyle w:val="af4"/>
              <w:spacing w:before="0" w:after="0"/>
              <w:jc w:val="center"/>
              <w:rPr>
                <w:color w:val="000000"/>
                <w:sz w:val="18"/>
                <w:szCs w:val="18"/>
              </w:rPr>
            </w:pPr>
            <w:r>
              <w:rPr>
                <w:color w:val="000000"/>
                <w:sz w:val="18"/>
                <w:szCs w:val="18"/>
              </w:rPr>
              <w:t>2018</w:t>
            </w:r>
          </w:p>
          <w:p w:rsidR="00B04302" w:rsidRDefault="00B04302" w:rsidP="005465A1">
            <w:pPr>
              <w:pStyle w:val="af4"/>
              <w:spacing w:before="0" w:after="0"/>
              <w:jc w:val="center"/>
              <w:rPr>
                <w:color w:val="000000"/>
                <w:sz w:val="18"/>
                <w:szCs w:val="18"/>
              </w:rPr>
            </w:pPr>
            <w:r>
              <w:rPr>
                <w:color w:val="000000"/>
                <w:sz w:val="18"/>
                <w:szCs w:val="18"/>
              </w:rPr>
              <w:t>год</w:t>
            </w:r>
          </w:p>
        </w:tc>
        <w:tc>
          <w:tcPr>
            <w:tcW w:w="708" w:type="dxa"/>
          </w:tcPr>
          <w:p w:rsidR="00B04302" w:rsidRDefault="00B04302" w:rsidP="005465A1">
            <w:pPr>
              <w:pStyle w:val="af4"/>
              <w:spacing w:before="0" w:after="0"/>
              <w:jc w:val="center"/>
              <w:rPr>
                <w:color w:val="000000"/>
                <w:sz w:val="18"/>
                <w:szCs w:val="18"/>
              </w:rPr>
            </w:pPr>
            <w:r>
              <w:rPr>
                <w:color w:val="000000"/>
                <w:sz w:val="18"/>
                <w:szCs w:val="18"/>
              </w:rPr>
              <w:t>2019</w:t>
            </w:r>
          </w:p>
          <w:p w:rsidR="00B04302" w:rsidRDefault="00B04302" w:rsidP="005465A1">
            <w:pPr>
              <w:pStyle w:val="af4"/>
              <w:spacing w:before="0" w:after="0"/>
              <w:jc w:val="center"/>
              <w:rPr>
                <w:color w:val="000000"/>
                <w:sz w:val="18"/>
                <w:szCs w:val="18"/>
              </w:rPr>
            </w:pPr>
            <w:r>
              <w:rPr>
                <w:color w:val="000000"/>
                <w:sz w:val="18"/>
                <w:szCs w:val="18"/>
              </w:rPr>
              <w:t>год</w:t>
            </w:r>
          </w:p>
        </w:tc>
        <w:tc>
          <w:tcPr>
            <w:tcW w:w="709" w:type="dxa"/>
          </w:tcPr>
          <w:p w:rsidR="00B04302" w:rsidRDefault="00B04302" w:rsidP="005465A1">
            <w:pPr>
              <w:pStyle w:val="af4"/>
              <w:spacing w:before="0" w:after="0"/>
              <w:jc w:val="center"/>
              <w:rPr>
                <w:color w:val="000000"/>
                <w:sz w:val="18"/>
                <w:szCs w:val="18"/>
              </w:rPr>
            </w:pPr>
            <w:r>
              <w:rPr>
                <w:color w:val="000000"/>
                <w:sz w:val="18"/>
                <w:szCs w:val="18"/>
              </w:rPr>
              <w:t>2020 год</w:t>
            </w:r>
          </w:p>
        </w:tc>
        <w:tc>
          <w:tcPr>
            <w:tcW w:w="851" w:type="dxa"/>
          </w:tcPr>
          <w:p w:rsidR="00B04302" w:rsidRDefault="00B04302" w:rsidP="005465A1">
            <w:pPr>
              <w:pStyle w:val="af4"/>
              <w:spacing w:before="0" w:after="0"/>
              <w:jc w:val="center"/>
              <w:rPr>
                <w:color w:val="000000"/>
                <w:sz w:val="18"/>
                <w:szCs w:val="18"/>
              </w:rPr>
            </w:pPr>
            <w:r>
              <w:rPr>
                <w:color w:val="000000"/>
                <w:sz w:val="18"/>
                <w:szCs w:val="18"/>
              </w:rPr>
              <w:t>2021 год</w:t>
            </w:r>
          </w:p>
        </w:tc>
        <w:tc>
          <w:tcPr>
            <w:tcW w:w="708" w:type="dxa"/>
          </w:tcPr>
          <w:p w:rsidR="00B04302" w:rsidRDefault="00B04302" w:rsidP="005465A1">
            <w:pPr>
              <w:pStyle w:val="af4"/>
              <w:spacing w:before="0" w:after="0"/>
              <w:jc w:val="center"/>
              <w:rPr>
                <w:color w:val="000000"/>
                <w:sz w:val="18"/>
                <w:szCs w:val="18"/>
              </w:rPr>
            </w:pPr>
            <w:r>
              <w:rPr>
                <w:color w:val="000000"/>
                <w:sz w:val="18"/>
                <w:szCs w:val="18"/>
              </w:rPr>
              <w:t>2022 год</w:t>
            </w:r>
          </w:p>
        </w:tc>
        <w:tc>
          <w:tcPr>
            <w:tcW w:w="709" w:type="dxa"/>
          </w:tcPr>
          <w:p w:rsidR="00B04302" w:rsidRDefault="00B04302" w:rsidP="005465A1">
            <w:pPr>
              <w:pStyle w:val="af4"/>
              <w:spacing w:before="0" w:after="0"/>
              <w:jc w:val="center"/>
              <w:rPr>
                <w:color w:val="000000"/>
                <w:sz w:val="18"/>
                <w:szCs w:val="18"/>
              </w:rPr>
            </w:pPr>
            <w:r>
              <w:rPr>
                <w:color w:val="000000"/>
                <w:sz w:val="18"/>
                <w:szCs w:val="18"/>
              </w:rPr>
              <w:t>2023</w:t>
            </w:r>
          </w:p>
          <w:p w:rsidR="00B04302" w:rsidRDefault="00B04302" w:rsidP="005465A1">
            <w:pPr>
              <w:pStyle w:val="af4"/>
              <w:spacing w:before="0" w:after="0"/>
              <w:jc w:val="center"/>
              <w:rPr>
                <w:color w:val="000000"/>
                <w:sz w:val="18"/>
                <w:szCs w:val="18"/>
              </w:rPr>
            </w:pPr>
            <w:r>
              <w:rPr>
                <w:color w:val="000000"/>
                <w:sz w:val="18"/>
                <w:szCs w:val="18"/>
              </w:rPr>
              <w:t>год</w:t>
            </w:r>
          </w:p>
        </w:tc>
        <w:tc>
          <w:tcPr>
            <w:tcW w:w="709" w:type="dxa"/>
          </w:tcPr>
          <w:p w:rsidR="00B04302" w:rsidRDefault="00B04302" w:rsidP="005465A1">
            <w:pPr>
              <w:pStyle w:val="af4"/>
              <w:spacing w:before="0" w:after="0"/>
              <w:jc w:val="center"/>
              <w:rPr>
                <w:color w:val="000000"/>
                <w:sz w:val="18"/>
                <w:szCs w:val="18"/>
              </w:rPr>
            </w:pPr>
            <w:r>
              <w:rPr>
                <w:color w:val="000000"/>
                <w:sz w:val="18"/>
                <w:szCs w:val="18"/>
              </w:rPr>
              <w:t>2024 год</w:t>
            </w:r>
          </w:p>
        </w:tc>
      </w:tr>
      <w:tr w:rsidR="00B04302" w:rsidTr="00B04302">
        <w:trPr>
          <w:trHeight w:val="475"/>
        </w:trPr>
        <w:tc>
          <w:tcPr>
            <w:tcW w:w="530" w:type="dxa"/>
          </w:tcPr>
          <w:p w:rsidR="00B04302" w:rsidRDefault="00B04302" w:rsidP="005465A1">
            <w:pPr>
              <w:pStyle w:val="af4"/>
              <w:spacing w:before="0" w:after="0"/>
              <w:rPr>
                <w:color w:val="000000"/>
                <w:sz w:val="18"/>
                <w:szCs w:val="18"/>
              </w:rPr>
            </w:pPr>
            <w:r>
              <w:rPr>
                <w:color w:val="000000"/>
                <w:sz w:val="18"/>
                <w:szCs w:val="18"/>
              </w:rPr>
              <w:t>1</w:t>
            </w:r>
          </w:p>
        </w:tc>
        <w:tc>
          <w:tcPr>
            <w:tcW w:w="1456" w:type="dxa"/>
          </w:tcPr>
          <w:p w:rsidR="00B04302" w:rsidRDefault="00B04302" w:rsidP="005465A1">
            <w:pPr>
              <w:pStyle w:val="af4"/>
              <w:spacing w:before="0" w:after="0"/>
              <w:rPr>
                <w:color w:val="000000"/>
                <w:sz w:val="18"/>
                <w:szCs w:val="18"/>
              </w:rPr>
            </w:pPr>
            <w:r>
              <w:rPr>
                <w:color w:val="000000"/>
                <w:sz w:val="18"/>
                <w:szCs w:val="18"/>
              </w:rPr>
              <w:t>Содержание мест захоронения</w:t>
            </w:r>
          </w:p>
        </w:tc>
        <w:tc>
          <w:tcPr>
            <w:tcW w:w="1134" w:type="dxa"/>
          </w:tcPr>
          <w:p w:rsidR="00B04302" w:rsidRDefault="00B04302" w:rsidP="005465A1">
            <w:pPr>
              <w:rPr>
                <w:color w:val="000000"/>
                <w:sz w:val="18"/>
                <w:szCs w:val="18"/>
              </w:rPr>
            </w:pPr>
            <w:r>
              <w:rPr>
                <w:color w:val="000000"/>
                <w:sz w:val="18"/>
                <w:szCs w:val="18"/>
              </w:rPr>
              <w:t>Бюджет Мазурского сельского поселения</w:t>
            </w:r>
          </w:p>
        </w:tc>
        <w:tc>
          <w:tcPr>
            <w:tcW w:w="567" w:type="dxa"/>
          </w:tcPr>
          <w:p w:rsidR="00B04302" w:rsidRDefault="00B04302" w:rsidP="005465A1">
            <w:pPr>
              <w:rPr>
                <w:color w:val="000000"/>
                <w:sz w:val="18"/>
                <w:szCs w:val="18"/>
              </w:rPr>
            </w:pPr>
          </w:p>
          <w:p w:rsidR="00B04302" w:rsidRDefault="00B04302" w:rsidP="005465A1">
            <w:pPr>
              <w:rPr>
                <w:color w:val="000000"/>
                <w:sz w:val="18"/>
                <w:szCs w:val="18"/>
              </w:rPr>
            </w:pPr>
            <w:r>
              <w:rPr>
                <w:color w:val="000000"/>
                <w:sz w:val="18"/>
                <w:szCs w:val="18"/>
              </w:rPr>
              <w:t>4,5</w:t>
            </w:r>
          </w:p>
        </w:tc>
        <w:tc>
          <w:tcPr>
            <w:tcW w:w="567" w:type="dxa"/>
          </w:tcPr>
          <w:p w:rsidR="00B04302" w:rsidRDefault="00B04302" w:rsidP="005465A1">
            <w:pPr>
              <w:rPr>
                <w:color w:val="000000"/>
                <w:sz w:val="18"/>
                <w:szCs w:val="18"/>
              </w:rPr>
            </w:pPr>
          </w:p>
          <w:p w:rsidR="00B04302" w:rsidRDefault="00B04302" w:rsidP="005465A1">
            <w:pPr>
              <w:rPr>
                <w:sz w:val="18"/>
                <w:szCs w:val="18"/>
              </w:rPr>
            </w:pPr>
            <w:r>
              <w:rPr>
                <w:sz w:val="18"/>
                <w:szCs w:val="18"/>
              </w:rPr>
              <w:t>5,0</w:t>
            </w:r>
          </w:p>
        </w:tc>
        <w:tc>
          <w:tcPr>
            <w:tcW w:w="567" w:type="dxa"/>
          </w:tcPr>
          <w:p w:rsidR="00B04302" w:rsidRDefault="00B04302" w:rsidP="005465A1">
            <w:pPr>
              <w:rPr>
                <w:color w:val="000000"/>
                <w:sz w:val="18"/>
                <w:szCs w:val="18"/>
              </w:rPr>
            </w:pPr>
          </w:p>
          <w:p w:rsidR="00B04302" w:rsidRDefault="00B04302" w:rsidP="005465A1">
            <w:pPr>
              <w:rPr>
                <w:sz w:val="18"/>
                <w:szCs w:val="18"/>
              </w:rPr>
            </w:pPr>
            <w:r>
              <w:rPr>
                <w:color w:val="000000"/>
                <w:sz w:val="18"/>
                <w:szCs w:val="18"/>
              </w:rPr>
              <w:t>-</w:t>
            </w:r>
          </w:p>
        </w:tc>
        <w:tc>
          <w:tcPr>
            <w:tcW w:w="425" w:type="dxa"/>
          </w:tcPr>
          <w:p w:rsidR="00B04302" w:rsidRDefault="00B04302" w:rsidP="005465A1">
            <w:pPr>
              <w:rPr>
                <w:color w:val="000000"/>
                <w:sz w:val="18"/>
                <w:szCs w:val="18"/>
              </w:rPr>
            </w:pPr>
          </w:p>
          <w:p w:rsidR="00B04302" w:rsidRDefault="00B04302" w:rsidP="005465A1">
            <w:pPr>
              <w:rPr>
                <w:sz w:val="18"/>
                <w:szCs w:val="18"/>
              </w:rPr>
            </w:pPr>
            <w:r>
              <w:rPr>
                <w:color w:val="000000"/>
                <w:sz w:val="18"/>
                <w:szCs w:val="18"/>
              </w:rPr>
              <w:t>-</w:t>
            </w:r>
          </w:p>
        </w:tc>
        <w:tc>
          <w:tcPr>
            <w:tcW w:w="567" w:type="dxa"/>
          </w:tcPr>
          <w:p w:rsidR="00B04302" w:rsidRDefault="00B04302" w:rsidP="005465A1">
            <w:pPr>
              <w:rPr>
                <w:color w:val="FF0000"/>
                <w:sz w:val="18"/>
                <w:szCs w:val="18"/>
              </w:rPr>
            </w:pPr>
          </w:p>
          <w:p w:rsidR="00B04302" w:rsidRDefault="00B04302" w:rsidP="005465A1">
            <w:pPr>
              <w:rPr>
                <w:sz w:val="18"/>
                <w:szCs w:val="18"/>
              </w:rPr>
            </w:pPr>
            <w:r>
              <w:rPr>
                <w:sz w:val="18"/>
                <w:szCs w:val="18"/>
              </w:rPr>
              <w:t>-</w:t>
            </w:r>
          </w:p>
        </w:tc>
        <w:tc>
          <w:tcPr>
            <w:tcW w:w="708" w:type="dxa"/>
          </w:tcPr>
          <w:p w:rsidR="00B04302" w:rsidRDefault="00B04302" w:rsidP="005465A1">
            <w:pPr>
              <w:rPr>
                <w:sz w:val="18"/>
                <w:szCs w:val="18"/>
              </w:rPr>
            </w:pPr>
          </w:p>
          <w:p w:rsidR="00B04302" w:rsidRDefault="00B04302" w:rsidP="005465A1">
            <w:pPr>
              <w:rPr>
                <w:sz w:val="18"/>
                <w:szCs w:val="18"/>
              </w:rPr>
            </w:pPr>
            <w:r>
              <w:rPr>
                <w:sz w:val="18"/>
                <w:szCs w:val="18"/>
              </w:rPr>
              <w:t>7,8</w:t>
            </w:r>
          </w:p>
        </w:tc>
        <w:tc>
          <w:tcPr>
            <w:tcW w:w="709" w:type="dxa"/>
          </w:tcPr>
          <w:p w:rsidR="00B04302" w:rsidRDefault="00B04302" w:rsidP="005465A1">
            <w:pPr>
              <w:rPr>
                <w:color w:val="FF0000"/>
                <w:sz w:val="18"/>
                <w:szCs w:val="18"/>
              </w:rPr>
            </w:pPr>
          </w:p>
          <w:p w:rsidR="00B04302" w:rsidRDefault="00B04302" w:rsidP="005465A1">
            <w:pPr>
              <w:rPr>
                <w:color w:val="FF0000"/>
                <w:sz w:val="18"/>
                <w:szCs w:val="18"/>
              </w:rPr>
            </w:pPr>
            <w:r>
              <w:rPr>
                <w:color w:val="FF0000"/>
                <w:sz w:val="18"/>
                <w:szCs w:val="18"/>
              </w:rPr>
              <w:t>-</w:t>
            </w:r>
          </w:p>
        </w:tc>
        <w:tc>
          <w:tcPr>
            <w:tcW w:w="851" w:type="dxa"/>
          </w:tcPr>
          <w:p w:rsidR="00B04302" w:rsidRDefault="00B04302" w:rsidP="005465A1">
            <w:pPr>
              <w:rPr>
                <w:color w:val="FF0000"/>
                <w:sz w:val="18"/>
                <w:szCs w:val="18"/>
              </w:rPr>
            </w:pPr>
          </w:p>
          <w:p w:rsidR="00B04302" w:rsidRDefault="00B04302" w:rsidP="005465A1">
            <w:pPr>
              <w:rPr>
                <w:sz w:val="18"/>
                <w:szCs w:val="18"/>
              </w:rPr>
            </w:pPr>
            <w:r>
              <w:rPr>
                <w:sz w:val="18"/>
                <w:szCs w:val="18"/>
              </w:rPr>
              <w:t>-</w:t>
            </w:r>
          </w:p>
          <w:p w:rsidR="00B04302" w:rsidRDefault="00B04302" w:rsidP="005465A1">
            <w:pPr>
              <w:rPr>
                <w:sz w:val="18"/>
                <w:szCs w:val="18"/>
              </w:rPr>
            </w:pPr>
          </w:p>
        </w:tc>
        <w:tc>
          <w:tcPr>
            <w:tcW w:w="708" w:type="dxa"/>
          </w:tcPr>
          <w:p w:rsidR="00B04302" w:rsidRDefault="00B04302" w:rsidP="005465A1">
            <w:pPr>
              <w:rPr>
                <w:color w:val="FF0000"/>
                <w:sz w:val="18"/>
                <w:szCs w:val="18"/>
              </w:rPr>
            </w:pPr>
          </w:p>
          <w:p w:rsidR="00B04302" w:rsidRDefault="00B04302" w:rsidP="005465A1">
            <w:pPr>
              <w:rPr>
                <w:sz w:val="18"/>
                <w:szCs w:val="18"/>
              </w:rPr>
            </w:pPr>
            <w:r>
              <w:rPr>
                <w:sz w:val="18"/>
                <w:szCs w:val="18"/>
              </w:rPr>
              <w:t>-</w:t>
            </w:r>
          </w:p>
          <w:p w:rsidR="00B04302" w:rsidRDefault="00B04302" w:rsidP="005465A1">
            <w:pPr>
              <w:rPr>
                <w:sz w:val="18"/>
                <w:szCs w:val="18"/>
              </w:rPr>
            </w:pPr>
          </w:p>
        </w:tc>
        <w:tc>
          <w:tcPr>
            <w:tcW w:w="709" w:type="dxa"/>
          </w:tcPr>
          <w:p w:rsidR="00B04302" w:rsidRDefault="00B04302" w:rsidP="005465A1">
            <w:pPr>
              <w:rPr>
                <w:color w:val="FF0000"/>
                <w:sz w:val="18"/>
                <w:szCs w:val="18"/>
              </w:rPr>
            </w:pPr>
          </w:p>
          <w:p w:rsidR="00B04302" w:rsidRDefault="00B04302" w:rsidP="005465A1">
            <w:pPr>
              <w:rPr>
                <w:sz w:val="18"/>
                <w:szCs w:val="18"/>
              </w:rPr>
            </w:pPr>
            <w:r>
              <w:rPr>
                <w:sz w:val="18"/>
                <w:szCs w:val="18"/>
              </w:rPr>
              <w:t>-</w:t>
            </w:r>
          </w:p>
          <w:p w:rsidR="00B04302" w:rsidRDefault="00B04302" w:rsidP="005465A1">
            <w:pPr>
              <w:rPr>
                <w:sz w:val="18"/>
                <w:szCs w:val="18"/>
              </w:rPr>
            </w:pPr>
          </w:p>
        </w:tc>
        <w:tc>
          <w:tcPr>
            <w:tcW w:w="709" w:type="dxa"/>
          </w:tcPr>
          <w:p w:rsidR="00B04302" w:rsidRDefault="00B04302" w:rsidP="005465A1">
            <w:pPr>
              <w:rPr>
                <w:color w:val="FF0000"/>
                <w:sz w:val="18"/>
                <w:szCs w:val="18"/>
              </w:rPr>
            </w:pPr>
          </w:p>
          <w:p w:rsidR="00B04302" w:rsidRDefault="00B04302" w:rsidP="005465A1">
            <w:pPr>
              <w:rPr>
                <w:sz w:val="18"/>
                <w:szCs w:val="18"/>
              </w:rPr>
            </w:pPr>
            <w:r>
              <w:rPr>
                <w:sz w:val="18"/>
                <w:szCs w:val="18"/>
              </w:rPr>
              <w:t>-</w:t>
            </w:r>
          </w:p>
          <w:p w:rsidR="00B04302" w:rsidRDefault="00B04302" w:rsidP="005465A1">
            <w:pPr>
              <w:rPr>
                <w:sz w:val="18"/>
                <w:szCs w:val="18"/>
              </w:rPr>
            </w:pPr>
          </w:p>
        </w:tc>
      </w:tr>
    </w:tbl>
    <w:p w:rsidR="00B04302" w:rsidRDefault="00B04302" w:rsidP="00B04302">
      <w:pPr>
        <w:autoSpaceDE w:val="0"/>
        <w:autoSpaceDN w:val="0"/>
        <w:adjustRightInd w:val="0"/>
        <w:ind w:firstLine="540"/>
        <w:jc w:val="both"/>
        <w:rPr>
          <w:sz w:val="18"/>
          <w:szCs w:val="18"/>
        </w:rPr>
      </w:pPr>
    </w:p>
    <w:p w:rsidR="00B04302" w:rsidRDefault="00B04302" w:rsidP="00B04302">
      <w:pPr>
        <w:autoSpaceDE w:val="0"/>
        <w:autoSpaceDN w:val="0"/>
        <w:adjustRightInd w:val="0"/>
        <w:ind w:firstLine="540"/>
        <w:jc w:val="both"/>
        <w:rPr>
          <w:sz w:val="18"/>
          <w:szCs w:val="18"/>
        </w:rPr>
      </w:pPr>
      <w:r>
        <w:rPr>
          <w:sz w:val="18"/>
          <w:szCs w:val="18"/>
        </w:rPr>
        <w:t>Основное мероприятие 1.4 Прочее благоустройство;</w:t>
      </w:r>
    </w:p>
    <w:p w:rsidR="00B04302" w:rsidRDefault="00B04302" w:rsidP="00B04302">
      <w:pPr>
        <w:autoSpaceDE w:val="0"/>
        <w:autoSpaceDN w:val="0"/>
        <w:adjustRightInd w:val="0"/>
        <w:ind w:firstLine="540"/>
        <w:jc w:val="both"/>
        <w:rPr>
          <w:sz w:val="18"/>
          <w:szCs w:val="18"/>
        </w:rPr>
      </w:pPr>
    </w:p>
    <w:tbl>
      <w:tblPr>
        <w:tblW w:w="11187" w:type="dxa"/>
        <w:tblInd w:w="-10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5"/>
        <w:gridCol w:w="1711"/>
        <w:gridCol w:w="1124"/>
        <w:gridCol w:w="843"/>
        <w:gridCol w:w="703"/>
        <w:gridCol w:w="842"/>
        <w:gridCol w:w="703"/>
        <w:gridCol w:w="625"/>
        <w:gridCol w:w="567"/>
        <w:gridCol w:w="567"/>
        <w:gridCol w:w="842"/>
        <w:gridCol w:w="703"/>
        <w:gridCol w:w="703"/>
        <w:gridCol w:w="729"/>
      </w:tblGrid>
      <w:tr w:rsidR="00B04302" w:rsidTr="00B04302">
        <w:trPr>
          <w:trHeight w:val="405"/>
        </w:trPr>
        <w:tc>
          <w:tcPr>
            <w:tcW w:w="525" w:type="dxa"/>
            <w:vMerge w:val="restart"/>
          </w:tcPr>
          <w:p w:rsidR="00B04302" w:rsidRDefault="00B04302" w:rsidP="005465A1">
            <w:pPr>
              <w:pStyle w:val="af4"/>
              <w:spacing w:before="0" w:after="0"/>
              <w:jc w:val="center"/>
              <w:rPr>
                <w:color w:val="000000"/>
                <w:sz w:val="18"/>
                <w:szCs w:val="18"/>
              </w:rPr>
            </w:pPr>
            <w:r>
              <w:rPr>
                <w:color w:val="000000"/>
                <w:sz w:val="18"/>
                <w:szCs w:val="18"/>
              </w:rPr>
              <w:t xml:space="preserve">№ </w:t>
            </w:r>
            <w:proofErr w:type="gramStart"/>
            <w:r>
              <w:rPr>
                <w:color w:val="000000"/>
                <w:sz w:val="18"/>
                <w:szCs w:val="18"/>
              </w:rPr>
              <w:t>п</w:t>
            </w:r>
            <w:proofErr w:type="gramEnd"/>
            <w:r>
              <w:rPr>
                <w:color w:val="000000"/>
                <w:sz w:val="18"/>
                <w:szCs w:val="18"/>
              </w:rPr>
              <w:t>/п</w:t>
            </w:r>
          </w:p>
        </w:tc>
        <w:tc>
          <w:tcPr>
            <w:tcW w:w="1711" w:type="dxa"/>
            <w:vMerge w:val="restart"/>
          </w:tcPr>
          <w:p w:rsidR="00B04302" w:rsidRDefault="00B04302" w:rsidP="005465A1">
            <w:pPr>
              <w:pStyle w:val="af4"/>
              <w:spacing w:before="0" w:after="0"/>
              <w:jc w:val="center"/>
              <w:rPr>
                <w:color w:val="000000"/>
                <w:sz w:val="18"/>
                <w:szCs w:val="18"/>
              </w:rPr>
            </w:pPr>
            <w:r>
              <w:rPr>
                <w:color w:val="000000"/>
                <w:sz w:val="18"/>
                <w:szCs w:val="18"/>
              </w:rPr>
              <w:t>Наименование программных мероприятий</w:t>
            </w:r>
          </w:p>
        </w:tc>
        <w:tc>
          <w:tcPr>
            <w:tcW w:w="1124" w:type="dxa"/>
            <w:vMerge w:val="restart"/>
          </w:tcPr>
          <w:p w:rsidR="00B04302" w:rsidRDefault="00B04302" w:rsidP="005465A1">
            <w:pPr>
              <w:pStyle w:val="af4"/>
              <w:spacing w:before="0" w:after="0"/>
              <w:jc w:val="center"/>
              <w:rPr>
                <w:color w:val="000000"/>
                <w:sz w:val="18"/>
                <w:szCs w:val="18"/>
              </w:rPr>
            </w:pPr>
            <w:r>
              <w:rPr>
                <w:color w:val="000000"/>
                <w:sz w:val="18"/>
                <w:szCs w:val="18"/>
              </w:rPr>
              <w:t>Источники финансирования</w:t>
            </w:r>
          </w:p>
        </w:tc>
        <w:tc>
          <w:tcPr>
            <w:tcW w:w="7827" w:type="dxa"/>
            <w:gridSpan w:val="11"/>
          </w:tcPr>
          <w:p w:rsidR="00B04302" w:rsidRDefault="00B04302" w:rsidP="005465A1">
            <w:pPr>
              <w:pStyle w:val="af4"/>
              <w:spacing w:before="0" w:after="0"/>
              <w:jc w:val="center"/>
              <w:rPr>
                <w:color w:val="000000"/>
                <w:sz w:val="18"/>
                <w:szCs w:val="18"/>
              </w:rPr>
            </w:pPr>
            <w:r>
              <w:rPr>
                <w:color w:val="000000"/>
                <w:sz w:val="18"/>
                <w:szCs w:val="18"/>
              </w:rPr>
              <w:t>Объемы финансирования</w:t>
            </w:r>
          </w:p>
          <w:p w:rsidR="00B04302" w:rsidRDefault="00B04302" w:rsidP="005465A1">
            <w:pPr>
              <w:pStyle w:val="af4"/>
              <w:spacing w:before="0" w:after="0"/>
              <w:jc w:val="center"/>
              <w:rPr>
                <w:color w:val="000000"/>
                <w:sz w:val="18"/>
                <w:szCs w:val="18"/>
              </w:rPr>
            </w:pPr>
            <w:r>
              <w:rPr>
                <w:color w:val="000000"/>
                <w:sz w:val="18"/>
                <w:szCs w:val="18"/>
              </w:rPr>
              <w:t>(тыс. руб.)</w:t>
            </w:r>
          </w:p>
        </w:tc>
      </w:tr>
      <w:tr w:rsidR="00B04302" w:rsidTr="00B04302">
        <w:trPr>
          <w:trHeight w:val="469"/>
        </w:trPr>
        <w:tc>
          <w:tcPr>
            <w:tcW w:w="525" w:type="dxa"/>
            <w:vMerge/>
          </w:tcPr>
          <w:p w:rsidR="00B04302" w:rsidRDefault="00B04302" w:rsidP="005465A1">
            <w:pPr>
              <w:pStyle w:val="af4"/>
              <w:spacing w:before="0" w:after="0"/>
              <w:rPr>
                <w:color w:val="000000"/>
                <w:sz w:val="18"/>
                <w:szCs w:val="18"/>
              </w:rPr>
            </w:pPr>
          </w:p>
        </w:tc>
        <w:tc>
          <w:tcPr>
            <w:tcW w:w="1711" w:type="dxa"/>
            <w:vMerge/>
          </w:tcPr>
          <w:p w:rsidR="00B04302" w:rsidRDefault="00B04302" w:rsidP="005465A1">
            <w:pPr>
              <w:pStyle w:val="af4"/>
              <w:spacing w:before="0" w:after="0"/>
              <w:rPr>
                <w:color w:val="000000"/>
                <w:sz w:val="18"/>
                <w:szCs w:val="18"/>
              </w:rPr>
            </w:pPr>
          </w:p>
        </w:tc>
        <w:tc>
          <w:tcPr>
            <w:tcW w:w="1124" w:type="dxa"/>
            <w:vMerge/>
          </w:tcPr>
          <w:p w:rsidR="00B04302" w:rsidRDefault="00B04302" w:rsidP="005465A1">
            <w:pPr>
              <w:pStyle w:val="af4"/>
              <w:spacing w:before="0" w:after="0"/>
              <w:jc w:val="center"/>
              <w:rPr>
                <w:color w:val="000000"/>
                <w:sz w:val="18"/>
                <w:szCs w:val="18"/>
              </w:rPr>
            </w:pPr>
          </w:p>
        </w:tc>
        <w:tc>
          <w:tcPr>
            <w:tcW w:w="843" w:type="dxa"/>
          </w:tcPr>
          <w:p w:rsidR="00B04302" w:rsidRDefault="00B04302" w:rsidP="005465A1">
            <w:pPr>
              <w:pStyle w:val="af4"/>
              <w:spacing w:before="0" w:after="0"/>
              <w:jc w:val="center"/>
              <w:rPr>
                <w:color w:val="000000"/>
                <w:sz w:val="18"/>
                <w:szCs w:val="18"/>
              </w:rPr>
            </w:pPr>
            <w:r>
              <w:rPr>
                <w:color w:val="000000"/>
                <w:sz w:val="18"/>
                <w:szCs w:val="18"/>
              </w:rPr>
              <w:t>2014</w:t>
            </w:r>
          </w:p>
          <w:p w:rsidR="00B04302" w:rsidRDefault="00B04302" w:rsidP="005465A1">
            <w:pPr>
              <w:pStyle w:val="af4"/>
              <w:spacing w:before="0" w:after="0"/>
              <w:jc w:val="center"/>
              <w:rPr>
                <w:color w:val="000000"/>
                <w:sz w:val="18"/>
                <w:szCs w:val="18"/>
              </w:rPr>
            </w:pPr>
            <w:r>
              <w:rPr>
                <w:color w:val="000000"/>
                <w:sz w:val="18"/>
                <w:szCs w:val="18"/>
              </w:rPr>
              <w:t>год</w:t>
            </w:r>
          </w:p>
        </w:tc>
        <w:tc>
          <w:tcPr>
            <w:tcW w:w="703" w:type="dxa"/>
          </w:tcPr>
          <w:p w:rsidR="00B04302" w:rsidRDefault="00B04302" w:rsidP="005465A1">
            <w:pPr>
              <w:pStyle w:val="af4"/>
              <w:spacing w:before="0" w:after="0"/>
              <w:jc w:val="center"/>
              <w:rPr>
                <w:color w:val="000000"/>
                <w:sz w:val="18"/>
                <w:szCs w:val="18"/>
              </w:rPr>
            </w:pPr>
            <w:r>
              <w:rPr>
                <w:color w:val="000000"/>
                <w:sz w:val="18"/>
                <w:szCs w:val="18"/>
              </w:rPr>
              <w:t>2015</w:t>
            </w:r>
          </w:p>
          <w:p w:rsidR="00B04302" w:rsidRDefault="00B04302" w:rsidP="005465A1">
            <w:pPr>
              <w:pStyle w:val="af4"/>
              <w:jc w:val="center"/>
              <w:rPr>
                <w:color w:val="000000"/>
                <w:sz w:val="18"/>
                <w:szCs w:val="18"/>
              </w:rPr>
            </w:pPr>
            <w:r>
              <w:rPr>
                <w:color w:val="000000"/>
                <w:sz w:val="18"/>
                <w:szCs w:val="18"/>
              </w:rPr>
              <w:t>год</w:t>
            </w:r>
          </w:p>
        </w:tc>
        <w:tc>
          <w:tcPr>
            <w:tcW w:w="842" w:type="dxa"/>
          </w:tcPr>
          <w:p w:rsidR="00B04302" w:rsidRDefault="00B04302" w:rsidP="005465A1">
            <w:pPr>
              <w:pStyle w:val="af4"/>
              <w:spacing w:before="0" w:after="0"/>
              <w:jc w:val="center"/>
              <w:rPr>
                <w:color w:val="000000"/>
                <w:sz w:val="18"/>
                <w:szCs w:val="18"/>
              </w:rPr>
            </w:pPr>
            <w:r>
              <w:rPr>
                <w:color w:val="000000"/>
                <w:sz w:val="18"/>
                <w:szCs w:val="18"/>
              </w:rPr>
              <w:t>2016</w:t>
            </w:r>
          </w:p>
          <w:p w:rsidR="00B04302" w:rsidRDefault="00B04302" w:rsidP="005465A1">
            <w:pPr>
              <w:jc w:val="center"/>
              <w:rPr>
                <w:color w:val="000000"/>
                <w:sz w:val="18"/>
                <w:szCs w:val="18"/>
              </w:rPr>
            </w:pPr>
            <w:r>
              <w:rPr>
                <w:color w:val="000000"/>
                <w:sz w:val="18"/>
                <w:szCs w:val="18"/>
              </w:rPr>
              <w:t>год</w:t>
            </w:r>
          </w:p>
        </w:tc>
        <w:tc>
          <w:tcPr>
            <w:tcW w:w="703" w:type="dxa"/>
          </w:tcPr>
          <w:p w:rsidR="00B04302" w:rsidRDefault="00B04302" w:rsidP="005465A1">
            <w:pPr>
              <w:pStyle w:val="af4"/>
              <w:spacing w:before="0" w:after="0"/>
              <w:jc w:val="center"/>
              <w:rPr>
                <w:color w:val="000000"/>
                <w:sz w:val="18"/>
                <w:szCs w:val="18"/>
              </w:rPr>
            </w:pPr>
            <w:r>
              <w:rPr>
                <w:color w:val="000000"/>
                <w:sz w:val="18"/>
                <w:szCs w:val="18"/>
              </w:rPr>
              <w:t>2017</w:t>
            </w:r>
          </w:p>
          <w:p w:rsidR="00B04302" w:rsidRDefault="00B04302" w:rsidP="005465A1">
            <w:pPr>
              <w:rPr>
                <w:color w:val="000000"/>
                <w:sz w:val="18"/>
                <w:szCs w:val="18"/>
              </w:rPr>
            </w:pPr>
            <w:r>
              <w:rPr>
                <w:color w:val="000000"/>
                <w:sz w:val="18"/>
                <w:szCs w:val="18"/>
              </w:rPr>
              <w:t>год</w:t>
            </w:r>
          </w:p>
        </w:tc>
        <w:tc>
          <w:tcPr>
            <w:tcW w:w="625" w:type="dxa"/>
          </w:tcPr>
          <w:p w:rsidR="00B04302" w:rsidRDefault="00B04302" w:rsidP="005465A1">
            <w:pPr>
              <w:pStyle w:val="af4"/>
              <w:spacing w:before="0" w:after="0"/>
              <w:jc w:val="center"/>
              <w:rPr>
                <w:color w:val="000000"/>
                <w:sz w:val="18"/>
                <w:szCs w:val="18"/>
              </w:rPr>
            </w:pPr>
            <w:r>
              <w:rPr>
                <w:color w:val="000000"/>
                <w:sz w:val="18"/>
                <w:szCs w:val="18"/>
              </w:rPr>
              <w:t>2018</w:t>
            </w:r>
          </w:p>
          <w:p w:rsidR="00B04302" w:rsidRDefault="00B04302" w:rsidP="005465A1">
            <w:pPr>
              <w:pStyle w:val="af4"/>
              <w:spacing w:before="0" w:after="0"/>
              <w:jc w:val="center"/>
              <w:rPr>
                <w:color w:val="000000"/>
                <w:sz w:val="18"/>
                <w:szCs w:val="18"/>
              </w:rPr>
            </w:pPr>
            <w:r>
              <w:rPr>
                <w:color w:val="000000"/>
                <w:sz w:val="18"/>
                <w:szCs w:val="18"/>
              </w:rPr>
              <w:t>год</w:t>
            </w:r>
          </w:p>
        </w:tc>
        <w:tc>
          <w:tcPr>
            <w:tcW w:w="567" w:type="dxa"/>
          </w:tcPr>
          <w:p w:rsidR="00B04302" w:rsidRDefault="00B04302" w:rsidP="005465A1">
            <w:pPr>
              <w:pStyle w:val="af4"/>
              <w:spacing w:before="0" w:after="0"/>
              <w:jc w:val="center"/>
              <w:rPr>
                <w:color w:val="000000"/>
                <w:sz w:val="18"/>
                <w:szCs w:val="18"/>
              </w:rPr>
            </w:pPr>
            <w:r>
              <w:rPr>
                <w:color w:val="000000"/>
                <w:sz w:val="18"/>
                <w:szCs w:val="18"/>
              </w:rPr>
              <w:t>2019</w:t>
            </w:r>
          </w:p>
          <w:p w:rsidR="00B04302" w:rsidRDefault="00B04302" w:rsidP="005465A1">
            <w:pPr>
              <w:pStyle w:val="af4"/>
              <w:spacing w:before="0" w:after="0"/>
              <w:jc w:val="center"/>
              <w:rPr>
                <w:color w:val="000000"/>
                <w:sz w:val="18"/>
                <w:szCs w:val="18"/>
              </w:rPr>
            </w:pPr>
            <w:r>
              <w:rPr>
                <w:color w:val="000000"/>
                <w:sz w:val="18"/>
                <w:szCs w:val="18"/>
              </w:rPr>
              <w:t>год</w:t>
            </w:r>
          </w:p>
        </w:tc>
        <w:tc>
          <w:tcPr>
            <w:tcW w:w="567" w:type="dxa"/>
          </w:tcPr>
          <w:p w:rsidR="00B04302" w:rsidRDefault="00B04302" w:rsidP="005465A1">
            <w:pPr>
              <w:pStyle w:val="af4"/>
              <w:spacing w:before="0" w:after="0"/>
              <w:jc w:val="center"/>
              <w:rPr>
                <w:color w:val="000000"/>
                <w:sz w:val="18"/>
                <w:szCs w:val="18"/>
              </w:rPr>
            </w:pPr>
            <w:r>
              <w:rPr>
                <w:color w:val="000000"/>
                <w:sz w:val="18"/>
                <w:szCs w:val="18"/>
              </w:rPr>
              <w:t>2020 год</w:t>
            </w:r>
          </w:p>
        </w:tc>
        <w:tc>
          <w:tcPr>
            <w:tcW w:w="842" w:type="dxa"/>
          </w:tcPr>
          <w:p w:rsidR="00B04302" w:rsidRDefault="00B04302" w:rsidP="005465A1">
            <w:pPr>
              <w:pStyle w:val="af4"/>
              <w:spacing w:before="0" w:after="0"/>
              <w:jc w:val="center"/>
              <w:rPr>
                <w:color w:val="000000"/>
                <w:sz w:val="18"/>
                <w:szCs w:val="18"/>
              </w:rPr>
            </w:pPr>
            <w:r>
              <w:rPr>
                <w:color w:val="000000"/>
                <w:sz w:val="18"/>
                <w:szCs w:val="18"/>
              </w:rPr>
              <w:t>2021 год</w:t>
            </w:r>
          </w:p>
        </w:tc>
        <w:tc>
          <w:tcPr>
            <w:tcW w:w="703" w:type="dxa"/>
          </w:tcPr>
          <w:p w:rsidR="00B04302" w:rsidRDefault="00B04302" w:rsidP="005465A1">
            <w:pPr>
              <w:pStyle w:val="af4"/>
              <w:spacing w:before="0" w:after="0"/>
              <w:jc w:val="center"/>
              <w:rPr>
                <w:color w:val="000000"/>
                <w:sz w:val="18"/>
                <w:szCs w:val="18"/>
              </w:rPr>
            </w:pPr>
            <w:r>
              <w:rPr>
                <w:color w:val="000000"/>
                <w:sz w:val="18"/>
                <w:szCs w:val="18"/>
              </w:rPr>
              <w:t>2022 год</w:t>
            </w:r>
          </w:p>
        </w:tc>
        <w:tc>
          <w:tcPr>
            <w:tcW w:w="703" w:type="dxa"/>
          </w:tcPr>
          <w:p w:rsidR="00B04302" w:rsidRDefault="00B04302" w:rsidP="005465A1">
            <w:pPr>
              <w:pStyle w:val="af4"/>
              <w:spacing w:before="0" w:after="0"/>
              <w:jc w:val="center"/>
              <w:rPr>
                <w:color w:val="000000"/>
                <w:sz w:val="18"/>
                <w:szCs w:val="18"/>
              </w:rPr>
            </w:pPr>
            <w:r>
              <w:rPr>
                <w:color w:val="000000"/>
                <w:sz w:val="18"/>
                <w:szCs w:val="18"/>
              </w:rPr>
              <w:t>2023 год</w:t>
            </w:r>
          </w:p>
        </w:tc>
        <w:tc>
          <w:tcPr>
            <w:tcW w:w="729" w:type="dxa"/>
          </w:tcPr>
          <w:p w:rsidR="00B04302" w:rsidRDefault="00B04302" w:rsidP="005465A1">
            <w:pPr>
              <w:pStyle w:val="af4"/>
              <w:spacing w:before="0" w:after="0"/>
              <w:jc w:val="center"/>
              <w:rPr>
                <w:color w:val="000000"/>
                <w:sz w:val="18"/>
                <w:szCs w:val="18"/>
              </w:rPr>
            </w:pPr>
            <w:r>
              <w:rPr>
                <w:color w:val="000000"/>
                <w:sz w:val="18"/>
                <w:szCs w:val="18"/>
              </w:rPr>
              <w:t>2024 год</w:t>
            </w:r>
          </w:p>
        </w:tc>
      </w:tr>
      <w:tr w:rsidR="00B04302" w:rsidTr="00B04302">
        <w:trPr>
          <w:trHeight w:val="475"/>
        </w:trPr>
        <w:tc>
          <w:tcPr>
            <w:tcW w:w="525" w:type="dxa"/>
          </w:tcPr>
          <w:p w:rsidR="00B04302" w:rsidRDefault="00B04302" w:rsidP="005465A1">
            <w:pPr>
              <w:pStyle w:val="af4"/>
              <w:spacing w:before="0" w:after="0"/>
              <w:rPr>
                <w:color w:val="000000"/>
                <w:sz w:val="18"/>
                <w:szCs w:val="18"/>
              </w:rPr>
            </w:pPr>
            <w:r>
              <w:rPr>
                <w:color w:val="000000"/>
                <w:sz w:val="18"/>
                <w:szCs w:val="18"/>
              </w:rPr>
              <w:t>1</w:t>
            </w:r>
          </w:p>
        </w:tc>
        <w:tc>
          <w:tcPr>
            <w:tcW w:w="1711" w:type="dxa"/>
          </w:tcPr>
          <w:p w:rsidR="00B04302" w:rsidRDefault="00B04302" w:rsidP="005465A1">
            <w:pPr>
              <w:pStyle w:val="af4"/>
              <w:spacing w:before="0" w:after="0"/>
              <w:rPr>
                <w:color w:val="000000"/>
                <w:sz w:val="18"/>
                <w:szCs w:val="18"/>
              </w:rPr>
            </w:pPr>
            <w:r>
              <w:rPr>
                <w:color w:val="000000"/>
                <w:sz w:val="18"/>
                <w:szCs w:val="18"/>
              </w:rPr>
              <w:t>Мероприятия по содержанию детской площадки</w:t>
            </w:r>
          </w:p>
        </w:tc>
        <w:tc>
          <w:tcPr>
            <w:tcW w:w="1124" w:type="dxa"/>
          </w:tcPr>
          <w:p w:rsidR="00B04302" w:rsidRDefault="00B04302" w:rsidP="005465A1">
            <w:pPr>
              <w:rPr>
                <w:color w:val="000000"/>
                <w:sz w:val="18"/>
                <w:szCs w:val="18"/>
              </w:rPr>
            </w:pPr>
            <w:r>
              <w:rPr>
                <w:color w:val="000000"/>
                <w:sz w:val="18"/>
                <w:szCs w:val="18"/>
              </w:rPr>
              <w:t>Бюджет Мазурского сельского поселения</w:t>
            </w:r>
          </w:p>
        </w:tc>
        <w:tc>
          <w:tcPr>
            <w:tcW w:w="843" w:type="dxa"/>
          </w:tcPr>
          <w:p w:rsidR="00B04302" w:rsidRDefault="00B04302" w:rsidP="005465A1">
            <w:pPr>
              <w:rPr>
                <w:sz w:val="18"/>
                <w:szCs w:val="18"/>
              </w:rPr>
            </w:pPr>
            <w:r>
              <w:rPr>
                <w:sz w:val="18"/>
                <w:szCs w:val="18"/>
              </w:rPr>
              <w:t>150,0</w:t>
            </w:r>
          </w:p>
        </w:tc>
        <w:tc>
          <w:tcPr>
            <w:tcW w:w="703" w:type="dxa"/>
          </w:tcPr>
          <w:p w:rsidR="00B04302" w:rsidRDefault="00B04302" w:rsidP="005465A1">
            <w:pPr>
              <w:rPr>
                <w:sz w:val="18"/>
                <w:szCs w:val="18"/>
              </w:rPr>
            </w:pPr>
            <w:r>
              <w:rPr>
                <w:sz w:val="18"/>
                <w:szCs w:val="18"/>
              </w:rPr>
              <w:t>75,0</w:t>
            </w:r>
          </w:p>
        </w:tc>
        <w:tc>
          <w:tcPr>
            <w:tcW w:w="842" w:type="dxa"/>
          </w:tcPr>
          <w:p w:rsidR="00B04302" w:rsidRDefault="00B04302" w:rsidP="005465A1">
            <w:pPr>
              <w:rPr>
                <w:color w:val="000000"/>
                <w:sz w:val="18"/>
                <w:szCs w:val="18"/>
              </w:rPr>
            </w:pPr>
          </w:p>
          <w:p w:rsidR="00B04302" w:rsidRDefault="00B04302" w:rsidP="005465A1">
            <w:pPr>
              <w:rPr>
                <w:sz w:val="18"/>
                <w:szCs w:val="18"/>
              </w:rPr>
            </w:pPr>
            <w:r>
              <w:rPr>
                <w:color w:val="000000"/>
                <w:sz w:val="18"/>
                <w:szCs w:val="18"/>
              </w:rPr>
              <w:t>-</w:t>
            </w:r>
          </w:p>
        </w:tc>
        <w:tc>
          <w:tcPr>
            <w:tcW w:w="703" w:type="dxa"/>
          </w:tcPr>
          <w:p w:rsidR="00B04302" w:rsidRDefault="00B04302" w:rsidP="005465A1">
            <w:pPr>
              <w:rPr>
                <w:color w:val="000000"/>
                <w:sz w:val="18"/>
                <w:szCs w:val="18"/>
              </w:rPr>
            </w:pPr>
          </w:p>
          <w:p w:rsidR="00B04302" w:rsidRDefault="00B04302" w:rsidP="005465A1">
            <w:pPr>
              <w:rPr>
                <w:sz w:val="18"/>
                <w:szCs w:val="18"/>
              </w:rPr>
            </w:pPr>
            <w:r>
              <w:rPr>
                <w:color w:val="000000"/>
                <w:sz w:val="18"/>
                <w:szCs w:val="18"/>
              </w:rPr>
              <w:t>-</w:t>
            </w:r>
          </w:p>
        </w:tc>
        <w:tc>
          <w:tcPr>
            <w:tcW w:w="625" w:type="dxa"/>
          </w:tcPr>
          <w:p w:rsidR="00B04302" w:rsidRDefault="00B04302" w:rsidP="005465A1">
            <w:pPr>
              <w:rPr>
                <w:sz w:val="18"/>
                <w:szCs w:val="18"/>
              </w:rPr>
            </w:pPr>
            <w:r>
              <w:rPr>
                <w:sz w:val="18"/>
                <w:szCs w:val="18"/>
              </w:rPr>
              <w:t>-</w:t>
            </w:r>
          </w:p>
        </w:tc>
        <w:tc>
          <w:tcPr>
            <w:tcW w:w="567" w:type="dxa"/>
          </w:tcPr>
          <w:p w:rsidR="00B04302" w:rsidRDefault="00B04302" w:rsidP="005465A1">
            <w:pPr>
              <w:rPr>
                <w:sz w:val="18"/>
                <w:szCs w:val="18"/>
              </w:rPr>
            </w:pPr>
            <w:r>
              <w:rPr>
                <w:sz w:val="18"/>
                <w:szCs w:val="18"/>
              </w:rPr>
              <w:t>-</w:t>
            </w:r>
          </w:p>
        </w:tc>
        <w:tc>
          <w:tcPr>
            <w:tcW w:w="567" w:type="dxa"/>
          </w:tcPr>
          <w:p w:rsidR="00B04302" w:rsidRDefault="00B04302" w:rsidP="005465A1">
            <w:pPr>
              <w:rPr>
                <w:sz w:val="18"/>
                <w:szCs w:val="18"/>
              </w:rPr>
            </w:pPr>
            <w:r>
              <w:rPr>
                <w:sz w:val="18"/>
                <w:szCs w:val="18"/>
              </w:rPr>
              <w:t>-</w:t>
            </w:r>
          </w:p>
        </w:tc>
        <w:tc>
          <w:tcPr>
            <w:tcW w:w="842" w:type="dxa"/>
          </w:tcPr>
          <w:p w:rsidR="00B04302" w:rsidRDefault="00B04302" w:rsidP="005465A1">
            <w:pPr>
              <w:rPr>
                <w:sz w:val="18"/>
                <w:szCs w:val="18"/>
              </w:rPr>
            </w:pPr>
            <w:r>
              <w:rPr>
                <w:sz w:val="18"/>
                <w:szCs w:val="18"/>
              </w:rPr>
              <w:t>-</w:t>
            </w:r>
          </w:p>
        </w:tc>
        <w:tc>
          <w:tcPr>
            <w:tcW w:w="703" w:type="dxa"/>
          </w:tcPr>
          <w:p w:rsidR="00B04302" w:rsidRDefault="00B04302" w:rsidP="005465A1">
            <w:pPr>
              <w:rPr>
                <w:sz w:val="18"/>
                <w:szCs w:val="18"/>
              </w:rPr>
            </w:pPr>
            <w:r>
              <w:rPr>
                <w:sz w:val="18"/>
                <w:szCs w:val="18"/>
              </w:rPr>
              <w:t>-</w:t>
            </w:r>
          </w:p>
        </w:tc>
        <w:tc>
          <w:tcPr>
            <w:tcW w:w="703" w:type="dxa"/>
          </w:tcPr>
          <w:p w:rsidR="00B04302" w:rsidRDefault="00B04302" w:rsidP="005465A1">
            <w:pPr>
              <w:rPr>
                <w:sz w:val="18"/>
                <w:szCs w:val="18"/>
              </w:rPr>
            </w:pPr>
            <w:r>
              <w:rPr>
                <w:sz w:val="18"/>
                <w:szCs w:val="18"/>
              </w:rPr>
              <w:t>-</w:t>
            </w:r>
          </w:p>
        </w:tc>
        <w:tc>
          <w:tcPr>
            <w:tcW w:w="729" w:type="dxa"/>
          </w:tcPr>
          <w:p w:rsidR="00B04302" w:rsidRDefault="00B04302" w:rsidP="005465A1">
            <w:pPr>
              <w:rPr>
                <w:sz w:val="18"/>
                <w:szCs w:val="18"/>
              </w:rPr>
            </w:pPr>
            <w:r>
              <w:rPr>
                <w:sz w:val="18"/>
                <w:szCs w:val="18"/>
              </w:rPr>
              <w:t>-</w:t>
            </w:r>
          </w:p>
        </w:tc>
      </w:tr>
    </w:tbl>
    <w:p w:rsidR="00B04302" w:rsidRDefault="00B04302" w:rsidP="00B04302">
      <w:pPr>
        <w:pStyle w:val="ConsPlusNormal"/>
        <w:ind w:firstLine="540"/>
        <w:jc w:val="both"/>
        <w:rPr>
          <w:rFonts w:ascii="Times New Roman" w:hAnsi="Times New Roman" w:cs="Times New Roman"/>
          <w:sz w:val="24"/>
          <w:szCs w:val="24"/>
        </w:rPr>
      </w:pPr>
    </w:p>
    <w:p w:rsidR="00B04302" w:rsidRDefault="00B04302" w:rsidP="00B04302">
      <w:pPr>
        <w:ind w:firstLine="709"/>
        <w:jc w:val="center"/>
        <w:rPr>
          <w:b/>
          <w:color w:val="000000"/>
        </w:rPr>
      </w:pPr>
    </w:p>
    <w:p w:rsidR="00B04302" w:rsidRDefault="00B04302" w:rsidP="00B04302">
      <w:pPr>
        <w:ind w:firstLine="709"/>
        <w:jc w:val="center"/>
        <w:rPr>
          <w:b/>
          <w:lang w:eastAsia="en-US"/>
        </w:rPr>
      </w:pPr>
      <w:r>
        <w:rPr>
          <w:b/>
          <w:color w:val="000000"/>
        </w:rPr>
        <w:t xml:space="preserve">Ресурсное обеспечение </w:t>
      </w:r>
      <w:r>
        <w:rPr>
          <w:b/>
          <w:lang w:eastAsia="en-US"/>
        </w:rPr>
        <w:t>подпрограммы</w:t>
      </w:r>
    </w:p>
    <w:p w:rsidR="00B04302" w:rsidRDefault="00B04302" w:rsidP="00B04302">
      <w:pPr>
        <w:ind w:firstLine="709"/>
        <w:jc w:val="center"/>
        <w:rPr>
          <w:b/>
          <w:color w:val="000000"/>
        </w:rPr>
      </w:pPr>
      <w:r>
        <w:rPr>
          <w:b/>
          <w:lang w:eastAsia="en-US"/>
        </w:rPr>
        <w:t xml:space="preserve"> «</w:t>
      </w:r>
      <w:r>
        <w:rPr>
          <w:b/>
          <w:color w:val="000000"/>
          <w:spacing w:val="3"/>
        </w:rPr>
        <w:t>Обеспечение реализации муниципальной программы</w:t>
      </w:r>
      <w:r>
        <w:rPr>
          <w:b/>
          <w:lang w:eastAsia="en-US"/>
        </w:rPr>
        <w:t>»</w:t>
      </w:r>
    </w:p>
    <w:p w:rsidR="00B04302" w:rsidRDefault="00B04302" w:rsidP="00B04302">
      <w:pPr>
        <w:widowControl w:val="0"/>
        <w:autoSpaceDE w:val="0"/>
        <w:autoSpaceDN w:val="0"/>
        <w:adjustRightInd w:val="0"/>
        <w:outlineLvl w:val="1"/>
        <w:rPr>
          <w:color w:val="000000"/>
        </w:rPr>
      </w:pPr>
    </w:p>
    <w:p w:rsidR="00B04302" w:rsidRDefault="00B04302" w:rsidP="00B04302">
      <w:pPr>
        <w:jc w:val="both"/>
        <w:rPr>
          <w:color w:val="000000"/>
        </w:rPr>
      </w:pPr>
      <w:r>
        <w:t xml:space="preserve">Расходы на реализацию подпрограммы формируются за счет средств </w:t>
      </w:r>
      <w:r>
        <w:rPr>
          <w:color w:val="000000"/>
        </w:rPr>
        <w:t xml:space="preserve">бюджета </w:t>
      </w:r>
      <w:r>
        <w:rPr>
          <w:spacing w:val="-6"/>
        </w:rPr>
        <w:t>Мазурского</w:t>
      </w:r>
      <w:r>
        <w:rPr>
          <w:color w:val="000000"/>
        </w:rPr>
        <w:t xml:space="preserve"> сельского поселения и за счет средств областного бюджета</w:t>
      </w:r>
      <w:r>
        <w:t xml:space="preserve">. Общий объем финансирования подпрограммы на 2014 – 2028 годы составляет </w:t>
      </w:r>
    </w:p>
    <w:p w:rsidR="00B04302" w:rsidRDefault="00B04302" w:rsidP="00B04302">
      <w:pPr>
        <w:jc w:val="both"/>
        <w:rPr>
          <w:color w:val="000000"/>
        </w:rPr>
      </w:pPr>
      <w:r>
        <w:rPr>
          <w:color w:val="000000"/>
        </w:rPr>
        <w:t>14093,0</w:t>
      </w:r>
      <w:r>
        <w:rPr>
          <w:color w:val="000000"/>
          <w:spacing w:val="-12"/>
        </w:rPr>
        <w:t>тыс.</w:t>
      </w:r>
      <w:r>
        <w:rPr>
          <w:color w:val="000000"/>
        </w:rPr>
        <w:t xml:space="preserve"> рублей, в том числе по годам:</w:t>
      </w:r>
    </w:p>
    <w:p w:rsidR="00B04302" w:rsidRDefault="00B04302" w:rsidP="00B04302">
      <w:pPr>
        <w:jc w:val="both"/>
        <w:rPr>
          <w:color w:val="000000"/>
        </w:rPr>
      </w:pPr>
      <w:r>
        <w:rPr>
          <w:color w:val="000000"/>
        </w:rPr>
        <w:t>2014 год –909,1тыс. рублей;</w:t>
      </w:r>
    </w:p>
    <w:p w:rsidR="00B04302" w:rsidRDefault="00B04302" w:rsidP="00B04302">
      <w:pPr>
        <w:jc w:val="both"/>
        <w:rPr>
          <w:color w:val="000000"/>
        </w:rPr>
      </w:pPr>
      <w:r>
        <w:rPr>
          <w:color w:val="000000"/>
        </w:rPr>
        <w:t>2015 год – 1637,6  тыс. рублей;</w:t>
      </w:r>
    </w:p>
    <w:p w:rsidR="00B04302" w:rsidRDefault="00B04302" w:rsidP="00B04302">
      <w:pPr>
        <w:jc w:val="both"/>
        <w:rPr>
          <w:color w:val="000000"/>
        </w:rPr>
      </w:pPr>
      <w:r>
        <w:rPr>
          <w:color w:val="000000"/>
        </w:rPr>
        <w:t>2016 год – 1429,7 тыс. рублей;</w:t>
      </w:r>
    </w:p>
    <w:p w:rsidR="00B04302" w:rsidRDefault="00B04302" w:rsidP="00B04302">
      <w:pPr>
        <w:jc w:val="both"/>
        <w:rPr>
          <w:color w:val="000000"/>
        </w:rPr>
      </w:pPr>
      <w:r>
        <w:rPr>
          <w:color w:val="000000"/>
        </w:rPr>
        <w:t>2017 год – 1337,8 тыс. рублей;</w:t>
      </w:r>
    </w:p>
    <w:p w:rsidR="00B04302" w:rsidRDefault="00B04302" w:rsidP="00B04302">
      <w:pPr>
        <w:jc w:val="both"/>
        <w:rPr>
          <w:color w:val="000000"/>
        </w:rPr>
      </w:pPr>
      <w:r>
        <w:rPr>
          <w:color w:val="000000"/>
        </w:rPr>
        <w:t>2018 год – 427,5 тыс. рублей;</w:t>
      </w:r>
    </w:p>
    <w:p w:rsidR="00B04302" w:rsidRDefault="00B04302" w:rsidP="00B04302">
      <w:pPr>
        <w:jc w:val="both"/>
        <w:rPr>
          <w:color w:val="000000"/>
        </w:rPr>
      </w:pPr>
      <w:r>
        <w:rPr>
          <w:color w:val="000000"/>
        </w:rPr>
        <w:t>2019 год – 1393,3 тыс. рублей;</w:t>
      </w:r>
    </w:p>
    <w:p w:rsidR="00B04302" w:rsidRDefault="00B04302" w:rsidP="00B04302">
      <w:pPr>
        <w:jc w:val="both"/>
        <w:rPr>
          <w:color w:val="000000"/>
        </w:rPr>
      </w:pPr>
      <w:r>
        <w:rPr>
          <w:color w:val="000000"/>
        </w:rPr>
        <w:t>2020 год – 2952,9 тыс. рублей;</w:t>
      </w:r>
    </w:p>
    <w:p w:rsidR="00B04302" w:rsidRDefault="00B04302" w:rsidP="00B04302">
      <w:pPr>
        <w:jc w:val="both"/>
        <w:rPr>
          <w:color w:val="000000"/>
        </w:rPr>
      </w:pPr>
      <w:r>
        <w:rPr>
          <w:color w:val="000000"/>
        </w:rPr>
        <w:t>2021 год – 707,5 тыс. рублей;</w:t>
      </w:r>
    </w:p>
    <w:p w:rsidR="00B04302" w:rsidRDefault="00B04302" w:rsidP="00B04302">
      <w:pPr>
        <w:jc w:val="both"/>
        <w:rPr>
          <w:color w:val="000000"/>
        </w:rPr>
      </w:pPr>
      <w:r>
        <w:rPr>
          <w:color w:val="000000"/>
        </w:rPr>
        <w:t>2022 год – 189,6 тыс. рублей;</w:t>
      </w:r>
    </w:p>
    <w:p w:rsidR="00B04302" w:rsidRDefault="00B04302" w:rsidP="00B04302">
      <w:pPr>
        <w:jc w:val="both"/>
        <w:rPr>
          <w:color w:val="000000"/>
        </w:rPr>
      </w:pPr>
      <w:r>
        <w:rPr>
          <w:color w:val="000000"/>
        </w:rPr>
        <w:t>2023 год – 1694,3 тыс. рублей;</w:t>
      </w:r>
    </w:p>
    <w:p w:rsidR="00B04302" w:rsidRDefault="00B04302" w:rsidP="00B04302">
      <w:pPr>
        <w:jc w:val="both"/>
        <w:rPr>
          <w:color w:val="000000"/>
        </w:rPr>
      </w:pPr>
      <w:r>
        <w:rPr>
          <w:color w:val="000000"/>
        </w:rPr>
        <w:t xml:space="preserve">2024 год –649,5 </w:t>
      </w:r>
      <w:proofErr w:type="spellStart"/>
      <w:r>
        <w:rPr>
          <w:color w:val="000000"/>
        </w:rPr>
        <w:t>тыс</w:t>
      </w:r>
      <w:proofErr w:type="gramStart"/>
      <w:r>
        <w:rPr>
          <w:color w:val="000000"/>
        </w:rPr>
        <w:t>.р</w:t>
      </w:r>
      <w:proofErr w:type="gramEnd"/>
      <w:r>
        <w:rPr>
          <w:color w:val="000000"/>
        </w:rPr>
        <w:t>ублей</w:t>
      </w:r>
      <w:proofErr w:type="spellEnd"/>
      <w:r>
        <w:rPr>
          <w:color w:val="000000"/>
        </w:rPr>
        <w:t>;</w:t>
      </w:r>
    </w:p>
    <w:p w:rsidR="00B04302" w:rsidRDefault="00B04302" w:rsidP="00B04302">
      <w:pPr>
        <w:jc w:val="both"/>
        <w:rPr>
          <w:color w:val="000000"/>
        </w:rPr>
      </w:pPr>
      <w:r>
        <w:rPr>
          <w:color w:val="000000"/>
        </w:rPr>
        <w:t xml:space="preserve">2025 год - 944,5 </w:t>
      </w:r>
      <w:proofErr w:type="spellStart"/>
      <w:r>
        <w:rPr>
          <w:color w:val="000000"/>
        </w:rPr>
        <w:t>тыс</w:t>
      </w:r>
      <w:proofErr w:type="gramStart"/>
      <w:r>
        <w:rPr>
          <w:color w:val="000000"/>
        </w:rPr>
        <w:t>.р</w:t>
      </w:r>
      <w:proofErr w:type="gramEnd"/>
      <w:r>
        <w:rPr>
          <w:color w:val="000000"/>
        </w:rPr>
        <w:t>уб</w:t>
      </w:r>
      <w:proofErr w:type="spellEnd"/>
    </w:p>
    <w:p w:rsidR="00B04302" w:rsidRDefault="00B04302" w:rsidP="00B04302">
      <w:pPr>
        <w:jc w:val="both"/>
        <w:rPr>
          <w:color w:val="000000"/>
        </w:rPr>
      </w:pPr>
      <w:r>
        <w:rPr>
          <w:color w:val="000000"/>
        </w:rPr>
        <w:t xml:space="preserve">2026 год - 928,9 </w:t>
      </w:r>
      <w:proofErr w:type="spellStart"/>
      <w:r>
        <w:rPr>
          <w:color w:val="000000"/>
        </w:rPr>
        <w:t>тыс</w:t>
      </w:r>
      <w:proofErr w:type="gramStart"/>
      <w:r>
        <w:rPr>
          <w:color w:val="000000"/>
        </w:rPr>
        <w:t>.р</w:t>
      </w:r>
      <w:proofErr w:type="gramEnd"/>
      <w:r>
        <w:rPr>
          <w:color w:val="000000"/>
        </w:rPr>
        <w:t>уб</w:t>
      </w:r>
      <w:proofErr w:type="spellEnd"/>
      <w:r>
        <w:rPr>
          <w:color w:val="000000"/>
        </w:rPr>
        <w:t xml:space="preserve"> </w:t>
      </w:r>
    </w:p>
    <w:p w:rsidR="00B04302" w:rsidRDefault="00B04302" w:rsidP="00B04302">
      <w:pPr>
        <w:jc w:val="both"/>
        <w:rPr>
          <w:color w:val="000000"/>
        </w:rPr>
      </w:pPr>
      <w:r>
        <w:rPr>
          <w:color w:val="000000"/>
        </w:rPr>
        <w:t xml:space="preserve">2027 год - 114,3 </w:t>
      </w:r>
      <w:proofErr w:type="spellStart"/>
      <w:r>
        <w:rPr>
          <w:color w:val="000000"/>
        </w:rPr>
        <w:t>тыс</w:t>
      </w:r>
      <w:proofErr w:type="gramStart"/>
      <w:r>
        <w:rPr>
          <w:color w:val="000000"/>
        </w:rPr>
        <w:t>.р</w:t>
      </w:r>
      <w:proofErr w:type="gramEnd"/>
      <w:r>
        <w:rPr>
          <w:color w:val="000000"/>
        </w:rPr>
        <w:t>уб</w:t>
      </w:r>
      <w:proofErr w:type="spellEnd"/>
    </w:p>
    <w:p w:rsidR="00B04302" w:rsidRDefault="00B04302" w:rsidP="00B04302">
      <w:pPr>
        <w:jc w:val="both"/>
        <w:rPr>
          <w:color w:val="000000"/>
        </w:rPr>
      </w:pPr>
      <w:r>
        <w:rPr>
          <w:color w:val="000000"/>
        </w:rPr>
        <w:t xml:space="preserve">2028 год - 114,3 </w:t>
      </w:r>
      <w:proofErr w:type="spellStart"/>
      <w:r>
        <w:rPr>
          <w:color w:val="000000"/>
        </w:rPr>
        <w:t>тыс</w:t>
      </w:r>
      <w:proofErr w:type="gramStart"/>
      <w:r>
        <w:rPr>
          <w:color w:val="000000"/>
        </w:rPr>
        <w:t>.р</w:t>
      </w:r>
      <w:proofErr w:type="gramEnd"/>
      <w:r>
        <w:rPr>
          <w:color w:val="000000"/>
        </w:rPr>
        <w:t>уб</w:t>
      </w:r>
      <w:proofErr w:type="spellEnd"/>
    </w:p>
    <w:p w:rsidR="00B04302" w:rsidRDefault="00B04302" w:rsidP="00B04302">
      <w:pPr>
        <w:jc w:val="both"/>
        <w:rPr>
          <w:color w:val="000000"/>
        </w:rPr>
      </w:pPr>
      <w:r>
        <w:rPr>
          <w:color w:val="000000"/>
        </w:rPr>
        <w:t xml:space="preserve">За счет средств местного бюджета  – </w:t>
      </w:r>
      <w:r>
        <w:rPr>
          <w:color w:val="000000"/>
          <w:spacing w:val="-12"/>
        </w:rPr>
        <w:t>12328,3 тыс.</w:t>
      </w:r>
      <w:r>
        <w:rPr>
          <w:color w:val="000000"/>
        </w:rPr>
        <w:t xml:space="preserve"> рублей:</w:t>
      </w:r>
    </w:p>
    <w:p w:rsidR="00B04302" w:rsidRDefault="00B04302" w:rsidP="00B04302">
      <w:pPr>
        <w:jc w:val="both"/>
        <w:rPr>
          <w:color w:val="000000"/>
        </w:rPr>
      </w:pPr>
      <w:r>
        <w:rPr>
          <w:color w:val="000000"/>
        </w:rPr>
        <w:t>2014 год –826,1 тыс. рублей;</w:t>
      </w:r>
    </w:p>
    <w:p w:rsidR="00B04302" w:rsidRDefault="00B04302" w:rsidP="00B04302">
      <w:pPr>
        <w:jc w:val="both"/>
        <w:rPr>
          <w:color w:val="000000"/>
        </w:rPr>
      </w:pPr>
      <w:r>
        <w:rPr>
          <w:color w:val="000000"/>
        </w:rPr>
        <w:t>2015 год – 1583,9  тыс. рублей;</w:t>
      </w:r>
    </w:p>
    <w:p w:rsidR="00B04302" w:rsidRDefault="00B04302" w:rsidP="00B04302">
      <w:pPr>
        <w:jc w:val="both"/>
        <w:rPr>
          <w:color w:val="000000"/>
        </w:rPr>
      </w:pPr>
      <w:r>
        <w:rPr>
          <w:color w:val="000000"/>
        </w:rPr>
        <w:t>2016 год – 1385,8 тыс. рублей;</w:t>
      </w:r>
    </w:p>
    <w:p w:rsidR="00B04302" w:rsidRDefault="00B04302" w:rsidP="00B04302">
      <w:pPr>
        <w:jc w:val="both"/>
        <w:rPr>
          <w:color w:val="000000"/>
        </w:rPr>
      </w:pPr>
      <w:r>
        <w:rPr>
          <w:color w:val="000000"/>
        </w:rPr>
        <w:lastRenderedPageBreak/>
        <w:t>2017 год – 1293,0 тыс. рублей;</w:t>
      </w:r>
    </w:p>
    <w:p w:rsidR="00B04302" w:rsidRDefault="00B04302" w:rsidP="00B04302">
      <w:pPr>
        <w:jc w:val="both"/>
        <w:rPr>
          <w:color w:val="000000"/>
        </w:rPr>
      </w:pPr>
      <w:r>
        <w:rPr>
          <w:color w:val="000000"/>
        </w:rPr>
        <w:t>2018 год – 406,8 тыс. рублей;</w:t>
      </w:r>
    </w:p>
    <w:p w:rsidR="00B04302" w:rsidRDefault="00B04302" w:rsidP="00B04302">
      <w:pPr>
        <w:jc w:val="both"/>
        <w:rPr>
          <w:color w:val="000000"/>
        </w:rPr>
      </w:pPr>
      <w:r>
        <w:rPr>
          <w:color w:val="000000"/>
        </w:rPr>
        <w:t>2019 год – 1365,1 тыс. рублей;</w:t>
      </w:r>
    </w:p>
    <w:p w:rsidR="00B04302" w:rsidRDefault="00B04302" w:rsidP="00B04302">
      <w:pPr>
        <w:jc w:val="both"/>
        <w:rPr>
          <w:color w:val="000000"/>
        </w:rPr>
      </w:pPr>
      <w:r>
        <w:rPr>
          <w:color w:val="000000"/>
        </w:rPr>
        <w:t xml:space="preserve">2020 год – 2833,0 </w:t>
      </w:r>
      <w:proofErr w:type="spellStart"/>
      <w:r>
        <w:rPr>
          <w:color w:val="000000"/>
        </w:rPr>
        <w:t>тыс</w:t>
      </w:r>
      <w:proofErr w:type="gramStart"/>
      <w:r>
        <w:rPr>
          <w:color w:val="000000"/>
        </w:rPr>
        <w:t>.р</w:t>
      </w:r>
      <w:proofErr w:type="gramEnd"/>
      <w:r>
        <w:rPr>
          <w:color w:val="000000"/>
        </w:rPr>
        <w:t>ублей</w:t>
      </w:r>
      <w:proofErr w:type="spellEnd"/>
      <w:r>
        <w:rPr>
          <w:color w:val="000000"/>
        </w:rPr>
        <w:t>;</w:t>
      </w:r>
    </w:p>
    <w:p w:rsidR="00B04302" w:rsidRDefault="00B04302" w:rsidP="00B04302">
      <w:pPr>
        <w:jc w:val="both"/>
        <w:rPr>
          <w:color w:val="000000"/>
        </w:rPr>
      </w:pPr>
      <w:r>
        <w:rPr>
          <w:color w:val="000000"/>
        </w:rPr>
        <w:t xml:space="preserve">2021 год – 694,8 </w:t>
      </w:r>
      <w:proofErr w:type="spellStart"/>
      <w:r>
        <w:rPr>
          <w:color w:val="000000"/>
        </w:rPr>
        <w:t>тыс</w:t>
      </w:r>
      <w:proofErr w:type="gramStart"/>
      <w:r>
        <w:rPr>
          <w:color w:val="000000"/>
        </w:rPr>
        <w:t>.р</w:t>
      </w:r>
      <w:proofErr w:type="gramEnd"/>
      <w:r>
        <w:rPr>
          <w:color w:val="000000"/>
        </w:rPr>
        <w:t>ублей</w:t>
      </w:r>
      <w:proofErr w:type="spellEnd"/>
      <w:r>
        <w:rPr>
          <w:color w:val="000000"/>
        </w:rPr>
        <w:t>;</w:t>
      </w:r>
    </w:p>
    <w:p w:rsidR="00B04302" w:rsidRDefault="00B04302" w:rsidP="00B04302">
      <w:pPr>
        <w:jc w:val="both"/>
        <w:rPr>
          <w:color w:val="000000"/>
        </w:rPr>
      </w:pPr>
      <w:r>
        <w:rPr>
          <w:color w:val="000000"/>
        </w:rPr>
        <w:t xml:space="preserve">2022 год – 30,0 </w:t>
      </w:r>
      <w:proofErr w:type="spellStart"/>
      <w:r>
        <w:rPr>
          <w:color w:val="000000"/>
        </w:rPr>
        <w:t>тыс</w:t>
      </w:r>
      <w:proofErr w:type="gramStart"/>
      <w:r>
        <w:rPr>
          <w:color w:val="000000"/>
        </w:rPr>
        <w:t>.р</w:t>
      </w:r>
      <w:proofErr w:type="gramEnd"/>
      <w:r>
        <w:rPr>
          <w:color w:val="000000"/>
        </w:rPr>
        <w:t>ублей</w:t>
      </w:r>
      <w:proofErr w:type="spellEnd"/>
      <w:r>
        <w:rPr>
          <w:color w:val="000000"/>
        </w:rPr>
        <w:t>;</w:t>
      </w:r>
    </w:p>
    <w:p w:rsidR="00B04302" w:rsidRDefault="00B04302" w:rsidP="00B04302">
      <w:pPr>
        <w:jc w:val="both"/>
        <w:rPr>
          <w:color w:val="000000"/>
        </w:rPr>
      </w:pPr>
      <w:r>
        <w:rPr>
          <w:color w:val="000000"/>
        </w:rPr>
        <w:t xml:space="preserve">2023 год – 753,4 </w:t>
      </w:r>
      <w:proofErr w:type="spellStart"/>
      <w:r>
        <w:rPr>
          <w:color w:val="000000"/>
        </w:rPr>
        <w:t>тыс</w:t>
      </w:r>
      <w:proofErr w:type="gramStart"/>
      <w:r>
        <w:rPr>
          <w:color w:val="000000"/>
        </w:rPr>
        <w:t>.р</w:t>
      </w:r>
      <w:proofErr w:type="gramEnd"/>
      <w:r>
        <w:rPr>
          <w:color w:val="000000"/>
        </w:rPr>
        <w:t>ублей</w:t>
      </w:r>
      <w:proofErr w:type="spellEnd"/>
      <w:r>
        <w:rPr>
          <w:color w:val="000000"/>
        </w:rPr>
        <w:t>;</w:t>
      </w:r>
    </w:p>
    <w:p w:rsidR="00B04302" w:rsidRDefault="00B04302" w:rsidP="00B04302">
      <w:pPr>
        <w:jc w:val="both"/>
        <w:rPr>
          <w:color w:val="000000"/>
        </w:rPr>
      </w:pPr>
      <w:r>
        <w:rPr>
          <w:color w:val="000000"/>
        </w:rPr>
        <w:t xml:space="preserve">2024 год – 616,1 </w:t>
      </w:r>
      <w:proofErr w:type="spellStart"/>
      <w:r>
        <w:rPr>
          <w:color w:val="000000"/>
        </w:rPr>
        <w:t>тыс</w:t>
      </w:r>
      <w:proofErr w:type="gramStart"/>
      <w:r>
        <w:rPr>
          <w:color w:val="000000"/>
        </w:rPr>
        <w:t>.р</w:t>
      </w:r>
      <w:proofErr w:type="gramEnd"/>
      <w:r>
        <w:rPr>
          <w:color w:val="000000"/>
        </w:rPr>
        <w:t>ублей</w:t>
      </w:r>
      <w:proofErr w:type="spellEnd"/>
      <w:r>
        <w:rPr>
          <w:color w:val="000000"/>
        </w:rPr>
        <w:t>;</w:t>
      </w:r>
    </w:p>
    <w:p w:rsidR="00B04302" w:rsidRDefault="00B04302" w:rsidP="00B04302">
      <w:pPr>
        <w:jc w:val="both"/>
        <w:rPr>
          <w:color w:val="000000"/>
        </w:rPr>
      </w:pPr>
      <w:r>
        <w:rPr>
          <w:color w:val="000000"/>
        </w:rPr>
        <w:t xml:space="preserve">2025 год - 886,5 </w:t>
      </w:r>
      <w:proofErr w:type="spellStart"/>
      <w:r>
        <w:rPr>
          <w:color w:val="000000"/>
        </w:rPr>
        <w:t>тыс</w:t>
      </w:r>
      <w:proofErr w:type="gramStart"/>
      <w:r>
        <w:rPr>
          <w:color w:val="000000"/>
        </w:rPr>
        <w:t>.р</w:t>
      </w:r>
      <w:proofErr w:type="gramEnd"/>
      <w:r>
        <w:rPr>
          <w:color w:val="000000"/>
        </w:rPr>
        <w:t>уб</w:t>
      </w:r>
      <w:proofErr w:type="spellEnd"/>
    </w:p>
    <w:p w:rsidR="00B04302" w:rsidRDefault="00B04302" w:rsidP="00B04302">
      <w:pPr>
        <w:jc w:val="both"/>
        <w:rPr>
          <w:color w:val="000000"/>
        </w:rPr>
      </w:pPr>
      <w:r>
        <w:rPr>
          <w:color w:val="000000"/>
        </w:rPr>
        <w:t xml:space="preserve">2026 год -873,6 </w:t>
      </w:r>
      <w:proofErr w:type="spellStart"/>
      <w:r>
        <w:rPr>
          <w:color w:val="000000"/>
        </w:rPr>
        <w:t>тыс</w:t>
      </w:r>
      <w:proofErr w:type="gramStart"/>
      <w:r>
        <w:rPr>
          <w:color w:val="000000"/>
        </w:rPr>
        <w:t>.р</w:t>
      </w:r>
      <w:proofErr w:type="gramEnd"/>
      <w:r>
        <w:rPr>
          <w:color w:val="000000"/>
        </w:rPr>
        <w:t>уб</w:t>
      </w:r>
      <w:proofErr w:type="spellEnd"/>
      <w:r>
        <w:rPr>
          <w:color w:val="000000"/>
        </w:rPr>
        <w:t xml:space="preserve"> </w:t>
      </w:r>
    </w:p>
    <w:p w:rsidR="00B04302" w:rsidRDefault="00B04302" w:rsidP="00B04302">
      <w:pPr>
        <w:jc w:val="both"/>
        <w:rPr>
          <w:color w:val="000000"/>
        </w:rPr>
      </w:pPr>
      <w:r>
        <w:rPr>
          <w:color w:val="000000"/>
        </w:rPr>
        <w:t xml:space="preserve">2027 год -59,0 </w:t>
      </w:r>
      <w:proofErr w:type="spellStart"/>
      <w:r>
        <w:rPr>
          <w:color w:val="000000"/>
        </w:rPr>
        <w:t>тыс</w:t>
      </w:r>
      <w:proofErr w:type="gramStart"/>
      <w:r>
        <w:rPr>
          <w:color w:val="000000"/>
        </w:rPr>
        <w:t>.р</w:t>
      </w:r>
      <w:proofErr w:type="gramEnd"/>
      <w:r>
        <w:rPr>
          <w:color w:val="000000"/>
        </w:rPr>
        <w:t>уб</w:t>
      </w:r>
      <w:proofErr w:type="spellEnd"/>
    </w:p>
    <w:p w:rsidR="00B04302" w:rsidRDefault="00B04302" w:rsidP="00B04302">
      <w:pPr>
        <w:jc w:val="both"/>
        <w:rPr>
          <w:color w:val="000000"/>
        </w:rPr>
      </w:pPr>
      <w:r>
        <w:rPr>
          <w:color w:val="000000"/>
        </w:rPr>
        <w:t xml:space="preserve">2028 год - 59,0 </w:t>
      </w:r>
      <w:proofErr w:type="spellStart"/>
      <w:r>
        <w:rPr>
          <w:color w:val="000000"/>
        </w:rPr>
        <w:t>тыс</w:t>
      </w:r>
      <w:proofErr w:type="gramStart"/>
      <w:r>
        <w:rPr>
          <w:color w:val="000000"/>
        </w:rPr>
        <w:t>.р</w:t>
      </w:r>
      <w:proofErr w:type="gramEnd"/>
      <w:r>
        <w:rPr>
          <w:color w:val="000000"/>
        </w:rPr>
        <w:t>уб</w:t>
      </w:r>
      <w:proofErr w:type="spellEnd"/>
      <w:r>
        <w:rPr>
          <w:color w:val="000000"/>
        </w:rPr>
        <w:t>.</w:t>
      </w:r>
    </w:p>
    <w:p w:rsidR="00B04302" w:rsidRDefault="00B04302" w:rsidP="00B04302">
      <w:pPr>
        <w:jc w:val="both"/>
        <w:rPr>
          <w:color w:val="000000"/>
        </w:rPr>
      </w:pPr>
      <w:r>
        <w:rPr>
          <w:color w:val="000000"/>
        </w:rPr>
        <w:t xml:space="preserve">за счет средств областного бюджета  – </w:t>
      </w:r>
      <w:r>
        <w:rPr>
          <w:color w:val="000000"/>
          <w:spacing w:val="-12"/>
        </w:rPr>
        <w:t>1764,7 тыс.</w:t>
      </w:r>
      <w:r>
        <w:rPr>
          <w:color w:val="000000"/>
        </w:rPr>
        <w:t xml:space="preserve"> рублей:</w:t>
      </w:r>
    </w:p>
    <w:p w:rsidR="00B04302" w:rsidRDefault="00B04302" w:rsidP="00B04302">
      <w:pPr>
        <w:jc w:val="both"/>
        <w:rPr>
          <w:color w:val="000000"/>
        </w:rPr>
      </w:pPr>
      <w:r>
        <w:rPr>
          <w:color w:val="000000"/>
        </w:rPr>
        <w:t>2014год -   83,0 тыс. рублей</w:t>
      </w:r>
    </w:p>
    <w:p w:rsidR="00B04302" w:rsidRDefault="00B04302" w:rsidP="00B04302">
      <w:pPr>
        <w:jc w:val="both"/>
        <w:rPr>
          <w:color w:val="000000"/>
        </w:rPr>
      </w:pPr>
      <w:r>
        <w:rPr>
          <w:color w:val="000000"/>
        </w:rPr>
        <w:t>2015 год – 53,7 тыс. рублей;</w:t>
      </w:r>
    </w:p>
    <w:p w:rsidR="00B04302" w:rsidRDefault="00B04302" w:rsidP="00B04302">
      <w:pPr>
        <w:jc w:val="both"/>
        <w:rPr>
          <w:color w:val="000000"/>
        </w:rPr>
      </w:pPr>
      <w:r>
        <w:rPr>
          <w:color w:val="000000"/>
        </w:rPr>
        <w:t>2016 год-  43,9</w:t>
      </w:r>
      <w:r>
        <w:t xml:space="preserve"> </w:t>
      </w:r>
      <w:r>
        <w:rPr>
          <w:color w:val="000000"/>
        </w:rPr>
        <w:t>тыс. рублей</w:t>
      </w:r>
    </w:p>
    <w:p w:rsidR="00B04302" w:rsidRDefault="00B04302" w:rsidP="00B04302">
      <w:pPr>
        <w:jc w:val="both"/>
        <w:rPr>
          <w:color w:val="000000"/>
        </w:rPr>
      </w:pPr>
      <w:r>
        <w:rPr>
          <w:color w:val="000000"/>
        </w:rPr>
        <w:t xml:space="preserve">2017 год – 44,8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B04302">
      <w:pPr>
        <w:jc w:val="both"/>
        <w:rPr>
          <w:color w:val="000000"/>
        </w:rPr>
      </w:pPr>
      <w:r>
        <w:rPr>
          <w:color w:val="000000"/>
        </w:rPr>
        <w:t xml:space="preserve">2018 год – 20,7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B04302">
      <w:pPr>
        <w:jc w:val="both"/>
        <w:rPr>
          <w:color w:val="000000"/>
        </w:rPr>
      </w:pPr>
      <w:r>
        <w:rPr>
          <w:color w:val="000000"/>
        </w:rPr>
        <w:t xml:space="preserve">2019 год – 28,2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B04302">
      <w:pPr>
        <w:jc w:val="both"/>
        <w:rPr>
          <w:color w:val="000000"/>
        </w:rPr>
      </w:pPr>
      <w:r>
        <w:rPr>
          <w:color w:val="000000"/>
        </w:rPr>
        <w:t xml:space="preserve">2020 год- 119,9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B04302">
      <w:pPr>
        <w:jc w:val="both"/>
        <w:rPr>
          <w:color w:val="000000"/>
        </w:rPr>
      </w:pPr>
      <w:r>
        <w:rPr>
          <w:color w:val="000000"/>
        </w:rPr>
        <w:t xml:space="preserve">2021 год – 12,7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B04302">
      <w:pPr>
        <w:jc w:val="both"/>
        <w:rPr>
          <w:color w:val="000000"/>
        </w:rPr>
      </w:pPr>
      <w:r>
        <w:rPr>
          <w:color w:val="000000"/>
        </w:rPr>
        <w:t xml:space="preserve">2022 год – 159,6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B04302">
      <w:pPr>
        <w:jc w:val="both"/>
        <w:rPr>
          <w:color w:val="000000"/>
        </w:rPr>
      </w:pPr>
      <w:r>
        <w:rPr>
          <w:color w:val="000000"/>
        </w:rPr>
        <w:t xml:space="preserve">2023 год – 940,9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B04302">
      <w:pPr>
        <w:jc w:val="both"/>
        <w:rPr>
          <w:color w:val="000000"/>
        </w:rPr>
      </w:pPr>
      <w:r>
        <w:rPr>
          <w:color w:val="000000"/>
        </w:rPr>
        <w:t xml:space="preserve">2024 год – 33,4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B04302">
      <w:pPr>
        <w:jc w:val="both"/>
        <w:rPr>
          <w:color w:val="000000"/>
        </w:rPr>
      </w:pPr>
      <w:r>
        <w:rPr>
          <w:color w:val="000000"/>
        </w:rPr>
        <w:t xml:space="preserve">2025 год -  58,0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B04302">
      <w:pPr>
        <w:jc w:val="both"/>
        <w:rPr>
          <w:color w:val="000000"/>
        </w:rPr>
      </w:pPr>
      <w:r>
        <w:rPr>
          <w:color w:val="000000"/>
        </w:rPr>
        <w:t xml:space="preserve">2026 год -  55,3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B04302">
      <w:pPr>
        <w:jc w:val="both"/>
        <w:rPr>
          <w:color w:val="000000"/>
        </w:rPr>
      </w:pPr>
      <w:r>
        <w:rPr>
          <w:color w:val="000000"/>
        </w:rPr>
        <w:t xml:space="preserve">2027 год -  55,3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B04302">
      <w:pPr>
        <w:jc w:val="both"/>
        <w:rPr>
          <w:color w:val="000000"/>
        </w:rPr>
      </w:pPr>
      <w:r>
        <w:rPr>
          <w:color w:val="000000"/>
        </w:rPr>
        <w:t xml:space="preserve">2028 год -  55,3 </w:t>
      </w:r>
      <w:proofErr w:type="spellStart"/>
      <w:r>
        <w:rPr>
          <w:color w:val="000000"/>
        </w:rPr>
        <w:t>тыс</w:t>
      </w:r>
      <w:proofErr w:type="gramStart"/>
      <w:r>
        <w:rPr>
          <w:color w:val="000000"/>
        </w:rPr>
        <w:t>.р</w:t>
      </w:r>
      <w:proofErr w:type="gramEnd"/>
      <w:r>
        <w:rPr>
          <w:color w:val="000000"/>
        </w:rPr>
        <w:t>ублей</w:t>
      </w:r>
      <w:proofErr w:type="spellEnd"/>
    </w:p>
    <w:p w:rsidR="00B04302" w:rsidRDefault="00B04302" w:rsidP="00B04302">
      <w:pPr>
        <w:jc w:val="both"/>
        <w:rPr>
          <w:color w:val="000000"/>
        </w:rPr>
      </w:pPr>
    </w:p>
    <w:p w:rsidR="00B04302" w:rsidRDefault="00B04302" w:rsidP="00B04302">
      <w:pPr>
        <w:jc w:val="both"/>
        <w:rPr>
          <w:color w:val="000000"/>
        </w:rPr>
      </w:pPr>
    </w:p>
    <w:p w:rsidR="00B04302" w:rsidRDefault="00B04302" w:rsidP="00B04302">
      <w:pPr>
        <w:jc w:val="both"/>
      </w:pPr>
      <w:r>
        <w:t>Объемы финансирования подпрограммы подлежат ежегодному уточнению в рамках бюджетного цикла.</w:t>
      </w:r>
    </w:p>
    <w:p w:rsidR="00B04302" w:rsidRDefault="00B04302" w:rsidP="00B04302">
      <w:pPr>
        <w:pStyle w:val="ListParagraph"/>
        <w:widowControl w:val="0"/>
        <w:autoSpaceDE w:val="0"/>
        <w:autoSpaceDN w:val="0"/>
        <w:adjustRightInd w:val="0"/>
        <w:jc w:val="center"/>
        <w:rPr>
          <w:rFonts w:ascii="Times New Roman" w:hAnsi="Times New Roman"/>
          <w:b/>
          <w:sz w:val="24"/>
          <w:szCs w:val="24"/>
        </w:rPr>
      </w:pPr>
      <w:r>
        <w:rPr>
          <w:rFonts w:ascii="Times New Roman" w:hAnsi="Times New Roman"/>
          <w:b/>
          <w:sz w:val="24"/>
          <w:szCs w:val="24"/>
        </w:rPr>
        <w:t>Анализ рисков реализации подпрограммы и описание мер управления рисками реализации подпрограммы</w:t>
      </w:r>
    </w:p>
    <w:p w:rsidR="00B04302" w:rsidRDefault="00B04302" w:rsidP="00B04302">
      <w:pPr>
        <w:pStyle w:val="ListParagraph"/>
        <w:widowControl w:val="0"/>
        <w:autoSpaceDE w:val="0"/>
        <w:autoSpaceDN w:val="0"/>
        <w:adjustRightInd w:val="0"/>
        <w:jc w:val="center"/>
        <w:rPr>
          <w:rFonts w:ascii="Times New Roman" w:hAnsi="Times New Roman"/>
          <w:b/>
          <w:sz w:val="24"/>
          <w:szCs w:val="24"/>
        </w:rPr>
      </w:pPr>
    </w:p>
    <w:p w:rsidR="00B04302" w:rsidRDefault="00B04302" w:rsidP="00B04302">
      <w:pPr>
        <w:pStyle w:val="ListParagraph"/>
        <w:widowControl w:val="0"/>
        <w:autoSpaceDE w:val="0"/>
        <w:autoSpaceDN w:val="0"/>
        <w:adjustRightInd w:val="0"/>
        <w:ind w:left="0"/>
        <w:jc w:val="both"/>
        <w:rPr>
          <w:rFonts w:ascii="Times New Roman" w:hAnsi="Times New Roman"/>
          <w:sz w:val="24"/>
          <w:szCs w:val="24"/>
        </w:rPr>
      </w:pPr>
      <w:r>
        <w:rPr>
          <w:rFonts w:ascii="Times New Roman" w:hAnsi="Times New Roman"/>
          <w:sz w:val="24"/>
          <w:szCs w:val="24"/>
        </w:rPr>
        <w:t>Риски реализации подпрограммы могут являться следствием:</w:t>
      </w:r>
    </w:p>
    <w:p w:rsidR="00B04302" w:rsidRDefault="00B04302" w:rsidP="00B04302">
      <w:pPr>
        <w:pStyle w:val="ListParagraph"/>
        <w:widowControl w:val="0"/>
        <w:autoSpaceDE w:val="0"/>
        <w:autoSpaceDN w:val="0"/>
        <w:adjustRightInd w:val="0"/>
        <w:ind w:left="0"/>
        <w:jc w:val="both"/>
        <w:rPr>
          <w:rFonts w:ascii="Times New Roman" w:hAnsi="Times New Roman"/>
          <w:sz w:val="24"/>
          <w:szCs w:val="24"/>
        </w:rPr>
      </w:pPr>
      <w:r>
        <w:rPr>
          <w:rFonts w:ascii="Times New Roman" w:hAnsi="Times New Roman"/>
          <w:sz w:val="24"/>
          <w:szCs w:val="24"/>
        </w:rPr>
        <w:t>а) недостаточного объема бюджетного финансирования мероприятий подпрограммы, что может отрицательно отразится на выполнении перечня мероприятий подпрограммы в планируемом объеме;</w:t>
      </w:r>
    </w:p>
    <w:p w:rsidR="00B04302" w:rsidRDefault="00B04302" w:rsidP="00B04302">
      <w:pPr>
        <w:pStyle w:val="ListParagraph"/>
        <w:widowControl w:val="0"/>
        <w:autoSpaceDE w:val="0"/>
        <w:autoSpaceDN w:val="0"/>
        <w:adjustRightInd w:val="0"/>
        <w:ind w:left="0"/>
        <w:jc w:val="both"/>
        <w:rPr>
          <w:rFonts w:ascii="Times New Roman" w:hAnsi="Times New Roman"/>
          <w:sz w:val="24"/>
          <w:szCs w:val="24"/>
        </w:rPr>
      </w:pPr>
      <w:r>
        <w:rPr>
          <w:rFonts w:ascii="Times New Roman" w:hAnsi="Times New Roman"/>
          <w:sz w:val="24"/>
          <w:szCs w:val="24"/>
        </w:rPr>
        <w:t>б) недостаточной оценки бюджетных средств, необходимых для реализации поставленных задач;</w:t>
      </w:r>
    </w:p>
    <w:p w:rsidR="00B04302" w:rsidRDefault="00B04302" w:rsidP="00B04302">
      <w:pPr>
        <w:pStyle w:val="ListParagraph"/>
        <w:widowControl w:val="0"/>
        <w:autoSpaceDE w:val="0"/>
        <w:autoSpaceDN w:val="0"/>
        <w:adjustRightInd w:val="0"/>
        <w:ind w:left="0"/>
        <w:jc w:val="both"/>
        <w:rPr>
          <w:rFonts w:ascii="Times New Roman" w:hAnsi="Times New Roman"/>
          <w:sz w:val="24"/>
          <w:szCs w:val="24"/>
        </w:rPr>
      </w:pPr>
      <w:r>
        <w:rPr>
          <w:rFonts w:ascii="Times New Roman" w:hAnsi="Times New Roman"/>
          <w:sz w:val="24"/>
          <w:szCs w:val="24"/>
        </w:rPr>
        <w:t>в) недостаточной квалификационной подготовки должностных лиц, ответственных за выполнение основных мероприятий подпрограммы;</w:t>
      </w:r>
    </w:p>
    <w:p w:rsidR="00B04302" w:rsidRDefault="00B04302" w:rsidP="00B04302">
      <w:pPr>
        <w:pStyle w:val="ListParagraph"/>
        <w:widowControl w:val="0"/>
        <w:autoSpaceDE w:val="0"/>
        <w:autoSpaceDN w:val="0"/>
        <w:adjustRightInd w:val="0"/>
        <w:ind w:left="0"/>
        <w:jc w:val="both"/>
        <w:rPr>
          <w:rFonts w:ascii="Times New Roman" w:hAnsi="Times New Roman"/>
          <w:sz w:val="24"/>
          <w:szCs w:val="24"/>
        </w:rPr>
      </w:pPr>
      <w:r>
        <w:rPr>
          <w:rFonts w:ascii="Times New Roman" w:hAnsi="Times New Roman"/>
          <w:sz w:val="24"/>
          <w:szCs w:val="24"/>
        </w:rPr>
        <w:t xml:space="preserve">г) недостаточной оперативности при возникновении необходимости проведения корректировки подпрограммы при реализации муниципальной программы. </w:t>
      </w:r>
    </w:p>
    <w:p w:rsidR="00B04302" w:rsidRDefault="00B04302" w:rsidP="00B04302">
      <w:pPr>
        <w:pStyle w:val="ListParagraph"/>
        <w:widowControl w:val="0"/>
        <w:autoSpaceDE w:val="0"/>
        <w:autoSpaceDN w:val="0"/>
        <w:adjustRightInd w:val="0"/>
        <w:ind w:left="0"/>
        <w:jc w:val="both"/>
        <w:rPr>
          <w:rFonts w:ascii="Times New Roman" w:hAnsi="Times New Roman"/>
          <w:sz w:val="24"/>
          <w:szCs w:val="24"/>
          <w:highlight w:val="yellow"/>
        </w:rPr>
      </w:pPr>
      <w:r>
        <w:rPr>
          <w:rFonts w:ascii="Times New Roman" w:hAnsi="Times New Roman"/>
          <w:sz w:val="24"/>
          <w:szCs w:val="24"/>
        </w:rPr>
        <w:t>Оценка данных рисков – риски низкие.</w:t>
      </w:r>
    </w:p>
    <w:p w:rsidR="00B04302" w:rsidRDefault="00B04302" w:rsidP="00B04302">
      <w:pPr>
        <w:pStyle w:val="ListParagraph"/>
        <w:widowControl w:val="0"/>
        <w:autoSpaceDE w:val="0"/>
        <w:autoSpaceDN w:val="0"/>
        <w:adjustRightInd w:val="0"/>
        <w:ind w:left="0"/>
        <w:jc w:val="both"/>
        <w:rPr>
          <w:rFonts w:ascii="Times New Roman" w:hAnsi="Times New Roman"/>
          <w:sz w:val="24"/>
          <w:szCs w:val="24"/>
        </w:rPr>
      </w:pPr>
      <w:r>
        <w:rPr>
          <w:rFonts w:ascii="Times New Roman" w:hAnsi="Times New Roman"/>
          <w:sz w:val="24"/>
          <w:szCs w:val="24"/>
        </w:rPr>
        <w:t>Мерами управления рисками являются:</w:t>
      </w:r>
    </w:p>
    <w:p w:rsidR="00B04302" w:rsidRDefault="00B04302" w:rsidP="00B04302">
      <w:pPr>
        <w:pStyle w:val="ListParagraph"/>
        <w:widowControl w:val="0"/>
        <w:autoSpaceDE w:val="0"/>
        <w:autoSpaceDN w:val="0"/>
        <w:adjustRightInd w:val="0"/>
        <w:ind w:left="0"/>
        <w:jc w:val="both"/>
        <w:rPr>
          <w:rFonts w:ascii="Times New Roman" w:hAnsi="Times New Roman"/>
          <w:sz w:val="24"/>
          <w:szCs w:val="24"/>
        </w:rPr>
      </w:pPr>
      <w:r>
        <w:rPr>
          <w:rFonts w:ascii="Times New Roman" w:hAnsi="Times New Roman"/>
          <w:sz w:val="24"/>
          <w:szCs w:val="24"/>
        </w:rPr>
        <w:lastRenderedPageBreak/>
        <w:t>а) планирование реализации подпрограммы в рамках муниципальной программы;</w:t>
      </w:r>
    </w:p>
    <w:p w:rsidR="00B04302" w:rsidRDefault="00B04302" w:rsidP="00B04302">
      <w:pPr>
        <w:pStyle w:val="ListParagraph"/>
        <w:widowControl w:val="0"/>
        <w:autoSpaceDE w:val="0"/>
        <w:autoSpaceDN w:val="0"/>
        <w:adjustRightInd w:val="0"/>
        <w:ind w:left="0"/>
        <w:jc w:val="both"/>
        <w:rPr>
          <w:rFonts w:ascii="Times New Roman" w:hAnsi="Times New Roman"/>
          <w:sz w:val="24"/>
          <w:szCs w:val="24"/>
        </w:rPr>
      </w:pPr>
      <w:r>
        <w:rPr>
          <w:rFonts w:ascii="Times New Roman" w:hAnsi="Times New Roman"/>
          <w:sz w:val="24"/>
          <w:szCs w:val="24"/>
        </w:rPr>
        <w:t>б) системный мониторинг выполнения мероприятий подпрограммы и прогнозирование текущих тенденций в сфере реализации подпрограммы;</w:t>
      </w:r>
    </w:p>
    <w:p w:rsidR="00B04302" w:rsidRDefault="00B04302" w:rsidP="00B04302">
      <w:pPr>
        <w:pStyle w:val="ListParagraph"/>
        <w:widowControl w:val="0"/>
        <w:autoSpaceDE w:val="0"/>
        <w:autoSpaceDN w:val="0"/>
        <w:adjustRightInd w:val="0"/>
        <w:ind w:left="0"/>
        <w:jc w:val="both"/>
        <w:rPr>
          <w:rFonts w:ascii="Times New Roman" w:hAnsi="Times New Roman"/>
          <w:sz w:val="24"/>
          <w:szCs w:val="24"/>
        </w:rPr>
      </w:pPr>
      <w:r>
        <w:rPr>
          <w:rFonts w:ascii="Times New Roman" w:hAnsi="Times New Roman"/>
          <w:sz w:val="24"/>
          <w:szCs w:val="24"/>
        </w:rPr>
        <w:t>в) своевременная актуализация ежегодных планов реализации подпрограммы.</w:t>
      </w:r>
    </w:p>
    <w:p w:rsidR="00B04302" w:rsidRDefault="00B04302" w:rsidP="00B04302">
      <w:pPr>
        <w:pStyle w:val="ListParagraph"/>
        <w:widowControl w:val="0"/>
        <w:autoSpaceDE w:val="0"/>
        <w:autoSpaceDN w:val="0"/>
        <w:adjustRightInd w:val="0"/>
        <w:jc w:val="center"/>
        <w:rPr>
          <w:rFonts w:ascii="Times New Roman" w:hAnsi="Times New Roman"/>
          <w:b/>
          <w:sz w:val="24"/>
          <w:szCs w:val="24"/>
        </w:rPr>
      </w:pPr>
    </w:p>
    <w:p w:rsidR="00B04302" w:rsidRDefault="00B04302" w:rsidP="00B04302">
      <w:pPr>
        <w:pStyle w:val="ListParagraph"/>
        <w:widowControl w:val="0"/>
        <w:autoSpaceDE w:val="0"/>
        <w:autoSpaceDN w:val="0"/>
        <w:adjustRightInd w:val="0"/>
        <w:jc w:val="center"/>
        <w:rPr>
          <w:rFonts w:ascii="Times New Roman" w:hAnsi="Times New Roman"/>
          <w:b/>
          <w:sz w:val="24"/>
          <w:szCs w:val="24"/>
        </w:rPr>
      </w:pPr>
      <w:r>
        <w:rPr>
          <w:rFonts w:ascii="Times New Roman" w:hAnsi="Times New Roman"/>
          <w:b/>
          <w:sz w:val="24"/>
          <w:szCs w:val="24"/>
        </w:rPr>
        <w:t>Оценка эффективности реализации подпрограммы</w:t>
      </w:r>
    </w:p>
    <w:p w:rsidR="00B04302" w:rsidRDefault="00B04302" w:rsidP="00B04302">
      <w:pPr>
        <w:autoSpaceDE w:val="0"/>
        <w:autoSpaceDN w:val="0"/>
        <w:adjustRightInd w:val="0"/>
        <w:ind w:firstLine="709"/>
        <w:jc w:val="both"/>
      </w:pPr>
      <w:r>
        <w:t xml:space="preserve">Оценка эффективности реализации подпрограммы будет осуществляться путем использования целевых показателей, характеризующих динамику воздействия муниципального управления в сфере социально-экономического развития </w:t>
      </w:r>
      <w:r>
        <w:rPr>
          <w:spacing w:val="-6"/>
        </w:rPr>
        <w:t>Мазурского</w:t>
      </w:r>
      <w:r>
        <w:t xml:space="preserve"> сельского поселения.</w:t>
      </w:r>
    </w:p>
    <w:p w:rsidR="00B04302" w:rsidRDefault="00B04302" w:rsidP="00B04302">
      <w:pPr>
        <w:jc w:val="center"/>
        <w:rPr>
          <w:b/>
        </w:rPr>
      </w:pPr>
    </w:p>
    <w:p w:rsidR="00B04302" w:rsidRDefault="00B04302" w:rsidP="00B04302">
      <w:pPr>
        <w:jc w:val="center"/>
        <w:rPr>
          <w:b/>
        </w:rPr>
      </w:pPr>
    </w:p>
    <w:p w:rsidR="00B04302" w:rsidRDefault="00B04302" w:rsidP="00B04302">
      <w:pPr>
        <w:jc w:val="center"/>
        <w:rPr>
          <w:b/>
          <w:bCs/>
        </w:rPr>
      </w:pPr>
      <w:r>
        <w:rPr>
          <w:b/>
          <w:bCs/>
        </w:rPr>
        <w:t xml:space="preserve">Подпрограмма </w:t>
      </w:r>
    </w:p>
    <w:p w:rsidR="00B04302" w:rsidRDefault="00B04302" w:rsidP="00B04302">
      <w:pPr>
        <w:jc w:val="center"/>
        <w:rPr>
          <w:b/>
          <w:bCs/>
        </w:rPr>
      </w:pPr>
      <w:r>
        <w:rPr>
          <w:b/>
          <w:bCs/>
        </w:rPr>
        <w:t>«</w:t>
      </w:r>
      <w:r>
        <w:rPr>
          <w:b/>
          <w:kern w:val="2"/>
        </w:rPr>
        <w:t>Развитие дорожного хозяйства</w:t>
      </w:r>
      <w:r>
        <w:rPr>
          <w:b/>
          <w:bCs/>
        </w:rPr>
        <w:t>»</w:t>
      </w:r>
    </w:p>
    <w:p w:rsidR="00B04302" w:rsidRDefault="00B04302" w:rsidP="00B04302">
      <w:pPr>
        <w:jc w:val="center"/>
        <w:rPr>
          <w:b/>
          <w:bCs/>
        </w:rPr>
      </w:pPr>
      <w:r>
        <w:rPr>
          <w:b/>
          <w:bCs/>
        </w:rPr>
        <w:t xml:space="preserve">муниципальной программы </w:t>
      </w:r>
    </w:p>
    <w:p w:rsidR="00B04302" w:rsidRDefault="00B04302" w:rsidP="00B04302">
      <w:pPr>
        <w:jc w:val="center"/>
        <w:rPr>
          <w:b/>
        </w:rPr>
      </w:pPr>
      <w:r>
        <w:rPr>
          <w:b/>
          <w:bCs/>
        </w:rPr>
        <w:t>«</w:t>
      </w:r>
      <w:r>
        <w:rPr>
          <w:b/>
        </w:rPr>
        <w:t>Развитие жилищно-коммунального хозяйства</w:t>
      </w:r>
    </w:p>
    <w:p w:rsidR="00B04302" w:rsidRDefault="00B04302" w:rsidP="00B04302">
      <w:pPr>
        <w:jc w:val="center"/>
        <w:rPr>
          <w:b/>
        </w:rPr>
      </w:pPr>
      <w:r>
        <w:rPr>
          <w:b/>
        </w:rPr>
        <w:t xml:space="preserve"> Мазурского сельского поселения </w:t>
      </w:r>
    </w:p>
    <w:p w:rsidR="00B04302" w:rsidRDefault="00B04302" w:rsidP="00B04302">
      <w:pPr>
        <w:jc w:val="center"/>
      </w:pPr>
      <w:r>
        <w:rPr>
          <w:b/>
        </w:rPr>
        <w:t>в  2014-2028 годах</w:t>
      </w:r>
      <w:r>
        <w:rPr>
          <w:b/>
          <w:bCs/>
        </w:rPr>
        <w:t>»</w:t>
      </w:r>
      <w:r>
        <w:t xml:space="preserve"> </w:t>
      </w:r>
    </w:p>
    <w:p w:rsidR="00B04302" w:rsidRDefault="00B04302" w:rsidP="00B04302">
      <w:pPr>
        <w:widowControl w:val="0"/>
        <w:autoSpaceDE w:val="0"/>
        <w:autoSpaceDN w:val="0"/>
        <w:adjustRightInd w:val="0"/>
        <w:jc w:val="center"/>
        <w:outlineLvl w:val="1"/>
        <w:rPr>
          <w:b/>
        </w:rPr>
      </w:pPr>
    </w:p>
    <w:p w:rsidR="00B04302" w:rsidRDefault="00B04302" w:rsidP="00B04302">
      <w:pPr>
        <w:widowControl w:val="0"/>
        <w:autoSpaceDE w:val="0"/>
        <w:autoSpaceDN w:val="0"/>
        <w:adjustRightInd w:val="0"/>
        <w:jc w:val="center"/>
        <w:outlineLvl w:val="1"/>
        <w:rPr>
          <w:b/>
        </w:rPr>
      </w:pPr>
      <w:r>
        <w:rPr>
          <w:b/>
        </w:rPr>
        <w:t>ПАСПОРТ</w:t>
      </w:r>
    </w:p>
    <w:p w:rsidR="00B04302" w:rsidRDefault="00B04302" w:rsidP="00B04302">
      <w:pPr>
        <w:widowControl w:val="0"/>
        <w:autoSpaceDE w:val="0"/>
        <w:autoSpaceDN w:val="0"/>
        <w:adjustRightInd w:val="0"/>
        <w:jc w:val="center"/>
        <w:outlineLvl w:val="1"/>
        <w:rPr>
          <w:b/>
        </w:rPr>
      </w:pPr>
    </w:p>
    <w:p w:rsidR="00B04302" w:rsidRDefault="00B04302" w:rsidP="00B04302">
      <w:pPr>
        <w:widowControl w:val="0"/>
        <w:autoSpaceDE w:val="0"/>
        <w:autoSpaceDN w:val="0"/>
        <w:adjustRightInd w:val="0"/>
        <w:jc w:val="center"/>
        <w:rPr>
          <w:b/>
        </w:rPr>
      </w:pPr>
      <w:r>
        <w:rPr>
          <w:b/>
        </w:rPr>
        <w:t>Муниципальной подпрограммы Мазурского сельского поселения</w:t>
      </w:r>
    </w:p>
    <w:p w:rsidR="00B04302" w:rsidRDefault="00B04302" w:rsidP="00B04302">
      <w:pPr>
        <w:widowControl w:val="0"/>
        <w:autoSpaceDE w:val="0"/>
        <w:autoSpaceDN w:val="0"/>
        <w:adjustRightInd w:val="0"/>
        <w:jc w:val="center"/>
        <w:rPr>
          <w:b/>
        </w:rPr>
      </w:pPr>
      <w:r>
        <w:rPr>
          <w:b/>
        </w:rPr>
        <w:t>"Развитие дорожного хозяйства "</w:t>
      </w:r>
    </w:p>
    <w:p w:rsidR="00B04302" w:rsidRDefault="00B04302" w:rsidP="00B04302">
      <w:pPr>
        <w:pStyle w:val="ConsPlusCell"/>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7"/>
        <w:gridCol w:w="5953"/>
      </w:tblGrid>
      <w:tr w:rsidR="00B04302" w:rsidTr="005465A1">
        <w:tc>
          <w:tcPr>
            <w:tcW w:w="3227" w:type="dxa"/>
          </w:tcPr>
          <w:p w:rsidR="00B04302" w:rsidRDefault="00B04302" w:rsidP="005465A1">
            <w:r>
              <w:t>Исполнитель муниципальной программы</w:t>
            </w:r>
          </w:p>
        </w:tc>
        <w:tc>
          <w:tcPr>
            <w:tcW w:w="5953" w:type="dxa"/>
          </w:tcPr>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Администрация Мазурского сельского поселения Поворинского муниципального района Воронежской области</w:t>
            </w:r>
          </w:p>
        </w:tc>
      </w:tr>
      <w:tr w:rsidR="00B04302" w:rsidTr="005465A1">
        <w:trPr>
          <w:trHeight w:val="1164"/>
        </w:trPr>
        <w:tc>
          <w:tcPr>
            <w:tcW w:w="3227" w:type="dxa"/>
          </w:tcPr>
          <w:p w:rsidR="00B04302" w:rsidRDefault="00B04302" w:rsidP="005465A1">
            <w:r>
              <w:t>Основные разработчики муниципальной программы</w:t>
            </w:r>
          </w:p>
        </w:tc>
        <w:tc>
          <w:tcPr>
            <w:tcW w:w="5953" w:type="dxa"/>
          </w:tcPr>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 xml:space="preserve">Администрация Мазурского сельского поселения Поворинского муниципального района Воронежской области </w:t>
            </w:r>
          </w:p>
        </w:tc>
      </w:tr>
      <w:tr w:rsidR="00B04302" w:rsidTr="005465A1">
        <w:tc>
          <w:tcPr>
            <w:tcW w:w="3227" w:type="dxa"/>
          </w:tcPr>
          <w:p w:rsidR="00B04302" w:rsidRDefault="00B04302" w:rsidP="005465A1">
            <w:r>
              <w:t>Основные мероприятия подпрограммы муниципальной Программы</w:t>
            </w:r>
          </w:p>
        </w:tc>
        <w:tc>
          <w:tcPr>
            <w:tcW w:w="5953" w:type="dxa"/>
          </w:tcPr>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Развитие сети автомобильных дорог общего пользования</w:t>
            </w:r>
          </w:p>
        </w:tc>
      </w:tr>
      <w:tr w:rsidR="00B04302" w:rsidTr="005465A1">
        <w:tc>
          <w:tcPr>
            <w:tcW w:w="3227" w:type="dxa"/>
          </w:tcPr>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Цель подпрограммы муниципальной программы</w:t>
            </w:r>
          </w:p>
        </w:tc>
        <w:tc>
          <w:tcPr>
            <w:tcW w:w="5953" w:type="dxa"/>
          </w:tcPr>
          <w:p w:rsidR="00B04302" w:rsidRDefault="00B04302" w:rsidP="005465A1">
            <w:pPr>
              <w:autoSpaceDE w:val="0"/>
              <w:autoSpaceDN w:val="0"/>
              <w:adjustRightInd w:val="0"/>
              <w:jc w:val="both"/>
              <w:rPr>
                <w:lang w:eastAsia="ar-SA"/>
              </w:rPr>
            </w:pPr>
            <w:r>
              <w:rPr>
                <w:lang w:eastAsia="ar-SA"/>
              </w:rPr>
              <w:t>1. Приведение улично-дорожной сети в соответствие с потребительскими требованиями на длительный период по критериям безопасности движения, грузоподъемности, долговечности и эксплуатационной надежности.</w:t>
            </w:r>
          </w:p>
          <w:p w:rsidR="00B04302" w:rsidRDefault="00B04302" w:rsidP="005465A1">
            <w:pPr>
              <w:autoSpaceDE w:val="0"/>
              <w:autoSpaceDN w:val="0"/>
              <w:adjustRightInd w:val="0"/>
              <w:jc w:val="both"/>
            </w:pPr>
            <w:r>
              <w:rPr>
                <w:lang w:eastAsia="ar-SA"/>
              </w:rPr>
              <w:t>2. Повышение общего уровня благоустройства поселения</w:t>
            </w:r>
            <w:r>
              <w:t xml:space="preserve">. </w:t>
            </w:r>
          </w:p>
        </w:tc>
      </w:tr>
      <w:tr w:rsidR="00B04302" w:rsidTr="005465A1">
        <w:tc>
          <w:tcPr>
            <w:tcW w:w="3227" w:type="dxa"/>
          </w:tcPr>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Задачи подпрограммы муниципальной программы</w:t>
            </w:r>
          </w:p>
        </w:tc>
        <w:tc>
          <w:tcPr>
            <w:tcW w:w="5953" w:type="dxa"/>
          </w:tcPr>
          <w:p w:rsidR="00B04302" w:rsidRDefault="00B04302" w:rsidP="005465A1">
            <w:pPr>
              <w:pStyle w:val="ConsPlusNonformat"/>
              <w:jc w:val="both"/>
              <w:rPr>
                <w:rFonts w:ascii="Times New Roman" w:hAnsi="Times New Roman" w:cs="Times New Roman"/>
                <w:sz w:val="24"/>
                <w:szCs w:val="24"/>
              </w:rPr>
            </w:pPr>
            <w:r>
              <w:rPr>
                <w:rFonts w:ascii="Times New Roman" w:hAnsi="Times New Roman" w:cs="Times New Roman"/>
                <w:sz w:val="24"/>
                <w:szCs w:val="24"/>
              </w:rPr>
              <w:t>1. Определение правового статуса автодорог общего пользования, местного значения, оформление улично-дорожной сети в муниципальную собственность Мазурского сельского поселения.</w:t>
            </w:r>
          </w:p>
          <w:p w:rsidR="00B04302" w:rsidRDefault="00B04302" w:rsidP="005465A1">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2. Обеспечение реконструкции, ремонта и содержания </w:t>
            </w:r>
            <w:r>
              <w:rPr>
                <w:rFonts w:ascii="Times New Roman" w:hAnsi="Times New Roman" w:cs="Times New Roman"/>
                <w:sz w:val="24"/>
                <w:szCs w:val="24"/>
              </w:rPr>
              <w:lastRenderedPageBreak/>
              <w:t>существующей улично-дорожной сети местного значения в целях ее сохранения и улучшения транспортно-эксплуатационного состояния.</w:t>
            </w:r>
          </w:p>
        </w:tc>
      </w:tr>
      <w:tr w:rsidR="00B04302" w:rsidTr="005465A1">
        <w:tc>
          <w:tcPr>
            <w:tcW w:w="3227" w:type="dxa"/>
          </w:tcPr>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lastRenderedPageBreak/>
              <w:t>Целевые индикаторы и показатели подпрограммы</w:t>
            </w:r>
          </w:p>
        </w:tc>
        <w:tc>
          <w:tcPr>
            <w:tcW w:w="5953" w:type="dxa"/>
          </w:tcPr>
          <w:p w:rsidR="00B04302" w:rsidRDefault="00B04302" w:rsidP="005465A1">
            <w:pPr>
              <w:widowControl w:val="0"/>
              <w:autoSpaceDE w:val="0"/>
              <w:autoSpaceDN w:val="0"/>
              <w:adjustRightInd w:val="0"/>
              <w:jc w:val="both"/>
            </w:pPr>
            <w:r>
              <w:t>1. Доля автомобильных дорог общего пользования местного значения, оформленных в муниципальную собственность Мазурского сельского поселения от общей протяженности дорог общего пользования местного значения, %.</w:t>
            </w:r>
          </w:p>
          <w:p w:rsidR="00B04302" w:rsidRDefault="00B04302" w:rsidP="005465A1">
            <w:pPr>
              <w:widowControl w:val="0"/>
              <w:autoSpaceDE w:val="0"/>
              <w:autoSpaceDN w:val="0"/>
              <w:adjustRightInd w:val="0"/>
              <w:jc w:val="both"/>
            </w:pPr>
            <w:r>
              <w:t>2. Доля протяженности автомобильных дорог общего пользования местного значения,  отвечающих нормативным требованиям, в общей протяженности автомобильных дорог общего пользования местного значения, %.</w:t>
            </w:r>
          </w:p>
        </w:tc>
      </w:tr>
      <w:tr w:rsidR="00B04302" w:rsidTr="005465A1">
        <w:tc>
          <w:tcPr>
            <w:tcW w:w="3227" w:type="dxa"/>
          </w:tcPr>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Этапы и сроки реализации подпрограммы</w:t>
            </w:r>
          </w:p>
        </w:tc>
        <w:tc>
          <w:tcPr>
            <w:tcW w:w="5953" w:type="dxa"/>
          </w:tcPr>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2014-2028 годы</w:t>
            </w:r>
          </w:p>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Подпрограмма реализуется в один этап</w:t>
            </w:r>
          </w:p>
        </w:tc>
      </w:tr>
      <w:tr w:rsidR="00B04302" w:rsidTr="005465A1">
        <w:tc>
          <w:tcPr>
            <w:tcW w:w="3227" w:type="dxa"/>
          </w:tcPr>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Объемы и источники финансирования подпрограммы</w:t>
            </w:r>
          </w:p>
        </w:tc>
        <w:tc>
          <w:tcPr>
            <w:tcW w:w="5953" w:type="dxa"/>
          </w:tcPr>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Объем финансирования муниципальной подпрограммы составляет 47220,8 тыс. рублей, в том числе по годам реализации муниципальной программы:</w:t>
            </w:r>
          </w:p>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2014 год  – 646,2  тыс. рублей,</w:t>
            </w:r>
          </w:p>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2015 год –  472,1 тыс. рублей,</w:t>
            </w:r>
          </w:p>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2016 год -  2227,2  тыс. рублей,</w:t>
            </w:r>
          </w:p>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2017 год – 2273,5 тыс. рублей,</w:t>
            </w:r>
          </w:p>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2018 год – 2355,5 тыс. рублей,</w:t>
            </w:r>
          </w:p>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2019 год – 1617,7 тыс. рублей.</w:t>
            </w:r>
          </w:p>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2020 год- 1968,3 тыс. рублей</w:t>
            </w:r>
          </w:p>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2021 год -1722,7 тыс. рублей</w:t>
            </w:r>
          </w:p>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2022 год – 1528,6 тыс. рублей.</w:t>
            </w:r>
          </w:p>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2023 год – 6021,4 тыс. рублей.</w:t>
            </w:r>
          </w:p>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2024 год – 4021,7 тыс. рублей</w:t>
            </w:r>
          </w:p>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2025 год – 5682,9 тыс. рублей</w:t>
            </w:r>
          </w:p>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2026 год – 5206,0 тыс. рублей</w:t>
            </w:r>
          </w:p>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2027 год – 5668,0 тыс. рублей</w:t>
            </w:r>
          </w:p>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2028 год – 5809,0 тыс. рублей</w:t>
            </w:r>
          </w:p>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за счет средств местного бюджета  – 22091,9 тыс. рублей:</w:t>
            </w:r>
          </w:p>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2014 год  – 646,2  тыс. рублей,</w:t>
            </w:r>
          </w:p>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2015 год –  472,1 тыс. рублей,</w:t>
            </w:r>
          </w:p>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2016 год -  787,7  тыс. рублей,</w:t>
            </w:r>
          </w:p>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2017 год – 884,8 тыс. рублей,</w:t>
            </w:r>
          </w:p>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2018 год – 820,4  тыс. рублей,</w:t>
            </w:r>
          </w:p>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2019 год –951,8 тыс. рублей.</w:t>
            </w:r>
          </w:p>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2020 год- 1228,3 тыс. рублей</w:t>
            </w:r>
          </w:p>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2021 год -1155,2 тыс. рублей</w:t>
            </w:r>
          </w:p>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2022 год – 1528,6 тыс. рублей.</w:t>
            </w:r>
          </w:p>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2023 год – 2767,2 тыс. рублей.</w:t>
            </w:r>
          </w:p>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 xml:space="preserve">2024 год – 1990,4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ублей</w:t>
            </w:r>
            <w:proofErr w:type="spellEnd"/>
          </w:p>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2025 год – 2676,2 тыс. рублей</w:t>
            </w:r>
          </w:p>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2026 год – 1706,0 тыс. рублей</w:t>
            </w:r>
          </w:p>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2027 год – 2168,0 тыс. рублей</w:t>
            </w:r>
          </w:p>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2028 год – 2309,0 тыс. рублей</w:t>
            </w:r>
          </w:p>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 xml:space="preserve">За счет средств областного бюджета –  25128,9 тыс. </w:t>
            </w:r>
            <w:r>
              <w:rPr>
                <w:rFonts w:ascii="Times New Roman" w:hAnsi="Times New Roman" w:cs="Times New Roman"/>
                <w:sz w:val="24"/>
                <w:szCs w:val="24"/>
              </w:rPr>
              <w:lastRenderedPageBreak/>
              <w:t>рублей</w:t>
            </w:r>
          </w:p>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 xml:space="preserve">2016 год – 1439,5 тыс. рублей </w:t>
            </w:r>
          </w:p>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2017 год – 1388,7 тыс. рублей</w:t>
            </w:r>
          </w:p>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 xml:space="preserve">2018 год – 1535,1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ублей</w:t>
            </w:r>
            <w:proofErr w:type="spellEnd"/>
          </w:p>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 xml:space="preserve">2019 год – 665,9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ублей</w:t>
            </w:r>
            <w:proofErr w:type="spellEnd"/>
          </w:p>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 xml:space="preserve">2020 год – 740,0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ублей</w:t>
            </w:r>
            <w:proofErr w:type="spellEnd"/>
          </w:p>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 xml:space="preserve">2021 год – 567,5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ублей</w:t>
            </w:r>
            <w:proofErr w:type="spellEnd"/>
          </w:p>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 xml:space="preserve">2022 год –0,0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ублей</w:t>
            </w:r>
            <w:proofErr w:type="spellEnd"/>
          </w:p>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 xml:space="preserve">2023 год –3254,2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ублей</w:t>
            </w:r>
            <w:proofErr w:type="spellEnd"/>
          </w:p>
          <w:p w:rsidR="00B04302" w:rsidRDefault="00B04302" w:rsidP="005465A1">
            <w:pPr>
              <w:pStyle w:val="ConsPlusCell"/>
              <w:rPr>
                <w:rFonts w:ascii="Times New Roman" w:hAnsi="Times New Roman" w:cs="Times New Roman"/>
                <w:color w:val="000000"/>
                <w:sz w:val="24"/>
                <w:szCs w:val="24"/>
              </w:rPr>
            </w:pPr>
            <w:r>
              <w:rPr>
                <w:rFonts w:ascii="Times New Roman" w:hAnsi="Times New Roman" w:cs="Times New Roman"/>
                <w:sz w:val="24"/>
                <w:szCs w:val="24"/>
              </w:rPr>
              <w:t xml:space="preserve">2024 год - 2031,3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ублей</w:t>
            </w:r>
            <w:proofErr w:type="spellEnd"/>
          </w:p>
          <w:p w:rsidR="00B04302" w:rsidRDefault="00B04302" w:rsidP="005465A1">
            <w:pPr>
              <w:pStyle w:val="ConsPlusCell"/>
              <w:rPr>
                <w:rFonts w:ascii="Times New Roman" w:hAnsi="Times New Roman" w:cs="Times New Roman"/>
                <w:color w:val="000000"/>
                <w:sz w:val="24"/>
                <w:szCs w:val="24"/>
              </w:rPr>
            </w:pPr>
            <w:r>
              <w:rPr>
                <w:rFonts w:ascii="Times New Roman" w:hAnsi="Times New Roman" w:cs="Times New Roman"/>
                <w:color w:val="000000"/>
                <w:sz w:val="24"/>
                <w:szCs w:val="24"/>
              </w:rPr>
              <w:t xml:space="preserve">2025 год – 3006,7 </w:t>
            </w:r>
            <w:proofErr w:type="spellStart"/>
            <w:r>
              <w:rPr>
                <w:rFonts w:ascii="Times New Roman" w:hAnsi="Times New Roman" w:cs="Times New Roman"/>
                <w:color w:val="000000"/>
                <w:sz w:val="24"/>
                <w:szCs w:val="24"/>
              </w:rPr>
              <w:t>тыс</w:t>
            </w:r>
            <w:proofErr w:type="gramStart"/>
            <w:r>
              <w:rPr>
                <w:rFonts w:ascii="Times New Roman" w:hAnsi="Times New Roman" w:cs="Times New Roman"/>
                <w:color w:val="000000"/>
                <w:sz w:val="24"/>
                <w:szCs w:val="24"/>
              </w:rPr>
              <w:t>.р</w:t>
            </w:r>
            <w:proofErr w:type="gramEnd"/>
            <w:r>
              <w:rPr>
                <w:rFonts w:ascii="Times New Roman" w:hAnsi="Times New Roman" w:cs="Times New Roman"/>
                <w:color w:val="000000"/>
                <w:sz w:val="24"/>
                <w:szCs w:val="24"/>
              </w:rPr>
              <w:t>ублей</w:t>
            </w:r>
            <w:proofErr w:type="spellEnd"/>
          </w:p>
          <w:p w:rsidR="00B04302" w:rsidRDefault="00B04302" w:rsidP="005465A1">
            <w:pPr>
              <w:pStyle w:val="ConsPlusCell"/>
              <w:rPr>
                <w:rFonts w:ascii="Times New Roman" w:hAnsi="Times New Roman" w:cs="Times New Roman"/>
                <w:color w:val="000000"/>
                <w:sz w:val="24"/>
                <w:szCs w:val="24"/>
              </w:rPr>
            </w:pPr>
            <w:r>
              <w:rPr>
                <w:rFonts w:ascii="Times New Roman" w:hAnsi="Times New Roman" w:cs="Times New Roman"/>
                <w:color w:val="000000"/>
                <w:sz w:val="24"/>
                <w:szCs w:val="24"/>
              </w:rPr>
              <w:t xml:space="preserve">2026 год – 3500,0 </w:t>
            </w:r>
            <w:proofErr w:type="spellStart"/>
            <w:r>
              <w:rPr>
                <w:rFonts w:ascii="Times New Roman" w:hAnsi="Times New Roman" w:cs="Times New Roman"/>
                <w:color w:val="000000"/>
                <w:sz w:val="24"/>
                <w:szCs w:val="24"/>
              </w:rPr>
              <w:t>тыс</w:t>
            </w:r>
            <w:proofErr w:type="gramStart"/>
            <w:r>
              <w:rPr>
                <w:rFonts w:ascii="Times New Roman" w:hAnsi="Times New Roman" w:cs="Times New Roman"/>
                <w:color w:val="000000"/>
                <w:sz w:val="24"/>
                <w:szCs w:val="24"/>
              </w:rPr>
              <w:t>.р</w:t>
            </w:r>
            <w:proofErr w:type="gramEnd"/>
            <w:r>
              <w:rPr>
                <w:rFonts w:ascii="Times New Roman" w:hAnsi="Times New Roman" w:cs="Times New Roman"/>
                <w:color w:val="000000"/>
                <w:sz w:val="24"/>
                <w:szCs w:val="24"/>
              </w:rPr>
              <w:t>ублей</w:t>
            </w:r>
            <w:proofErr w:type="spellEnd"/>
          </w:p>
          <w:p w:rsidR="00B04302" w:rsidRDefault="00B04302" w:rsidP="005465A1">
            <w:pPr>
              <w:pStyle w:val="ConsPlusCell"/>
              <w:rPr>
                <w:rFonts w:ascii="Times New Roman" w:hAnsi="Times New Roman" w:cs="Times New Roman"/>
                <w:color w:val="000000"/>
                <w:sz w:val="24"/>
                <w:szCs w:val="24"/>
              </w:rPr>
            </w:pPr>
            <w:r>
              <w:rPr>
                <w:rFonts w:ascii="Times New Roman" w:hAnsi="Times New Roman" w:cs="Times New Roman"/>
                <w:color w:val="000000"/>
                <w:sz w:val="24"/>
                <w:szCs w:val="24"/>
              </w:rPr>
              <w:t xml:space="preserve">2027 год – 3500,0 </w:t>
            </w:r>
            <w:proofErr w:type="spellStart"/>
            <w:r>
              <w:rPr>
                <w:rFonts w:ascii="Times New Roman" w:hAnsi="Times New Roman" w:cs="Times New Roman"/>
                <w:color w:val="000000"/>
                <w:sz w:val="24"/>
                <w:szCs w:val="24"/>
              </w:rPr>
              <w:t>тыс</w:t>
            </w:r>
            <w:proofErr w:type="gramStart"/>
            <w:r>
              <w:rPr>
                <w:rFonts w:ascii="Times New Roman" w:hAnsi="Times New Roman" w:cs="Times New Roman"/>
                <w:color w:val="000000"/>
                <w:sz w:val="24"/>
                <w:szCs w:val="24"/>
              </w:rPr>
              <w:t>.р</w:t>
            </w:r>
            <w:proofErr w:type="gramEnd"/>
            <w:r>
              <w:rPr>
                <w:rFonts w:ascii="Times New Roman" w:hAnsi="Times New Roman" w:cs="Times New Roman"/>
                <w:color w:val="000000"/>
                <w:sz w:val="24"/>
                <w:szCs w:val="24"/>
              </w:rPr>
              <w:t>ублей</w:t>
            </w:r>
            <w:proofErr w:type="spellEnd"/>
          </w:p>
          <w:p w:rsidR="00B04302" w:rsidRDefault="00B04302" w:rsidP="005465A1">
            <w:pPr>
              <w:pStyle w:val="ConsPlusCell"/>
              <w:rPr>
                <w:rFonts w:ascii="Times New Roman" w:hAnsi="Times New Roman" w:cs="Times New Roman"/>
                <w:color w:val="000000"/>
                <w:sz w:val="24"/>
                <w:szCs w:val="24"/>
              </w:rPr>
            </w:pPr>
            <w:r>
              <w:rPr>
                <w:rFonts w:ascii="Times New Roman" w:hAnsi="Times New Roman" w:cs="Times New Roman"/>
                <w:color w:val="000000"/>
                <w:sz w:val="24"/>
                <w:szCs w:val="24"/>
              </w:rPr>
              <w:t xml:space="preserve">2028 год – 3500,0 </w:t>
            </w:r>
            <w:proofErr w:type="spellStart"/>
            <w:r>
              <w:rPr>
                <w:rFonts w:ascii="Times New Roman" w:hAnsi="Times New Roman" w:cs="Times New Roman"/>
                <w:color w:val="000000"/>
                <w:sz w:val="24"/>
                <w:szCs w:val="24"/>
              </w:rPr>
              <w:t>тыс</w:t>
            </w:r>
            <w:proofErr w:type="gramStart"/>
            <w:r>
              <w:rPr>
                <w:rFonts w:ascii="Times New Roman" w:hAnsi="Times New Roman" w:cs="Times New Roman"/>
                <w:color w:val="000000"/>
                <w:sz w:val="24"/>
                <w:szCs w:val="24"/>
              </w:rPr>
              <w:t>.р</w:t>
            </w:r>
            <w:proofErr w:type="gramEnd"/>
            <w:r>
              <w:rPr>
                <w:rFonts w:ascii="Times New Roman" w:hAnsi="Times New Roman" w:cs="Times New Roman"/>
                <w:color w:val="000000"/>
                <w:sz w:val="24"/>
                <w:szCs w:val="24"/>
              </w:rPr>
              <w:t>ублей</w:t>
            </w:r>
            <w:proofErr w:type="spellEnd"/>
          </w:p>
          <w:p w:rsidR="00B04302" w:rsidRDefault="00B04302" w:rsidP="005465A1">
            <w:pPr>
              <w:pStyle w:val="ConsPlusCell"/>
              <w:rPr>
                <w:rFonts w:ascii="Times New Roman" w:hAnsi="Times New Roman" w:cs="Times New Roman"/>
                <w:sz w:val="24"/>
                <w:szCs w:val="24"/>
              </w:rPr>
            </w:pPr>
          </w:p>
        </w:tc>
      </w:tr>
      <w:tr w:rsidR="00B04302" w:rsidTr="005465A1">
        <w:tc>
          <w:tcPr>
            <w:tcW w:w="3227" w:type="dxa"/>
          </w:tcPr>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lastRenderedPageBreak/>
              <w:t>Ожидаемые конечные результаты реализации муниципальной программы</w:t>
            </w:r>
          </w:p>
        </w:tc>
        <w:tc>
          <w:tcPr>
            <w:tcW w:w="5953" w:type="dxa"/>
          </w:tcPr>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1. Признание права муниципальной собственности на автодороги общего пользования местного значения Мазурского сельского поселения.</w:t>
            </w:r>
          </w:p>
          <w:p w:rsidR="00B04302" w:rsidRDefault="00B04302" w:rsidP="005465A1">
            <w:pPr>
              <w:pStyle w:val="ConsPlusCell"/>
              <w:rPr>
                <w:rFonts w:ascii="Times New Roman" w:hAnsi="Times New Roman" w:cs="Times New Roman"/>
                <w:sz w:val="24"/>
                <w:szCs w:val="24"/>
              </w:rPr>
            </w:pPr>
            <w:r>
              <w:rPr>
                <w:rFonts w:ascii="Times New Roman" w:hAnsi="Times New Roman" w:cs="Times New Roman"/>
                <w:sz w:val="24"/>
                <w:szCs w:val="24"/>
              </w:rPr>
              <w:t>2. Достижение в 2028 году показателя «Доля протяженности автомобильных дорог общего пользования местного значения,  отвечающих нормативным требованиям, в общей протяженности автомобильных дорог общего пользования регионального значения» - 80,0%.</w:t>
            </w:r>
          </w:p>
        </w:tc>
      </w:tr>
    </w:tbl>
    <w:p w:rsidR="00B04302" w:rsidRDefault="00B04302" w:rsidP="00B04302">
      <w:pPr>
        <w:widowControl w:val="0"/>
        <w:autoSpaceDE w:val="0"/>
        <w:autoSpaceDN w:val="0"/>
        <w:adjustRightInd w:val="0"/>
        <w:jc w:val="center"/>
        <w:outlineLvl w:val="3"/>
      </w:pPr>
    </w:p>
    <w:p w:rsidR="00B04302" w:rsidRDefault="00B04302" w:rsidP="00B04302">
      <w:pPr>
        <w:jc w:val="center"/>
        <w:rPr>
          <w:b/>
        </w:rPr>
      </w:pPr>
    </w:p>
    <w:p w:rsidR="00B04302" w:rsidRDefault="00B04302" w:rsidP="00B04302">
      <w:pPr>
        <w:jc w:val="center"/>
        <w:rPr>
          <w:b/>
        </w:rPr>
      </w:pPr>
    </w:p>
    <w:p w:rsidR="00B04302" w:rsidRDefault="00B04302" w:rsidP="00B04302">
      <w:pPr>
        <w:jc w:val="center"/>
        <w:rPr>
          <w:b/>
        </w:rPr>
      </w:pPr>
    </w:p>
    <w:p w:rsidR="00B04302" w:rsidRDefault="00B04302" w:rsidP="00B04302">
      <w:pPr>
        <w:jc w:val="center"/>
        <w:rPr>
          <w:b/>
        </w:rPr>
      </w:pPr>
      <w:r>
        <w:rPr>
          <w:b/>
        </w:rPr>
        <w:t>1. Характеристика сферы реализации подпрограммы, описание основных проблем в указанной сфере и прогноз ее развития</w:t>
      </w:r>
    </w:p>
    <w:p w:rsidR="00B04302" w:rsidRDefault="00B04302" w:rsidP="00B04302">
      <w:pPr>
        <w:ind w:firstLine="709"/>
        <w:jc w:val="both"/>
        <w:outlineLvl w:val="0"/>
        <w:rPr>
          <w:bCs/>
          <w:kern w:val="2"/>
        </w:rPr>
      </w:pPr>
    </w:p>
    <w:p w:rsidR="00B04302" w:rsidRDefault="00B04302" w:rsidP="00B04302">
      <w:pPr>
        <w:ind w:firstLine="709"/>
        <w:jc w:val="both"/>
        <w:outlineLvl w:val="0"/>
        <w:rPr>
          <w:bCs/>
          <w:kern w:val="2"/>
        </w:rPr>
      </w:pPr>
      <w:r>
        <w:rPr>
          <w:bCs/>
          <w:kern w:val="2"/>
        </w:rPr>
        <w:t>Основными проблемами в данной сфере являются:</w:t>
      </w:r>
    </w:p>
    <w:p w:rsidR="00B04302" w:rsidRDefault="00B04302" w:rsidP="00B04302">
      <w:pPr>
        <w:ind w:firstLine="709"/>
        <w:jc w:val="both"/>
        <w:outlineLvl w:val="0"/>
        <w:rPr>
          <w:bCs/>
          <w:kern w:val="2"/>
        </w:rPr>
      </w:pPr>
      <w:r>
        <w:rPr>
          <w:bCs/>
          <w:kern w:val="2"/>
        </w:rPr>
        <w:t>- недостатки эксплуатационного состояния улично-дорожной сети,</w:t>
      </w:r>
      <w:r>
        <w:t xml:space="preserve"> </w:t>
      </w:r>
      <w:r>
        <w:rPr>
          <w:bCs/>
          <w:kern w:val="2"/>
        </w:rPr>
        <w:t>облегченный тип дорожной одежды на автомобильных дорогах местного значения  не выдерживает транспортные потоки, особенно большегрузного транспорта, что приводит к  разрушению  значительной протяженности  автомобильных дорог;</w:t>
      </w:r>
    </w:p>
    <w:p w:rsidR="00B04302" w:rsidRDefault="00B04302" w:rsidP="00B04302">
      <w:pPr>
        <w:ind w:firstLine="709"/>
        <w:jc w:val="both"/>
        <w:outlineLvl w:val="0"/>
        <w:rPr>
          <w:bCs/>
          <w:kern w:val="2"/>
        </w:rPr>
      </w:pPr>
      <w:r>
        <w:rPr>
          <w:bCs/>
          <w:kern w:val="2"/>
        </w:rPr>
        <w:t>- отсутствие твердого покрытия:</w:t>
      </w:r>
    </w:p>
    <w:p w:rsidR="00B04302" w:rsidRDefault="00B04302" w:rsidP="00B04302">
      <w:pPr>
        <w:ind w:firstLine="708"/>
        <w:jc w:val="both"/>
      </w:pPr>
      <w:r>
        <w:rPr>
          <w:bCs/>
          <w:kern w:val="2"/>
        </w:rPr>
        <w:t xml:space="preserve">- </w:t>
      </w:r>
      <w:r>
        <w:t xml:space="preserve">в связи с отсутствием государственной регистрации на  автомобильные дороги общего пользования местного значения в границах населенных пунктов Мазурского сельского поселения, отсутствует законное основание по финансированию расходов для капитального ремонта, ремонта и </w:t>
      </w:r>
      <w:proofErr w:type="gramStart"/>
      <w:r>
        <w:t>содержания</w:t>
      </w:r>
      <w:proofErr w:type="gramEnd"/>
      <w:r>
        <w:t xml:space="preserve"> автомобильных дорог общего пользования местного значения в границах поселения.</w:t>
      </w:r>
    </w:p>
    <w:p w:rsidR="00B04302" w:rsidRDefault="00B04302" w:rsidP="00B04302">
      <w:pPr>
        <w:autoSpaceDE w:val="0"/>
        <w:autoSpaceDN w:val="0"/>
        <w:adjustRightInd w:val="0"/>
        <w:ind w:firstLine="708"/>
        <w:jc w:val="both"/>
      </w:pPr>
      <w:r>
        <w:t xml:space="preserve">Главной целью работ по реализации подпрограммы является </w:t>
      </w:r>
      <w:r>
        <w:rPr>
          <w:lang w:eastAsia="ar-SA"/>
        </w:rPr>
        <w:t>приведение улично-дорожной сети в соответствие с потребительскими требованиями на длительный период по критериям безопасности движения, грузоподъемности, долговечности и эксплуатационной надежности; повышение общего  уровня благоустройства поселения</w:t>
      </w:r>
      <w:r>
        <w:t xml:space="preserve">. </w:t>
      </w:r>
    </w:p>
    <w:p w:rsidR="00B04302" w:rsidRDefault="00B04302" w:rsidP="00B04302">
      <w:pPr>
        <w:shd w:val="clear" w:color="auto" w:fill="FFFFFF"/>
        <w:tabs>
          <w:tab w:val="left" w:pos="1253"/>
          <w:tab w:val="left" w:pos="2995"/>
          <w:tab w:val="left" w:pos="5184"/>
          <w:tab w:val="left" w:pos="6610"/>
          <w:tab w:val="left" w:pos="7104"/>
          <w:tab w:val="left" w:pos="8083"/>
        </w:tabs>
        <w:spacing w:before="278"/>
        <w:ind w:firstLine="567"/>
        <w:jc w:val="center"/>
        <w:rPr>
          <w:b/>
        </w:rPr>
      </w:pPr>
      <w:r>
        <w:rPr>
          <w:b/>
          <w:kern w:val="2"/>
        </w:rPr>
        <w:lastRenderedPageBreak/>
        <w:t xml:space="preserve">2. </w:t>
      </w:r>
      <w:r>
        <w:rPr>
          <w:b/>
        </w:rPr>
        <w:t>Приоритеты муниципальной политики в сфере реализации муниципальной программы, цели, задачи и показатели (индикаторы) достижения целей и решения задач, описание основных ожидаемых конечных результатов подпрограммы, сроков и контрольных этапов реализации подпрограммы</w:t>
      </w:r>
    </w:p>
    <w:p w:rsidR="00B04302" w:rsidRDefault="00B04302" w:rsidP="00B04302">
      <w:pPr>
        <w:pStyle w:val="ConsPlusNormal"/>
        <w:contextualSpacing/>
        <w:jc w:val="both"/>
        <w:rPr>
          <w:rFonts w:ascii="Times New Roman" w:hAnsi="Times New Roman" w:cs="Times New Roman"/>
          <w:sz w:val="24"/>
          <w:szCs w:val="24"/>
        </w:rPr>
      </w:pPr>
    </w:p>
    <w:p w:rsidR="00B04302" w:rsidRDefault="00B04302" w:rsidP="00B04302">
      <w:pPr>
        <w:pStyle w:val="ConsPlusNormal"/>
        <w:contextualSpacing/>
        <w:jc w:val="both"/>
        <w:rPr>
          <w:rFonts w:ascii="Times New Roman" w:hAnsi="Times New Roman" w:cs="Times New Roman"/>
          <w:sz w:val="24"/>
          <w:szCs w:val="24"/>
        </w:rPr>
      </w:pPr>
      <w:r>
        <w:rPr>
          <w:rFonts w:ascii="Times New Roman" w:hAnsi="Times New Roman" w:cs="Times New Roman"/>
          <w:sz w:val="24"/>
          <w:szCs w:val="24"/>
        </w:rPr>
        <w:t>В данной подпрограмме выделены следующие цели:</w:t>
      </w:r>
    </w:p>
    <w:p w:rsidR="00B04302" w:rsidRDefault="00B04302" w:rsidP="00B04302">
      <w:pPr>
        <w:autoSpaceDE w:val="0"/>
        <w:autoSpaceDN w:val="0"/>
        <w:adjustRightInd w:val="0"/>
        <w:jc w:val="both"/>
        <w:rPr>
          <w:lang w:eastAsia="ar-SA"/>
        </w:rPr>
      </w:pPr>
      <w:r>
        <w:rPr>
          <w:lang w:eastAsia="ar-SA"/>
        </w:rPr>
        <w:t xml:space="preserve"> 1. Приведение улично-дорожной сети в соответствие с потребительскими требованиями на длительный период по критериям безопасности движения, грузоподъемности, долговечности и эксплуатационной надежности.</w:t>
      </w:r>
    </w:p>
    <w:p w:rsidR="00B04302" w:rsidRDefault="00B04302" w:rsidP="00B04302">
      <w:pPr>
        <w:pStyle w:val="ConsPlusNormal"/>
        <w:ind w:firstLine="0"/>
        <w:contextualSpacing/>
        <w:jc w:val="both"/>
        <w:rPr>
          <w:rFonts w:ascii="Times New Roman" w:hAnsi="Times New Roman" w:cs="Times New Roman"/>
          <w:sz w:val="24"/>
          <w:szCs w:val="24"/>
        </w:rPr>
      </w:pPr>
      <w:r>
        <w:rPr>
          <w:rFonts w:ascii="Times New Roman" w:hAnsi="Times New Roman" w:cs="Times New Roman"/>
          <w:sz w:val="24"/>
          <w:szCs w:val="24"/>
          <w:lang w:eastAsia="ar-SA"/>
        </w:rPr>
        <w:t>2.     Повышение общего уровня благоустройства поселения</w:t>
      </w:r>
      <w:r>
        <w:rPr>
          <w:rFonts w:ascii="Times New Roman" w:hAnsi="Times New Roman" w:cs="Times New Roman"/>
          <w:sz w:val="24"/>
          <w:szCs w:val="24"/>
        </w:rPr>
        <w:t>.</w:t>
      </w:r>
    </w:p>
    <w:p w:rsidR="00B04302" w:rsidRDefault="00B04302" w:rsidP="00B04302">
      <w:pPr>
        <w:pStyle w:val="ConsPlusNormal"/>
        <w:contextualSpacing/>
        <w:jc w:val="both"/>
        <w:rPr>
          <w:rFonts w:ascii="Times New Roman" w:hAnsi="Times New Roman" w:cs="Times New Roman"/>
          <w:sz w:val="24"/>
          <w:szCs w:val="24"/>
        </w:rPr>
      </w:pPr>
      <w:r>
        <w:rPr>
          <w:rFonts w:ascii="Times New Roman" w:hAnsi="Times New Roman" w:cs="Times New Roman"/>
          <w:sz w:val="24"/>
          <w:szCs w:val="24"/>
        </w:rPr>
        <w:t>Для достижения указанных  целей подпрограммы необходимо решить следующие задачи:</w:t>
      </w:r>
    </w:p>
    <w:p w:rsidR="00B04302" w:rsidRDefault="00B04302" w:rsidP="00B04302">
      <w:pPr>
        <w:widowControl w:val="0"/>
        <w:autoSpaceDE w:val="0"/>
        <w:autoSpaceDN w:val="0"/>
        <w:adjustRightInd w:val="0"/>
        <w:jc w:val="both"/>
      </w:pPr>
      <w:r>
        <w:t>-  определение правового статуса автодорог общего пользования, местного значения, оформление улично-дорожной сети в муниципальную собственность Мазурского сельского поселения;</w:t>
      </w:r>
    </w:p>
    <w:p w:rsidR="00B04302" w:rsidRDefault="00B04302" w:rsidP="00B04302">
      <w:pPr>
        <w:pStyle w:val="ConsPlusNonformat"/>
        <w:jc w:val="both"/>
        <w:rPr>
          <w:rFonts w:ascii="Times New Roman" w:hAnsi="Times New Roman" w:cs="Times New Roman"/>
          <w:sz w:val="24"/>
          <w:szCs w:val="24"/>
        </w:rPr>
      </w:pPr>
      <w:r>
        <w:rPr>
          <w:rFonts w:ascii="Times New Roman" w:hAnsi="Times New Roman" w:cs="Times New Roman"/>
          <w:sz w:val="24"/>
          <w:szCs w:val="24"/>
        </w:rPr>
        <w:t>- обеспечение реконструкции, ремонта и содержания существующей улично-дорожной сети местного значения в целях ее сохранения и улучшения транспортно-эксплуатационного состояния.</w:t>
      </w:r>
    </w:p>
    <w:p w:rsidR="00B04302" w:rsidRDefault="00B04302" w:rsidP="00B04302">
      <w:pPr>
        <w:widowControl w:val="0"/>
        <w:autoSpaceDE w:val="0"/>
        <w:autoSpaceDN w:val="0"/>
        <w:adjustRightInd w:val="0"/>
        <w:ind w:firstLine="540"/>
        <w:jc w:val="both"/>
      </w:pPr>
      <w:r>
        <w:t xml:space="preserve">Повышение надежности и безопасности движения по автомобильным дорогам  местного значения обеспечивается комплексом мероприятий по содержанию, ремонту и реконструкции дорог, улучшению условий дорожного движения, влияющих на уровень благоустройства поселения. </w:t>
      </w:r>
    </w:p>
    <w:p w:rsidR="00B04302" w:rsidRDefault="00B04302" w:rsidP="00B04302">
      <w:pPr>
        <w:widowControl w:val="0"/>
        <w:autoSpaceDE w:val="0"/>
        <w:autoSpaceDN w:val="0"/>
        <w:adjustRightInd w:val="0"/>
        <w:ind w:firstLine="567"/>
        <w:jc w:val="both"/>
        <w:rPr>
          <w:color w:val="FF0000"/>
        </w:rPr>
      </w:pPr>
      <w:r>
        <w:t>Поскольку мероприятия, связанные с содержанием, ремонтом и капитальным ремонтом автомобильных дорог поселения, носят постоянный, непрерывный характер, а финансирование мероприятий подпрограммы зависит от возможности дорожного фонда Мазурского сельского поселения, то в пределах срока действия подпрограммы реализуется в один этап.</w:t>
      </w:r>
      <w:r>
        <w:rPr>
          <w:color w:val="FF0000"/>
        </w:rPr>
        <w:t xml:space="preserve"> </w:t>
      </w:r>
    </w:p>
    <w:p w:rsidR="00B04302" w:rsidRDefault="00B04302" w:rsidP="00B04302">
      <w:pPr>
        <w:widowControl w:val="0"/>
        <w:autoSpaceDE w:val="0"/>
        <w:autoSpaceDN w:val="0"/>
        <w:adjustRightInd w:val="0"/>
        <w:ind w:firstLine="567"/>
        <w:jc w:val="both"/>
      </w:pPr>
      <w:r>
        <w:t xml:space="preserve">Таким образом, нормальное состояние и наличие разветвленной сети автодорог общего пользования позволит создать сельскому населению достойные условия жизнедеятельности, обеспечит стабилизацию и дальнейшее социально-экономическое развитие сельских территорий. </w:t>
      </w:r>
    </w:p>
    <w:p w:rsidR="00B04302" w:rsidRDefault="00B04302" w:rsidP="00B04302">
      <w:pPr>
        <w:ind w:firstLine="709"/>
        <w:jc w:val="both"/>
        <w:outlineLvl w:val="0"/>
      </w:pPr>
      <w:r>
        <w:t>Ожидаемыми конечными результатами реализации подпрограммы будет достижение показателей:</w:t>
      </w:r>
    </w:p>
    <w:p w:rsidR="00B04302" w:rsidRDefault="00B04302" w:rsidP="00B04302">
      <w:pPr>
        <w:pStyle w:val="ConsPlusCell"/>
        <w:jc w:val="both"/>
        <w:rPr>
          <w:rFonts w:ascii="Times New Roman" w:hAnsi="Times New Roman" w:cs="Times New Roman"/>
          <w:sz w:val="24"/>
          <w:szCs w:val="24"/>
        </w:rPr>
      </w:pPr>
      <w:r>
        <w:rPr>
          <w:rFonts w:ascii="Times New Roman" w:hAnsi="Times New Roman" w:cs="Times New Roman"/>
          <w:sz w:val="24"/>
          <w:szCs w:val="24"/>
        </w:rPr>
        <w:t>1. Признание права муниципальной собственности на автодороги общего пользования местного значения Мазурского сельского поселения.</w:t>
      </w:r>
    </w:p>
    <w:p w:rsidR="00B04302" w:rsidRDefault="00B04302" w:rsidP="00B04302">
      <w:pPr>
        <w:jc w:val="both"/>
        <w:outlineLvl w:val="0"/>
        <w:rPr>
          <w:bCs/>
          <w:kern w:val="2"/>
        </w:rPr>
      </w:pPr>
      <w:r>
        <w:t>2. Достижение в 2028 г. показателя «Доля протяженности автомобильных дорог общего пользования местного значения,  отвечающих нормативным требованиям, в общей протяженности автомобильных дорог общего пользования регионального значения» - 80,0%.</w:t>
      </w:r>
    </w:p>
    <w:p w:rsidR="00B04302" w:rsidRDefault="00B04302" w:rsidP="00B04302">
      <w:pPr>
        <w:shd w:val="clear" w:color="auto" w:fill="FFFFFF"/>
        <w:tabs>
          <w:tab w:val="left" w:pos="1128"/>
        </w:tabs>
        <w:spacing w:before="274"/>
        <w:ind w:right="5" w:firstLine="567"/>
        <w:jc w:val="center"/>
      </w:pPr>
      <w:r>
        <w:rPr>
          <w:b/>
          <w:kern w:val="2"/>
        </w:rPr>
        <w:t>3. Х</w:t>
      </w:r>
      <w:r>
        <w:rPr>
          <w:b/>
          <w:bCs/>
        </w:rPr>
        <w:t>арактеристика основных мероприятий подпрограммы</w:t>
      </w:r>
    </w:p>
    <w:p w:rsidR="00B04302" w:rsidRDefault="00B04302" w:rsidP="00B04302">
      <w:pPr>
        <w:ind w:firstLine="567"/>
        <w:jc w:val="both"/>
        <w:rPr>
          <w:bCs/>
          <w:kern w:val="2"/>
        </w:rPr>
      </w:pPr>
    </w:p>
    <w:p w:rsidR="00B04302" w:rsidRDefault="00B04302" w:rsidP="00B04302">
      <w:pPr>
        <w:ind w:firstLine="567"/>
        <w:jc w:val="both"/>
      </w:pPr>
      <w:r>
        <w:rPr>
          <w:bCs/>
          <w:kern w:val="2"/>
        </w:rPr>
        <w:t>В рамках Программы целесообразно выделение подпрограммы «Развитие дорожного хозяйства Мазурского сельского поселения».</w:t>
      </w:r>
    </w:p>
    <w:p w:rsidR="00B04302" w:rsidRDefault="00B04302" w:rsidP="00B04302">
      <w:pPr>
        <w:autoSpaceDE w:val="0"/>
        <w:autoSpaceDN w:val="0"/>
        <w:adjustRightInd w:val="0"/>
        <w:ind w:firstLine="709"/>
        <w:jc w:val="both"/>
      </w:pPr>
      <w:r>
        <w:t>Для достижения заявленных целей и решения поставленных задач в рамках настоящей муниципальной подпрограммы предусмотрена реализация двух основных мероприятий:</w:t>
      </w:r>
    </w:p>
    <w:p w:rsidR="00B04302" w:rsidRDefault="00B04302" w:rsidP="00B04302">
      <w:pPr>
        <w:widowControl w:val="0"/>
        <w:autoSpaceDE w:val="0"/>
        <w:autoSpaceDN w:val="0"/>
        <w:adjustRightInd w:val="0"/>
        <w:jc w:val="both"/>
      </w:pPr>
      <w:r>
        <w:t xml:space="preserve">        1. Оформление в муниципальную собственность Мазурского сельского </w:t>
      </w:r>
      <w:r>
        <w:lastRenderedPageBreak/>
        <w:t>поселения дорог общего пользования местного значения.</w:t>
      </w:r>
    </w:p>
    <w:p w:rsidR="00B04302" w:rsidRDefault="00B04302" w:rsidP="00B04302">
      <w:pPr>
        <w:widowControl w:val="0"/>
        <w:autoSpaceDE w:val="0"/>
        <w:autoSpaceDN w:val="0"/>
        <w:adjustRightInd w:val="0"/>
        <w:jc w:val="both"/>
      </w:pPr>
      <w:r>
        <w:t xml:space="preserve">       В рамках данного мероприятия необходимо реализовать следующее:</w:t>
      </w:r>
    </w:p>
    <w:p w:rsidR="00B04302" w:rsidRDefault="00B04302" w:rsidP="00B04302">
      <w:pPr>
        <w:widowControl w:val="0"/>
        <w:autoSpaceDE w:val="0"/>
        <w:autoSpaceDN w:val="0"/>
        <w:adjustRightInd w:val="0"/>
        <w:jc w:val="both"/>
      </w:pPr>
      <w:r>
        <w:t>-   зарегистрировать право собственности Мазурского сельского поселения на автомобильные дороги общего пользования местного значения поселения, стоящие на балансе администрации Мазурского сельского поселения;</w:t>
      </w:r>
    </w:p>
    <w:p w:rsidR="00B04302" w:rsidRDefault="00B04302" w:rsidP="00B04302">
      <w:pPr>
        <w:jc w:val="both"/>
      </w:pPr>
      <w:r>
        <w:t>- принятие бесхозяйных автомобильных дорог общего пользования местного значения в границах населенного пункта сельского поселения в муниципальную собственность:</w:t>
      </w:r>
    </w:p>
    <w:p w:rsidR="00B04302" w:rsidRDefault="00B04302" w:rsidP="00B04302">
      <w:pPr>
        <w:ind w:firstLine="708"/>
        <w:jc w:val="both"/>
      </w:pPr>
      <w:r>
        <w:t xml:space="preserve"> 1) подготовить технический паспорт автомобильных дорог общего пользования местного значения в границах Мазурского сельского поселения, включающий следующие документы:</w:t>
      </w:r>
    </w:p>
    <w:p w:rsidR="00B04302" w:rsidRDefault="00B04302" w:rsidP="00B04302">
      <w:pPr>
        <w:jc w:val="both"/>
      </w:pPr>
      <w:r>
        <w:t xml:space="preserve">- утвержденные постановлением (распоряжением) администрации Мазурского сельского </w:t>
      </w:r>
      <w:proofErr w:type="gramStart"/>
      <w:r>
        <w:t>поселения схемы расположения автомобильных дорог общего пользования местного значения</w:t>
      </w:r>
      <w:proofErr w:type="gramEnd"/>
      <w:r>
        <w:t xml:space="preserve">; </w:t>
      </w:r>
    </w:p>
    <w:p w:rsidR="00B04302" w:rsidRDefault="00B04302" w:rsidP="00B04302">
      <w:pPr>
        <w:jc w:val="both"/>
      </w:pPr>
      <w:r>
        <w:t xml:space="preserve">- топографический и ситуационный план расположения автомобильных дорог общего пользования местного значения  в границах поселения (межевание); </w:t>
      </w:r>
    </w:p>
    <w:p w:rsidR="00B04302" w:rsidRDefault="00B04302" w:rsidP="00B04302">
      <w:pPr>
        <w:jc w:val="both"/>
      </w:pPr>
      <w:r>
        <w:t xml:space="preserve">- технические характеристики конструкции дорожной одежды и искусственных сооружений или проект на реконструкцию; </w:t>
      </w:r>
    </w:p>
    <w:p w:rsidR="00B04302" w:rsidRDefault="00B04302" w:rsidP="00B04302">
      <w:pPr>
        <w:ind w:firstLine="708"/>
        <w:jc w:val="both"/>
      </w:pPr>
      <w:r>
        <w:t>2) поставить на учет как бесхозяйное недвижимое имущество в Управлении Федеральной регистрационной службы;</w:t>
      </w:r>
    </w:p>
    <w:p w:rsidR="00B04302" w:rsidRDefault="00B04302" w:rsidP="00B04302">
      <w:pPr>
        <w:ind w:firstLine="708"/>
        <w:jc w:val="both"/>
      </w:pPr>
      <w:r>
        <w:t>3) обратиться в суд с иском о признании права муниципальной собственности на бесхозяйное недвижимое имущество, по истечении года со дня постановки бесхозяйного недвижимого объекта на учет;</w:t>
      </w:r>
    </w:p>
    <w:p w:rsidR="00B04302" w:rsidRDefault="00B04302" w:rsidP="00B04302">
      <w:pPr>
        <w:ind w:firstLine="708"/>
        <w:jc w:val="both"/>
      </w:pPr>
      <w:r>
        <w:t>4) при вынесении судом положительного решения на основании распоряжения администрации Мазурского сельского поселения включить в реестр муниципальной собственности Мазурского сельского поселения бесхозяйные автомобильные дороги общего пользования местного значения в границах поселения;</w:t>
      </w:r>
    </w:p>
    <w:p w:rsidR="00B04302" w:rsidRDefault="00B04302" w:rsidP="00B04302">
      <w:pPr>
        <w:ind w:firstLine="708"/>
        <w:jc w:val="both"/>
      </w:pPr>
      <w:r>
        <w:t>5) зарегистрировать право на недвижимое имущество в Управлении Федеральной регистрационной службы в установленном  законом порядке.</w:t>
      </w:r>
    </w:p>
    <w:p w:rsidR="00B04302" w:rsidRDefault="00B04302" w:rsidP="00B04302">
      <w:pPr>
        <w:ind w:firstLine="708"/>
        <w:jc w:val="both"/>
      </w:pPr>
    </w:p>
    <w:p w:rsidR="00B04302" w:rsidRDefault="00B04302" w:rsidP="00B04302">
      <w:pPr>
        <w:widowControl w:val="0"/>
        <w:autoSpaceDE w:val="0"/>
        <w:autoSpaceDN w:val="0"/>
        <w:adjustRightInd w:val="0"/>
        <w:jc w:val="both"/>
      </w:pPr>
      <w:r>
        <w:t xml:space="preserve"> 2</w:t>
      </w:r>
      <w:r>
        <w:rPr>
          <w:b/>
        </w:rPr>
        <w:t>.</w:t>
      </w:r>
      <w:r>
        <w:t xml:space="preserve"> Обеспечение модернизации, ремонта и содержания существующей сети автодорог местного значения в целях ее сохранения и улучшения транспортно-эксплуатационного состояния.</w:t>
      </w:r>
    </w:p>
    <w:p w:rsidR="00B04302" w:rsidRDefault="00B04302" w:rsidP="00B04302">
      <w:pPr>
        <w:widowControl w:val="0"/>
        <w:autoSpaceDE w:val="0"/>
        <w:autoSpaceDN w:val="0"/>
        <w:adjustRightInd w:val="0"/>
        <w:ind w:firstLine="540"/>
        <w:jc w:val="both"/>
      </w:pPr>
      <w:r>
        <w:t>В рамках данного мероприятия предусмотрены работы:</w:t>
      </w:r>
    </w:p>
    <w:p w:rsidR="00B04302" w:rsidRDefault="00B04302" w:rsidP="00B04302">
      <w:pPr>
        <w:widowControl w:val="0"/>
        <w:autoSpaceDE w:val="0"/>
        <w:autoSpaceDN w:val="0"/>
        <w:adjustRightInd w:val="0"/>
        <w:ind w:firstLine="540"/>
        <w:jc w:val="both"/>
      </w:pPr>
      <w:r>
        <w:t xml:space="preserve">- по очистке дорог от снега, скашивание травы на обочинах, установка дорожных знаков, устранение деформаций и повреждений (заделка выбоин, просадок, шелушения, </w:t>
      </w:r>
      <w:proofErr w:type="spellStart"/>
      <w:r>
        <w:t>выкрошивания</w:t>
      </w:r>
      <w:proofErr w:type="spellEnd"/>
      <w:r>
        <w:t xml:space="preserve"> и других дефектов) дорожных покрытий, срезка, подсыпка, планировка и уплотнение щебеночных и гравийных обочин;</w:t>
      </w:r>
    </w:p>
    <w:p w:rsidR="00B04302" w:rsidRDefault="00B04302" w:rsidP="00B04302">
      <w:pPr>
        <w:widowControl w:val="0"/>
        <w:autoSpaceDE w:val="0"/>
        <w:autoSpaceDN w:val="0"/>
        <w:adjustRightInd w:val="0"/>
        <w:ind w:firstLine="567"/>
        <w:jc w:val="both"/>
      </w:pPr>
      <w:r>
        <w:t>- комплекс работ по восстановлению транспортно-эксплуатационных характеристик автодорог, при выполнении которых не затрагиваются конструктивные и иные характеристики надежности и безопасности дорог.</w:t>
      </w:r>
    </w:p>
    <w:p w:rsidR="00B04302" w:rsidRDefault="00B04302" w:rsidP="00B04302">
      <w:pPr>
        <w:widowControl w:val="0"/>
        <w:autoSpaceDE w:val="0"/>
        <w:autoSpaceDN w:val="0"/>
        <w:adjustRightInd w:val="0"/>
        <w:ind w:firstLine="567"/>
        <w:jc w:val="both"/>
      </w:pPr>
    </w:p>
    <w:p w:rsidR="00B04302" w:rsidRDefault="00B04302" w:rsidP="00B04302">
      <w:pPr>
        <w:shd w:val="clear" w:color="auto" w:fill="FFFFFF"/>
        <w:ind w:firstLine="567"/>
        <w:jc w:val="center"/>
        <w:rPr>
          <w:b/>
          <w:kern w:val="2"/>
        </w:rPr>
      </w:pPr>
      <w:r>
        <w:rPr>
          <w:b/>
          <w:kern w:val="2"/>
        </w:rPr>
        <w:t>4. Основные меры муниципального и правового регулирования подпрограммы</w:t>
      </w:r>
    </w:p>
    <w:p w:rsidR="00B04302" w:rsidRDefault="00B04302" w:rsidP="00B04302">
      <w:pPr>
        <w:pStyle w:val="ListParagraph"/>
        <w:ind w:left="0" w:firstLine="851"/>
        <w:jc w:val="both"/>
        <w:rPr>
          <w:rFonts w:ascii="Times New Roman" w:hAnsi="Times New Roman"/>
          <w:sz w:val="24"/>
          <w:szCs w:val="24"/>
        </w:rPr>
      </w:pPr>
      <w:r>
        <w:rPr>
          <w:rFonts w:ascii="Times New Roman" w:hAnsi="Times New Roman"/>
          <w:sz w:val="24"/>
          <w:szCs w:val="24"/>
        </w:rPr>
        <w:t xml:space="preserve">Достижение целевых показателей Подпрограммы и конечные результаты реализации мероприятий будут зависеть в значительной степени от сбалансированности </w:t>
      </w:r>
      <w:r>
        <w:rPr>
          <w:rFonts w:ascii="Times New Roman" w:hAnsi="Times New Roman"/>
          <w:sz w:val="24"/>
          <w:szCs w:val="24"/>
        </w:rPr>
        <w:lastRenderedPageBreak/>
        <w:t>экономической, финансовой и социальной политики, от принимаемых мер  по совершенствованию и выравниванию социально-экономического развития поселения.</w:t>
      </w:r>
    </w:p>
    <w:p w:rsidR="00B04302" w:rsidRDefault="00B04302" w:rsidP="00B04302">
      <w:pPr>
        <w:pStyle w:val="ListParagraph"/>
        <w:ind w:left="0" w:firstLine="851"/>
        <w:jc w:val="both"/>
        <w:rPr>
          <w:rFonts w:ascii="Times New Roman" w:hAnsi="Times New Roman"/>
          <w:sz w:val="24"/>
          <w:szCs w:val="24"/>
        </w:rPr>
      </w:pPr>
      <w:r>
        <w:rPr>
          <w:rFonts w:ascii="Times New Roman" w:hAnsi="Times New Roman"/>
          <w:sz w:val="24"/>
          <w:szCs w:val="24"/>
        </w:rPr>
        <w:t>Комплексное управление реализацией Подпрограммы осуществляет ответственный исполнитель  программы – администрация Мазурского сельского поселения.</w:t>
      </w:r>
    </w:p>
    <w:p w:rsidR="00B04302" w:rsidRDefault="00B04302" w:rsidP="00B04302">
      <w:pPr>
        <w:pStyle w:val="ListParagraph"/>
        <w:ind w:left="0" w:firstLine="851"/>
        <w:jc w:val="both"/>
        <w:rPr>
          <w:rFonts w:ascii="Times New Roman" w:hAnsi="Times New Roman"/>
          <w:sz w:val="24"/>
          <w:szCs w:val="24"/>
        </w:rPr>
      </w:pPr>
      <w:r>
        <w:rPr>
          <w:rFonts w:ascii="Times New Roman" w:hAnsi="Times New Roman"/>
          <w:sz w:val="24"/>
          <w:szCs w:val="24"/>
        </w:rPr>
        <w:t>Ответственный исполнитель  программы несет ответственность за реализацию и конечные результаты Подпрограммы, рациональное использование выделяемых  на ее выполнение финансовых средств.</w:t>
      </w:r>
    </w:p>
    <w:p w:rsidR="00B04302" w:rsidRDefault="00B04302" w:rsidP="00B04302">
      <w:pPr>
        <w:pStyle w:val="ListParagraph"/>
        <w:ind w:left="0" w:firstLine="851"/>
        <w:jc w:val="both"/>
        <w:rPr>
          <w:rFonts w:ascii="Times New Roman" w:hAnsi="Times New Roman"/>
          <w:sz w:val="24"/>
          <w:szCs w:val="24"/>
        </w:rPr>
      </w:pPr>
      <w:r>
        <w:rPr>
          <w:rFonts w:ascii="Times New Roman" w:hAnsi="Times New Roman"/>
          <w:sz w:val="24"/>
          <w:szCs w:val="24"/>
        </w:rPr>
        <w:t>Ответственный исполнитель  программы в рамках своей компетенции:</w:t>
      </w:r>
    </w:p>
    <w:p w:rsidR="00B04302" w:rsidRDefault="00B04302" w:rsidP="00B04302">
      <w:pPr>
        <w:pStyle w:val="msolistparagraphbullet2gif"/>
        <w:numPr>
          <w:ilvl w:val="0"/>
          <w:numId w:val="20"/>
        </w:numPr>
        <w:spacing w:before="0" w:beforeAutospacing="0" w:after="0" w:afterAutospacing="0"/>
        <w:ind w:left="0" w:firstLine="851"/>
        <w:contextualSpacing/>
        <w:jc w:val="both"/>
      </w:pPr>
      <w:r>
        <w:t>определяет наиболее эффективные формы и методы организации работ по реализации Подпрограммы;</w:t>
      </w:r>
    </w:p>
    <w:p w:rsidR="00B04302" w:rsidRDefault="00B04302" w:rsidP="00B04302">
      <w:pPr>
        <w:pStyle w:val="msolistparagraphbullet2gif"/>
        <w:numPr>
          <w:ilvl w:val="0"/>
          <w:numId w:val="20"/>
        </w:numPr>
        <w:spacing w:before="0" w:beforeAutospacing="0" w:after="0" w:afterAutospacing="0"/>
        <w:ind w:left="0" w:firstLine="851"/>
        <w:contextualSpacing/>
        <w:jc w:val="both"/>
      </w:pPr>
      <w:r>
        <w:t>проводит согласование объемов финансирования на очередной финансовый год и на весь период реализации Подпрограммы;</w:t>
      </w:r>
    </w:p>
    <w:p w:rsidR="00B04302" w:rsidRDefault="00B04302" w:rsidP="00B04302">
      <w:pPr>
        <w:pStyle w:val="msolistparagraphbullet2gif"/>
        <w:numPr>
          <w:ilvl w:val="0"/>
          <w:numId w:val="20"/>
        </w:numPr>
        <w:spacing w:before="0" w:beforeAutospacing="0" w:after="0" w:afterAutospacing="0"/>
        <w:ind w:left="0" w:firstLine="851"/>
        <w:contextualSpacing/>
        <w:jc w:val="both"/>
      </w:pPr>
      <w:r>
        <w:t>в установленном порядке предоставляет проекты бюджетных заявок на ассигнования из бюджета поселения для финансирования Подпрограммы на очередной финансовый год;</w:t>
      </w:r>
    </w:p>
    <w:p w:rsidR="00B04302" w:rsidRDefault="00B04302" w:rsidP="00B04302">
      <w:pPr>
        <w:pStyle w:val="msolistparagraphbullet2gif"/>
        <w:numPr>
          <w:ilvl w:val="0"/>
          <w:numId w:val="20"/>
        </w:numPr>
        <w:spacing w:before="0" w:beforeAutospacing="0" w:after="0" w:afterAutospacing="0"/>
        <w:ind w:left="0" w:firstLine="851"/>
        <w:contextualSpacing/>
        <w:jc w:val="both"/>
      </w:pPr>
      <w:r>
        <w:t>утверждает распределение выделяемых средств бюджета поселения по соответствующим подпрограммным мероприятиям и статьям расходов, целевые показатели. При изменении объемов финансирования Подпрограммы корректирует объемы и виды выполняемых работ на очередной финансовый год, определяет приоритеты, принимает меры по обеспечению выполнения Подпрограммы;</w:t>
      </w:r>
    </w:p>
    <w:p w:rsidR="00B04302" w:rsidRDefault="00B04302" w:rsidP="00B04302">
      <w:pPr>
        <w:pStyle w:val="msolistparagraphbullet2gif"/>
        <w:numPr>
          <w:ilvl w:val="0"/>
          <w:numId w:val="20"/>
        </w:numPr>
        <w:spacing w:before="0" w:beforeAutospacing="0" w:after="0" w:afterAutospacing="0"/>
        <w:ind w:left="0" w:firstLine="851"/>
        <w:contextualSpacing/>
        <w:jc w:val="both"/>
      </w:pPr>
      <w:r>
        <w:t xml:space="preserve">обеспечивает </w:t>
      </w:r>
      <w:proofErr w:type="gramStart"/>
      <w:r>
        <w:t>контроль за</w:t>
      </w:r>
      <w:proofErr w:type="gramEnd"/>
      <w:r>
        <w:t xml:space="preserve"> реализацией Подпрограммы, включающий в себя контроль за эффективностью использования выделяемых финансовых средств, контроль за качеством реализации мероприятий путем экспертных оценок, контроль за соблюдением сроков реализации мероприятий;</w:t>
      </w:r>
    </w:p>
    <w:p w:rsidR="00B04302" w:rsidRDefault="00B04302" w:rsidP="00B04302">
      <w:pPr>
        <w:pStyle w:val="msolistparagraphbullet2gif"/>
        <w:numPr>
          <w:ilvl w:val="0"/>
          <w:numId w:val="20"/>
        </w:numPr>
        <w:spacing w:before="0" w:beforeAutospacing="0" w:after="0" w:afterAutospacing="0"/>
        <w:ind w:left="0" w:firstLine="851"/>
        <w:contextualSpacing/>
        <w:jc w:val="both"/>
      </w:pPr>
      <w:r>
        <w:t xml:space="preserve">в рамках своей компетенции обеспечивает </w:t>
      </w:r>
      <w:proofErr w:type="gramStart"/>
      <w:r>
        <w:t>контроль за</w:t>
      </w:r>
      <w:proofErr w:type="gramEnd"/>
      <w:r>
        <w:t xml:space="preserve"> целевым использованием выделяемых бюджетных средств;</w:t>
      </w:r>
    </w:p>
    <w:p w:rsidR="00B04302" w:rsidRDefault="00B04302" w:rsidP="00B04302">
      <w:pPr>
        <w:pStyle w:val="msolistparagraphbullet2gif"/>
        <w:numPr>
          <w:ilvl w:val="0"/>
          <w:numId w:val="20"/>
        </w:numPr>
        <w:spacing w:before="0" w:beforeAutospacing="0" w:after="0" w:afterAutospacing="0"/>
        <w:ind w:left="0" w:firstLine="851"/>
        <w:contextualSpacing/>
        <w:jc w:val="both"/>
      </w:pPr>
      <w:r>
        <w:t>осуществляет сбор и систематизацию статистической и аналитической информации о ходе выполнения подпрограммных мероприятий;</w:t>
      </w:r>
    </w:p>
    <w:p w:rsidR="00B04302" w:rsidRDefault="00B04302" w:rsidP="00B04302">
      <w:pPr>
        <w:pStyle w:val="msolistparagraphbullet2gif"/>
        <w:numPr>
          <w:ilvl w:val="0"/>
          <w:numId w:val="20"/>
        </w:numPr>
        <w:spacing w:before="0" w:beforeAutospacing="0" w:after="0" w:afterAutospacing="0"/>
        <w:ind w:left="0" w:firstLine="851"/>
        <w:contextualSpacing/>
        <w:jc w:val="both"/>
      </w:pPr>
      <w:r>
        <w:t xml:space="preserve">проводит мониторинг результатов реализации подпрограммных мероприятий, подготавливает в установленном порядке и </w:t>
      </w:r>
      <w:proofErr w:type="gramStart"/>
      <w:r>
        <w:t>предоставляет отчеты</w:t>
      </w:r>
      <w:proofErr w:type="gramEnd"/>
      <w:r>
        <w:t xml:space="preserve"> о реализации Подпрограммы, эффективности использования бюджетных средств;</w:t>
      </w:r>
    </w:p>
    <w:p w:rsidR="00B04302" w:rsidRDefault="00B04302" w:rsidP="00B04302">
      <w:pPr>
        <w:pStyle w:val="msolistparagraphbullet2gif"/>
        <w:numPr>
          <w:ilvl w:val="0"/>
          <w:numId w:val="20"/>
        </w:numPr>
        <w:spacing w:before="0" w:beforeAutospacing="0" w:after="0" w:afterAutospacing="0"/>
        <w:ind w:left="0" w:firstLine="851"/>
        <w:contextualSpacing/>
        <w:jc w:val="both"/>
      </w:pPr>
      <w:r>
        <w:t>организует внедрение и обеспечение использования информационных технологий в целях управления реализацией Подпрограммы;</w:t>
      </w:r>
    </w:p>
    <w:p w:rsidR="00B04302" w:rsidRDefault="00B04302" w:rsidP="00B04302">
      <w:pPr>
        <w:pStyle w:val="msolistparagraphbullet2gif"/>
        <w:numPr>
          <w:ilvl w:val="0"/>
          <w:numId w:val="20"/>
        </w:numPr>
        <w:spacing w:before="0" w:beforeAutospacing="0" w:after="0" w:afterAutospacing="0"/>
        <w:ind w:left="0" w:firstLine="851"/>
        <w:contextualSpacing/>
        <w:jc w:val="both"/>
      </w:pPr>
      <w:r>
        <w:t>координирует разработку проектов нормативных правовых актов по вопросам реализации Подпрограммы;</w:t>
      </w:r>
    </w:p>
    <w:p w:rsidR="00B04302" w:rsidRDefault="00B04302" w:rsidP="00B04302">
      <w:pPr>
        <w:pStyle w:val="msolistparagraphbullet2gif"/>
        <w:numPr>
          <w:ilvl w:val="0"/>
          <w:numId w:val="20"/>
        </w:numPr>
        <w:spacing w:before="0" w:beforeAutospacing="0" w:after="0" w:afterAutospacing="0"/>
        <w:ind w:left="0" w:firstLine="851"/>
        <w:contextualSpacing/>
        <w:jc w:val="both"/>
      </w:pPr>
      <w:r>
        <w:t>вносит в установленном порядке  предложения, связанные с корректировкой Подпрограммы.</w:t>
      </w:r>
    </w:p>
    <w:p w:rsidR="00B04302" w:rsidRDefault="00B04302" w:rsidP="00B04302">
      <w:pPr>
        <w:pStyle w:val="ListParagraph"/>
        <w:ind w:left="0" w:firstLine="851"/>
        <w:jc w:val="both"/>
        <w:rPr>
          <w:rFonts w:ascii="Times New Roman" w:hAnsi="Times New Roman"/>
          <w:sz w:val="24"/>
          <w:szCs w:val="24"/>
        </w:rPr>
      </w:pPr>
      <w:r>
        <w:rPr>
          <w:rFonts w:ascii="Times New Roman" w:hAnsi="Times New Roman"/>
          <w:sz w:val="24"/>
          <w:szCs w:val="24"/>
        </w:rPr>
        <w:t>Ответственный исполнитель  программы в своей работе руководствуются Конституцией Российской Федерации, федеральными законами, постановлениями Правительства Российской Федерации, нормативными правовыми актами Российской Федерации и Воронежской области, муниципальными правовыми актами.</w:t>
      </w:r>
    </w:p>
    <w:p w:rsidR="00B04302" w:rsidRDefault="00B04302" w:rsidP="00B04302">
      <w:pPr>
        <w:pStyle w:val="ListParagraph"/>
        <w:ind w:left="0" w:firstLine="851"/>
        <w:jc w:val="both"/>
        <w:rPr>
          <w:rFonts w:ascii="Times New Roman" w:hAnsi="Times New Roman"/>
          <w:sz w:val="24"/>
          <w:szCs w:val="24"/>
        </w:rPr>
      </w:pPr>
      <w:r>
        <w:rPr>
          <w:rFonts w:ascii="Times New Roman" w:hAnsi="Times New Roman"/>
          <w:sz w:val="24"/>
          <w:szCs w:val="24"/>
        </w:rPr>
        <w:t>Осуществление контроля реализации Подпрограммы обеспечит своевременное и полное выполнение подпрограммных мероприятий, а также эффективное и целевое использование бюджетных средств.</w:t>
      </w:r>
    </w:p>
    <w:p w:rsidR="00B04302" w:rsidRDefault="00B04302" w:rsidP="00B04302">
      <w:pPr>
        <w:shd w:val="clear" w:color="auto" w:fill="FFFFFF"/>
        <w:spacing w:before="278"/>
        <w:ind w:firstLine="567"/>
        <w:jc w:val="center"/>
      </w:pPr>
      <w:r>
        <w:rPr>
          <w:b/>
          <w:kern w:val="2"/>
        </w:rPr>
        <w:t>5. Финансовое обеспечение</w:t>
      </w:r>
      <w:r>
        <w:rPr>
          <w:b/>
        </w:rPr>
        <w:t xml:space="preserve"> реализации подпрограммы</w:t>
      </w:r>
      <w:r>
        <w:rPr>
          <w:b/>
          <w:bCs/>
        </w:rPr>
        <w:t>.</w:t>
      </w:r>
    </w:p>
    <w:p w:rsidR="00B04302" w:rsidRDefault="00B04302" w:rsidP="00B04302">
      <w:pPr>
        <w:pStyle w:val="ConsPlusCell"/>
        <w:rPr>
          <w:rFonts w:ascii="Times New Roman" w:hAnsi="Times New Roman" w:cs="Times New Roman"/>
          <w:sz w:val="24"/>
          <w:szCs w:val="24"/>
        </w:rPr>
      </w:pPr>
      <w:r>
        <w:rPr>
          <w:rFonts w:ascii="Times New Roman" w:hAnsi="Times New Roman" w:cs="Times New Roman"/>
          <w:sz w:val="24"/>
          <w:szCs w:val="24"/>
        </w:rPr>
        <w:t xml:space="preserve">Финансирование мероприятий подпрограммы осуществляется из средств местного </w:t>
      </w:r>
      <w:r>
        <w:rPr>
          <w:rFonts w:ascii="Times New Roman" w:hAnsi="Times New Roman" w:cs="Times New Roman"/>
          <w:sz w:val="24"/>
          <w:szCs w:val="24"/>
        </w:rPr>
        <w:lastRenderedPageBreak/>
        <w:t xml:space="preserve">бюджета, дорожного фонда Мазурского сельского поселения и средств областного бюджета. Объем финансирования муниципальной подпрограммы </w:t>
      </w:r>
      <w:proofErr w:type="gramStart"/>
      <w:r>
        <w:rPr>
          <w:rFonts w:ascii="Times New Roman" w:hAnsi="Times New Roman" w:cs="Times New Roman"/>
          <w:sz w:val="24"/>
          <w:szCs w:val="24"/>
        </w:rPr>
        <w:t>составляет  Объем финансирования муниципальной подпрограммы составляет</w:t>
      </w:r>
      <w:proofErr w:type="gramEnd"/>
      <w:r>
        <w:rPr>
          <w:rFonts w:ascii="Times New Roman" w:hAnsi="Times New Roman" w:cs="Times New Roman"/>
          <w:sz w:val="24"/>
          <w:szCs w:val="24"/>
        </w:rPr>
        <w:t xml:space="preserve"> </w:t>
      </w:r>
    </w:p>
    <w:p w:rsidR="00B04302" w:rsidRDefault="00B04302" w:rsidP="00B04302">
      <w:pPr>
        <w:pStyle w:val="ConsPlusCell"/>
        <w:rPr>
          <w:rFonts w:ascii="Times New Roman" w:hAnsi="Times New Roman" w:cs="Times New Roman"/>
          <w:sz w:val="24"/>
          <w:szCs w:val="24"/>
        </w:rPr>
      </w:pPr>
      <w:r>
        <w:rPr>
          <w:rFonts w:ascii="Times New Roman" w:hAnsi="Times New Roman" w:cs="Times New Roman"/>
          <w:sz w:val="24"/>
          <w:szCs w:val="24"/>
        </w:rPr>
        <w:t>47220,8 тыс. рублей, в том числе по годам реализации муниципальной программы:</w:t>
      </w:r>
    </w:p>
    <w:p w:rsidR="00B04302" w:rsidRDefault="00B04302" w:rsidP="00B04302">
      <w:pPr>
        <w:pStyle w:val="ConsPlusCell"/>
        <w:rPr>
          <w:rFonts w:ascii="Times New Roman" w:hAnsi="Times New Roman" w:cs="Times New Roman"/>
          <w:sz w:val="24"/>
          <w:szCs w:val="24"/>
        </w:rPr>
      </w:pPr>
      <w:r>
        <w:rPr>
          <w:rFonts w:ascii="Times New Roman" w:hAnsi="Times New Roman" w:cs="Times New Roman"/>
          <w:sz w:val="24"/>
          <w:szCs w:val="24"/>
        </w:rPr>
        <w:t>2014 год  – 646,2  тыс. рублей,</w:t>
      </w:r>
    </w:p>
    <w:p w:rsidR="00B04302" w:rsidRDefault="00B04302" w:rsidP="00B04302">
      <w:pPr>
        <w:pStyle w:val="ConsPlusCell"/>
        <w:rPr>
          <w:rFonts w:ascii="Times New Roman" w:hAnsi="Times New Roman" w:cs="Times New Roman"/>
          <w:sz w:val="24"/>
          <w:szCs w:val="24"/>
        </w:rPr>
      </w:pPr>
      <w:r>
        <w:rPr>
          <w:rFonts w:ascii="Times New Roman" w:hAnsi="Times New Roman" w:cs="Times New Roman"/>
          <w:sz w:val="24"/>
          <w:szCs w:val="24"/>
        </w:rPr>
        <w:t>2015 год –  472,1 тыс. рублей,</w:t>
      </w:r>
    </w:p>
    <w:p w:rsidR="00B04302" w:rsidRDefault="00B04302" w:rsidP="00B04302">
      <w:pPr>
        <w:pStyle w:val="ConsPlusCell"/>
        <w:rPr>
          <w:rFonts w:ascii="Times New Roman" w:hAnsi="Times New Roman" w:cs="Times New Roman"/>
          <w:sz w:val="24"/>
          <w:szCs w:val="24"/>
        </w:rPr>
      </w:pPr>
      <w:r>
        <w:rPr>
          <w:rFonts w:ascii="Times New Roman" w:hAnsi="Times New Roman" w:cs="Times New Roman"/>
          <w:sz w:val="24"/>
          <w:szCs w:val="24"/>
        </w:rPr>
        <w:t>2016 год -  2227,2  тыс. рублей,</w:t>
      </w:r>
    </w:p>
    <w:p w:rsidR="00B04302" w:rsidRDefault="00B04302" w:rsidP="00B04302">
      <w:pPr>
        <w:pStyle w:val="ConsPlusCell"/>
        <w:rPr>
          <w:rFonts w:ascii="Times New Roman" w:hAnsi="Times New Roman" w:cs="Times New Roman"/>
          <w:sz w:val="24"/>
          <w:szCs w:val="24"/>
        </w:rPr>
      </w:pPr>
      <w:r>
        <w:rPr>
          <w:rFonts w:ascii="Times New Roman" w:hAnsi="Times New Roman" w:cs="Times New Roman"/>
          <w:sz w:val="24"/>
          <w:szCs w:val="24"/>
        </w:rPr>
        <w:t>2017 год – 2273,5 тыс. рублей,</w:t>
      </w:r>
    </w:p>
    <w:p w:rsidR="00B04302" w:rsidRDefault="00B04302" w:rsidP="00B04302">
      <w:pPr>
        <w:pStyle w:val="ConsPlusCell"/>
        <w:rPr>
          <w:rFonts w:ascii="Times New Roman" w:hAnsi="Times New Roman" w:cs="Times New Roman"/>
          <w:sz w:val="24"/>
          <w:szCs w:val="24"/>
        </w:rPr>
      </w:pPr>
      <w:r>
        <w:rPr>
          <w:rFonts w:ascii="Times New Roman" w:hAnsi="Times New Roman" w:cs="Times New Roman"/>
          <w:sz w:val="24"/>
          <w:szCs w:val="24"/>
        </w:rPr>
        <w:t>2018 год – 2355,5 тыс. рублей,</w:t>
      </w:r>
    </w:p>
    <w:p w:rsidR="00B04302" w:rsidRDefault="00B04302" w:rsidP="00B04302">
      <w:pPr>
        <w:pStyle w:val="ConsPlusCell"/>
        <w:rPr>
          <w:rFonts w:ascii="Times New Roman" w:hAnsi="Times New Roman" w:cs="Times New Roman"/>
          <w:sz w:val="24"/>
          <w:szCs w:val="24"/>
        </w:rPr>
      </w:pPr>
      <w:r>
        <w:rPr>
          <w:rFonts w:ascii="Times New Roman" w:hAnsi="Times New Roman" w:cs="Times New Roman"/>
          <w:sz w:val="24"/>
          <w:szCs w:val="24"/>
        </w:rPr>
        <w:t>2019 год – 1617,7 тыс. рублей.</w:t>
      </w:r>
    </w:p>
    <w:p w:rsidR="00B04302" w:rsidRDefault="00B04302" w:rsidP="00B04302">
      <w:pPr>
        <w:pStyle w:val="ConsPlusCell"/>
        <w:rPr>
          <w:rFonts w:ascii="Times New Roman" w:hAnsi="Times New Roman" w:cs="Times New Roman"/>
          <w:sz w:val="24"/>
          <w:szCs w:val="24"/>
        </w:rPr>
      </w:pPr>
      <w:r>
        <w:rPr>
          <w:rFonts w:ascii="Times New Roman" w:hAnsi="Times New Roman" w:cs="Times New Roman"/>
          <w:sz w:val="24"/>
          <w:szCs w:val="24"/>
        </w:rPr>
        <w:t>2020 год- 1968,3 тыс. рублей</w:t>
      </w:r>
    </w:p>
    <w:p w:rsidR="00B04302" w:rsidRDefault="00B04302" w:rsidP="00B04302">
      <w:pPr>
        <w:pStyle w:val="ConsPlusCell"/>
        <w:rPr>
          <w:rFonts w:ascii="Times New Roman" w:hAnsi="Times New Roman" w:cs="Times New Roman"/>
          <w:sz w:val="24"/>
          <w:szCs w:val="24"/>
        </w:rPr>
      </w:pPr>
      <w:r>
        <w:rPr>
          <w:rFonts w:ascii="Times New Roman" w:hAnsi="Times New Roman" w:cs="Times New Roman"/>
          <w:sz w:val="24"/>
          <w:szCs w:val="24"/>
        </w:rPr>
        <w:t>2021 год -1722,7 тыс. рублей</w:t>
      </w:r>
    </w:p>
    <w:p w:rsidR="00B04302" w:rsidRDefault="00B04302" w:rsidP="00B04302">
      <w:pPr>
        <w:pStyle w:val="ConsPlusCell"/>
        <w:rPr>
          <w:rFonts w:ascii="Times New Roman" w:hAnsi="Times New Roman" w:cs="Times New Roman"/>
          <w:sz w:val="24"/>
          <w:szCs w:val="24"/>
        </w:rPr>
      </w:pPr>
      <w:r>
        <w:rPr>
          <w:rFonts w:ascii="Times New Roman" w:hAnsi="Times New Roman" w:cs="Times New Roman"/>
          <w:sz w:val="24"/>
          <w:szCs w:val="24"/>
        </w:rPr>
        <w:t>2022 год – 1528,6 тыс. рублей.</w:t>
      </w:r>
    </w:p>
    <w:p w:rsidR="00B04302" w:rsidRDefault="00B04302" w:rsidP="00B04302">
      <w:pPr>
        <w:pStyle w:val="ConsPlusCell"/>
        <w:rPr>
          <w:rFonts w:ascii="Times New Roman" w:hAnsi="Times New Roman" w:cs="Times New Roman"/>
          <w:sz w:val="24"/>
          <w:szCs w:val="24"/>
        </w:rPr>
      </w:pPr>
      <w:r>
        <w:rPr>
          <w:rFonts w:ascii="Times New Roman" w:hAnsi="Times New Roman" w:cs="Times New Roman"/>
          <w:sz w:val="24"/>
          <w:szCs w:val="24"/>
        </w:rPr>
        <w:t>2023 год – 6021,4 тыс. рублей.</w:t>
      </w:r>
    </w:p>
    <w:p w:rsidR="00B04302" w:rsidRDefault="00B04302" w:rsidP="00B04302">
      <w:pPr>
        <w:pStyle w:val="ConsPlusCell"/>
        <w:rPr>
          <w:rFonts w:ascii="Times New Roman" w:hAnsi="Times New Roman" w:cs="Times New Roman"/>
          <w:sz w:val="24"/>
          <w:szCs w:val="24"/>
        </w:rPr>
      </w:pPr>
      <w:r>
        <w:rPr>
          <w:rFonts w:ascii="Times New Roman" w:hAnsi="Times New Roman" w:cs="Times New Roman"/>
          <w:sz w:val="24"/>
          <w:szCs w:val="24"/>
        </w:rPr>
        <w:t>2024 год – 4021,7 тыс. рублей</w:t>
      </w:r>
    </w:p>
    <w:p w:rsidR="00B04302" w:rsidRDefault="00B04302" w:rsidP="00B04302">
      <w:pPr>
        <w:pStyle w:val="ConsPlusCell"/>
        <w:rPr>
          <w:rFonts w:ascii="Times New Roman" w:hAnsi="Times New Roman" w:cs="Times New Roman"/>
          <w:sz w:val="24"/>
          <w:szCs w:val="24"/>
        </w:rPr>
      </w:pPr>
      <w:r>
        <w:rPr>
          <w:rFonts w:ascii="Times New Roman" w:hAnsi="Times New Roman" w:cs="Times New Roman"/>
          <w:sz w:val="24"/>
          <w:szCs w:val="24"/>
        </w:rPr>
        <w:t>2025 год – 5682,9 тыс. рублей</w:t>
      </w:r>
    </w:p>
    <w:p w:rsidR="00B04302" w:rsidRDefault="00B04302" w:rsidP="00B04302">
      <w:pPr>
        <w:pStyle w:val="ConsPlusCell"/>
        <w:rPr>
          <w:rFonts w:ascii="Times New Roman" w:hAnsi="Times New Roman" w:cs="Times New Roman"/>
          <w:sz w:val="24"/>
          <w:szCs w:val="24"/>
        </w:rPr>
      </w:pPr>
      <w:r>
        <w:rPr>
          <w:rFonts w:ascii="Times New Roman" w:hAnsi="Times New Roman" w:cs="Times New Roman"/>
          <w:sz w:val="24"/>
          <w:szCs w:val="24"/>
        </w:rPr>
        <w:t>2026 год – 5206,0 тыс. рублей</w:t>
      </w:r>
    </w:p>
    <w:p w:rsidR="00B04302" w:rsidRDefault="00B04302" w:rsidP="00B04302">
      <w:pPr>
        <w:pStyle w:val="ConsPlusCell"/>
        <w:rPr>
          <w:rFonts w:ascii="Times New Roman" w:hAnsi="Times New Roman" w:cs="Times New Roman"/>
          <w:sz w:val="24"/>
          <w:szCs w:val="24"/>
        </w:rPr>
      </w:pPr>
      <w:r>
        <w:rPr>
          <w:rFonts w:ascii="Times New Roman" w:hAnsi="Times New Roman" w:cs="Times New Roman"/>
          <w:sz w:val="24"/>
          <w:szCs w:val="24"/>
        </w:rPr>
        <w:t>2027 год – 5668,0 тыс. рублей</w:t>
      </w:r>
    </w:p>
    <w:p w:rsidR="00B04302" w:rsidRDefault="00B04302" w:rsidP="00B04302">
      <w:pPr>
        <w:pStyle w:val="ConsPlusCell"/>
        <w:rPr>
          <w:rFonts w:ascii="Times New Roman" w:hAnsi="Times New Roman" w:cs="Times New Roman"/>
          <w:sz w:val="24"/>
          <w:szCs w:val="24"/>
        </w:rPr>
      </w:pPr>
      <w:r>
        <w:rPr>
          <w:rFonts w:ascii="Times New Roman" w:hAnsi="Times New Roman" w:cs="Times New Roman"/>
          <w:sz w:val="24"/>
          <w:szCs w:val="24"/>
        </w:rPr>
        <w:t>2028 год – 5809,0 тыс. рублей</w:t>
      </w:r>
    </w:p>
    <w:p w:rsidR="00B04302" w:rsidRDefault="00B04302" w:rsidP="00B04302">
      <w:pPr>
        <w:pStyle w:val="ConsPlusCell"/>
        <w:rPr>
          <w:rFonts w:ascii="Times New Roman" w:hAnsi="Times New Roman" w:cs="Times New Roman"/>
          <w:sz w:val="24"/>
          <w:szCs w:val="24"/>
        </w:rPr>
      </w:pPr>
      <w:r>
        <w:rPr>
          <w:rFonts w:ascii="Times New Roman" w:hAnsi="Times New Roman" w:cs="Times New Roman"/>
          <w:sz w:val="24"/>
          <w:szCs w:val="24"/>
        </w:rPr>
        <w:t>за счет средств местного бюджета  – 22091,9 тыс. рублей:</w:t>
      </w:r>
    </w:p>
    <w:p w:rsidR="00B04302" w:rsidRDefault="00B04302" w:rsidP="00B04302">
      <w:pPr>
        <w:pStyle w:val="ConsPlusCell"/>
        <w:rPr>
          <w:rFonts w:ascii="Times New Roman" w:hAnsi="Times New Roman" w:cs="Times New Roman"/>
          <w:sz w:val="24"/>
          <w:szCs w:val="24"/>
        </w:rPr>
      </w:pPr>
      <w:r>
        <w:rPr>
          <w:rFonts w:ascii="Times New Roman" w:hAnsi="Times New Roman" w:cs="Times New Roman"/>
          <w:sz w:val="24"/>
          <w:szCs w:val="24"/>
        </w:rPr>
        <w:t>2014 год  – 646,2  тыс. рублей,</w:t>
      </w:r>
    </w:p>
    <w:p w:rsidR="00B04302" w:rsidRDefault="00B04302" w:rsidP="00B04302">
      <w:pPr>
        <w:pStyle w:val="ConsPlusCell"/>
        <w:rPr>
          <w:rFonts w:ascii="Times New Roman" w:hAnsi="Times New Roman" w:cs="Times New Roman"/>
          <w:sz w:val="24"/>
          <w:szCs w:val="24"/>
        </w:rPr>
      </w:pPr>
      <w:r>
        <w:rPr>
          <w:rFonts w:ascii="Times New Roman" w:hAnsi="Times New Roman" w:cs="Times New Roman"/>
          <w:sz w:val="24"/>
          <w:szCs w:val="24"/>
        </w:rPr>
        <w:t>2015 год –  472,1 тыс. рублей,</w:t>
      </w:r>
    </w:p>
    <w:p w:rsidR="00B04302" w:rsidRDefault="00B04302" w:rsidP="00B04302">
      <w:pPr>
        <w:pStyle w:val="ConsPlusCell"/>
        <w:rPr>
          <w:rFonts w:ascii="Times New Roman" w:hAnsi="Times New Roman" w:cs="Times New Roman"/>
          <w:sz w:val="24"/>
          <w:szCs w:val="24"/>
        </w:rPr>
      </w:pPr>
      <w:r>
        <w:rPr>
          <w:rFonts w:ascii="Times New Roman" w:hAnsi="Times New Roman" w:cs="Times New Roman"/>
          <w:sz w:val="24"/>
          <w:szCs w:val="24"/>
        </w:rPr>
        <w:t>2016 год -  787,7  тыс. рублей,</w:t>
      </w:r>
    </w:p>
    <w:p w:rsidR="00B04302" w:rsidRDefault="00B04302" w:rsidP="00B04302">
      <w:pPr>
        <w:pStyle w:val="ConsPlusCell"/>
        <w:rPr>
          <w:rFonts w:ascii="Times New Roman" w:hAnsi="Times New Roman" w:cs="Times New Roman"/>
          <w:sz w:val="24"/>
          <w:szCs w:val="24"/>
        </w:rPr>
      </w:pPr>
      <w:r>
        <w:rPr>
          <w:rFonts w:ascii="Times New Roman" w:hAnsi="Times New Roman" w:cs="Times New Roman"/>
          <w:sz w:val="24"/>
          <w:szCs w:val="24"/>
        </w:rPr>
        <w:t>2017 год – 884,8 тыс. рублей,</w:t>
      </w:r>
    </w:p>
    <w:p w:rsidR="00B04302" w:rsidRDefault="00B04302" w:rsidP="00B04302">
      <w:pPr>
        <w:pStyle w:val="ConsPlusCell"/>
        <w:rPr>
          <w:rFonts w:ascii="Times New Roman" w:hAnsi="Times New Roman" w:cs="Times New Roman"/>
          <w:sz w:val="24"/>
          <w:szCs w:val="24"/>
        </w:rPr>
      </w:pPr>
      <w:r>
        <w:rPr>
          <w:rFonts w:ascii="Times New Roman" w:hAnsi="Times New Roman" w:cs="Times New Roman"/>
          <w:sz w:val="24"/>
          <w:szCs w:val="24"/>
        </w:rPr>
        <w:t>2018 год – 820,4  тыс. рублей,</w:t>
      </w:r>
    </w:p>
    <w:p w:rsidR="00B04302" w:rsidRDefault="00B04302" w:rsidP="00B04302">
      <w:pPr>
        <w:pStyle w:val="ConsPlusCell"/>
        <w:rPr>
          <w:rFonts w:ascii="Times New Roman" w:hAnsi="Times New Roman" w:cs="Times New Roman"/>
          <w:sz w:val="24"/>
          <w:szCs w:val="24"/>
        </w:rPr>
      </w:pPr>
      <w:r>
        <w:rPr>
          <w:rFonts w:ascii="Times New Roman" w:hAnsi="Times New Roman" w:cs="Times New Roman"/>
          <w:sz w:val="24"/>
          <w:szCs w:val="24"/>
        </w:rPr>
        <w:t>2019 год –951,8 тыс. рублей.</w:t>
      </w:r>
    </w:p>
    <w:p w:rsidR="00B04302" w:rsidRDefault="00B04302" w:rsidP="00B04302">
      <w:pPr>
        <w:pStyle w:val="ConsPlusCell"/>
        <w:rPr>
          <w:rFonts w:ascii="Times New Roman" w:hAnsi="Times New Roman" w:cs="Times New Roman"/>
          <w:sz w:val="24"/>
          <w:szCs w:val="24"/>
        </w:rPr>
      </w:pPr>
      <w:r>
        <w:rPr>
          <w:rFonts w:ascii="Times New Roman" w:hAnsi="Times New Roman" w:cs="Times New Roman"/>
          <w:sz w:val="24"/>
          <w:szCs w:val="24"/>
        </w:rPr>
        <w:t>2020 год- 1228,3 тыс. рублей</w:t>
      </w:r>
    </w:p>
    <w:p w:rsidR="00B04302" w:rsidRDefault="00B04302" w:rsidP="00B04302">
      <w:pPr>
        <w:pStyle w:val="ConsPlusCell"/>
        <w:rPr>
          <w:rFonts w:ascii="Times New Roman" w:hAnsi="Times New Roman" w:cs="Times New Roman"/>
          <w:sz w:val="24"/>
          <w:szCs w:val="24"/>
        </w:rPr>
      </w:pPr>
      <w:r>
        <w:rPr>
          <w:rFonts w:ascii="Times New Roman" w:hAnsi="Times New Roman" w:cs="Times New Roman"/>
          <w:sz w:val="24"/>
          <w:szCs w:val="24"/>
        </w:rPr>
        <w:t>2021 год -1155,2 тыс. рублей</w:t>
      </w:r>
    </w:p>
    <w:p w:rsidR="00B04302" w:rsidRDefault="00B04302" w:rsidP="00B04302">
      <w:pPr>
        <w:pStyle w:val="ConsPlusCell"/>
        <w:rPr>
          <w:rFonts w:ascii="Times New Roman" w:hAnsi="Times New Roman" w:cs="Times New Roman"/>
          <w:sz w:val="24"/>
          <w:szCs w:val="24"/>
        </w:rPr>
      </w:pPr>
      <w:r>
        <w:rPr>
          <w:rFonts w:ascii="Times New Roman" w:hAnsi="Times New Roman" w:cs="Times New Roman"/>
          <w:sz w:val="24"/>
          <w:szCs w:val="24"/>
        </w:rPr>
        <w:t>2022 год – 1528,6 тыс. рублей.</w:t>
      </w:r>
    </w:p>
    <w:p w:rsidR="00B04302" w:rsidRDefault="00B04302" w:rsidP="00B04302">
      <w:pPr>
        <w:pStyle w:val="ConsPlusCell"/>
        <w:rPr>
          <w:rFonts w:ascii="Times New Roman" w:hAnsi="Times New Roman" w:cs="Times New Roman"/>
          <w:sz w:val="24"/>
          <w:szCs w:val="24"/>
        </w:rPr>
      </w:pPr>
      <w:r>
        <w:rPr>
          <w:rFonts w:ascii="Times New Roman" w:hAnsi="Times New Roman" w:cs="Times New Roman"/>
          <w:sz w:val="24"/>
          <w:szCs w:val="24"/>
        </w:rPr>
        <w:t>2023 год – 2767,2 тыс. рублей.</w:t>
      </w:r>
    </w:p>
    <w:p w:rsidR="00B04302" w:rsidRDefault="00B04302" w:rsidP="00B04302">
      <w:pPr>
        <w:pStyle w:val="ConsPlusCell"/>
        <w:rPr>
          <w:rFonts w:ascii="Times New Roman" w:hAnsi="Times New Roman" w:cs="Times New Roman"/>
          <w:sz w:val="24"/>
          <w:szCs w:val="24"/>
        </w:rPr>
      </w:pPr>
      <w:r>
        <w:rPr>
          <w:rFonts w:ascii="Times New Roman" w:hAnsi="Times New Roman" w:cs="Times New Roman"/>
          <w:sz w:val="24"/>
          <w:szCs w:val="24"/>
        </w:rPr>
        <w:t xml:space="preserve">2024 год – 1990,4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ублей</w:t>
      </w:r>
      <w:proofErr w:type="spellEnd"/>
    </w:p>
    <w:p w:rsidR="00B04302" w:rsidRDefault="00B04302" w:rsidP="00B04302">
      <w:pPr>
        <w:pStyle w:val="ConsPlusCell"/>
        <w:rPr>
          <w:rFonts w:ascii="Times New Roman" w:hAnsi="Times New Roman" w:cs="Times New Roman"/>
          <w:sz w:val="24"/>
          <w:szCs w:val="24"/>
        </w:rPr>
      </w:pPr>
      <w:r>
        <w:rPr>
          <w:rFonts w:ascii="Times New Roman" w:hAnsi="Times New Roman" w:cs="Times New Roman"/>
          <w:sz w:val="24"/>
          <w:szCs w:val="24"/>
        </w:rPr>
        <w:t>2025 год – 2676,2 тыс. рублей</w:t>
      </w:r>
    </w:p>
    <w:p w:rsidR="00B04302" w:rsidRDefault="00B04302" w:rsidP="00B04302">
      <w:pPr>
        <w:pStyle w:val="ConsPlusCell"/>
        <w:rPr>
          <w:rFonts w:ascii="Times New Roman" w:hAnsi="Times New Roman" w:cs="Times New Roman"/>
          <w:sz w:val="24"/>
          <w:szCs w:val="24"/>
        </w:rPr>
      </w:pPr>
      <w:r>
        <w:rPr>
          <w:rFonts w:ascii="Times New Roman" w:hAnsi="Times New Roman" w:cs="Times New Roman"/>
          <w:sz w:val="24"/>
          <w:szCs w:val="24"/>
        </w:rPr>
        <w:t>2026 год – 1706,0 тыс. рублей</w:t>
      </w:r>
    </w:p>
    <w:p w:rsidR="00B04302" w:rsidRDefault="00B04302" w:rsidP="00B04302">
      <w:pPr>
        <w:pStyle w:val="ConsPlusCell"/>
        <w:rPr>
          <w:rFonts w:ascii="Times New Roman" w:hAnsi="Times New Roman" w:cs="Times New Roman"/>
          <w:sz w:val="24"/>
          <w:szCs w:val="24"/>
        </w:rPr>
      </w:pPr>
      <w:r>
        <w:rPr>
          <w:rFonts w:ascii="Times New Roman" w:hAnsi="Times New Roman" w:cs="Times New Roman"/>
          <w:sz w:val="24"/>
          <w:szCs w:val="24"/>
        </w:rPr>
        <w:t>2027 год – 2168,0 тыс. рублей</w:t>
      </w:r>
    </w:p>
    <w:p w:rsidR="00B04302" w:rsidRDefault="00B04302" w:rsidP="00B04302">
      <w:pPr>
        <w:pStyle w:val="ConsPlusCell"/>
        <w:rPr>
          <w:rFonts w:ascii="Times New Roman" w:hAnsi="Times New Roman" w:cs="Times New Roman"/>
          <w:sz w:val="24"/>
          <w:szCs w:val="24"/>
        </w:rPr>
      </w:pPr>
      <w:r>
        <w:rPr>
          <w:rFonts w:ascii="Times New Roman" w:hAnsi="Times New Roman" w:cs="Times New Roman"/>
          <w:sz w:val="24"/>
          <w:szCs w:val="24"/>
        </w:rPr>
        <w:t>2028 год – 2309,0 тыс. рублей</w:t>
      </w:r>
    </w:p>
    <w:p w:rsidR="00B04302" w:rsidRDefault="00B04302" w:rsidP="00B04302">
      <w:pPr>
        <w:pStyle w:val="ConsPlusCell"/>
        <w:rPr>
          <w:rFonts w:ascii="Times New Roman" w:hAnsi="Times New Roman" w:cs="Times New Roman"/>
          <w:sz w:val="24"/>
          <w:szCs w:val="24"/>
        </w:rPr>
      </w:pPr>
      <w:r>
        <w:rPr>
          <w:rFonts w:ascii="Times New Roman" w:hAnsi="Times New Roman" w:cs="Times New Roman"/>
          <w:sz w:val="24"/>
          <w:szCs w:val="24"/>
        </w:rPr>
        <w:t>За счет средств областного бюджета –  25128,9 тыс. рублей</w:t>
      </w:r>
    </w:p>
    <w:p w:rsidR="00B04302" w:rsidRDefault="00B04302" w:rsidP="00B04302">
      <w:pPr>
        <w:pStyle w:val="ConsPlusCell"/>
        <w:rPr>
          <w:rFonts w:ascii="Times New Roman" w:hAnsi="Times New Roman" w:cs="Times New Roman"/>
          <w:sz w:val="24"/>
          <w:szCs w:val="24"/>
        </w:rPr>
      </w:pPr>
      <w:r>
        <w:rPr>
          <w:rFonts w:ascii="Times New Roman" w:hAnsi="Times New Roman" w:cs="Times New Roman"/>
          <w:sz w:val="24"/>
          <w:szCs w:val="24"/>
        </w:rPr>
        <w:t xml:space="preserve">2016 год – 1439,5 тыс. рублей </w:t>
      </w:r>
    </w:p>
    <w:p w:rsidR="00B04302" w:rsidRDefault="00B04302" w:rsidP="00B04302">
      <w:pPr>
        <w:pStyle w:val="ConsPlusCell"/>
        <w:rPr>
          <w:rFonts w:ascii="Times New Roman" w:hAnsi="Times New Roman" w:cs="Times New Roman"/>
          <w:sz w:val="24"/>
          <w:szCs w:val="24"/>
        </w:rPr>
      </w:pPr>
      <w:r>
        <w:rPr>
          <w:rFonts w:ascii="Times New Roman" w:hAnsi="Times New Roman" w:cs="Times New Roman"/>
          <w:sz w:val="24"/>
          <w:szCs w:val="24"/>
        </w:rPr>
        <w:t>2017 год – 1388,7 тыс. рублей</w:t>
      </w:r>
    </w:p>
    <w:p w:rsidR="00B04302" w:rsidRDefault="00B04302" w:rsidP="00B04302">
      <w:pPr>
        <w:pStyle w:val="ConsPlusCell"/>
        <w:rPr>
          <w:rFonts w:ascii="Times New Roman" w:hAnsi="Times New Roman" w:cs="Times New Roman"/>
          <w:sz w:val="24"/>
          <w:szCs w:val="24"/>
        </w:rPr>
      </w:pPr>
      <w:r>
        <w:rPr>
          <w:rFonts w:ascii="Times New Roman" w:hAnsi="Times New Roman" w:cs="Times New Roman"/>
          <w:sz w:val="24"/>
          <w:szCs w:val="24"/>
        </w:rPr>
        <w:t xml:space="preserve">2018 год – 1535,1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ублей</w:t>
      </w:r>
      <w:proofErr w:type="spellEnd"/>
    </w:p>
    <w:p w:rsidR="00B04302" w:rsidRDefault="00B04302" w:rsidP="00B04302">
      <w:pPr>
        <w:pStyle w:val="ConsPlusCell"/>
        <w:rPr>
          <w:rFonts w:ascii="Times New Roman" w:hAnsi="Times New Roman" w:cs="Times New Roman"/>
          <w:sz w:val="24"/>
          <w:szCs w:val="24"/>
        </w:rPr>
      </w:pPr>
      <w:r>
        <w:rPr>
          <w:rFonts w:ascii="Times New Roman" w:hAnsi="Times New Roman" w:cs="Times New Roman"/>
          <w:sz w:val="24"/>
          <w:szCs w:val="24"/>
        </w:rPr>
        <w:t xml:space="preserve">2019 год – 665,9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ублей</w:t>
      </w:r>
      <w:proofErr w:type="spellEnd"/>
    </w:p>
    <w:p w:rsidR="00B04302" w:rsidRDefault="00B04302" w:rsidP="00B04302">
      <w:pPr>
        <w:pStyle w:val="ConsPlusCell"/>
        <w:rPr>
          <w:rFonts w:ascii="Times New Roman" w:hAnsi="Times New Roman" w:cs="Times New Roman"/>
          <w:sz w:val="24"/>
          <w:szCs w:val="24"/>
        </w:rPr>
      </w:pPr>
      <w:r>
        <w:rPr>
          <w:rFonts w:ascii="Times New Roman" w:hAnsi="Times New Roman" w:cs="Times New Roman"/>
          <w:sz w:val="24"/>
          <w:szCs w:val="24"/>
        </w:rPr>
        <w:t xml:space="preserve">2020 год – 740,0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ублей</w:t>
      </w:r>
      <w:proofErr w:type="spellEnd"/>
    </w:p>
    <w:p w:rsidR="00B04302" w:rsidRDefault="00B04302" w:rsidP="00B04302">
      <w:pPr>
        <w:pStyle w:val="ConsPlusCell"/>
        <w:rPr>
          <w:rFonts w:ascii="Times New Roman" w:hAnsi="Times New Roman" w:cs="Times New Roman"/>
          <w:sz w:val="24"/>
          <w:szCs w:val="24"/>
        </w:rPr>
      </w:pPr>
      <w:r>
        <w:rPr>
          <w:rFonts w:ascii="Times New Roman" w:hAnsi="Times New Roman" w:cs="Times New Roman"/>
          <w:sz w:val="24"/>
          <w:szCs w:val="24"/>
        </w:rPr>
        <w:t xml:space="preserve">2021 год – 567,5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ублей</w:t>
      </w:r>
      <w:proofErr w:type="spellEnd"/>
    </w:p>
    <w:p w:rsidR="00B04302" w:rsidRDefault="00B04302" w:rsidP="00B04302">
      <w:pPr>
        <w:pStyle w:val="ConsPlusCell"/>
        <w:rPr>
          <w:rFonts w:ascii="Times New Roman" w:hAnsi="Times New Roman" w:cs="Times New Roman"/>
          <w:sz w:val="24"/>
          <w:szCs w:val="24"/>
        </w:rPr>
      </w:pPr>
      <w:r>
        <w:rPr>
          <w:rFonts w:ascii="Times New Roman" w:hAnsi="Times New Roman" w:cs="Times New Roman"/>
          <w:sz w:val="24"/>
          <w:szCs w:val="24"/>
        </w:rPr>
        <w:t xml:space="preserve">2022 год –0,0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ублей</w:t>
      </w:r>
      <w:proofErr w:type="spellEnd"/>
    </w:p>
    <w:p w:rsidR="00B04302" w:rsidRDefault="00B04302" w:rsidP="00B04302">
      <w:pPr>
        <w:pStyle w:val="ConsPlusCell"/>
        <w:rPr>
          <w:rFonts w:ascii="Times New Roman" w:hAnsi="Times New Roman" w:cs="Times New Roman"/>
          <w:sz w:val="24"/>
          <w:szCs w:val="24"/>
        </w:rPr>
      </w:pPr>
      <w:r>
        <w:rPr>
          <w:rFonts w:ascii="Times New Roman" w:hAnsi="Times New Roman" w:cs="Times New Roman"/>
          <w:sz w:val="24"/>
          <w:szCs w:val="24"/>
        </w:rPr>
        <w:t xml:space="preserve">2023 год –3254,2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ублей</w:t>
      </w:r>
      <w:proofErr w:type="spellEnd"/>
    </w:p>
    <w:p w:rsidR="00B04302" w:rsidRDefault="00B04302" w:rsidP="00B04302">
      <w:pPr>
        <w:pStyle w:val="ConsPlusCell"/>
        <w:rPr>
          <w:rFonts w:ascii="Times New Roman" w:hAnsi="Times New Roman" w:cs="Times New Roman"/>
          <w:color w:val="000000"/>
          <w:sz w:val="24"/>
          <w:szCs w:val="24"/>
        </w:rPr>
      </w:pPr>
      <w:r>
        <w:rPr>
          <w:rFonts w:ascii="Times New Roman" w:hAnsi="Times New Roman" w:cs="Times New Roman"/>
          <w:sz w:val="24"/>
          <w:szCs w:val="24"/>
        </w:rPr>
        <w:t xml:space="preserve">2024 год - 2031,3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ублей</w:t>
      </w:r>
      <w:proofErr w:type="spellEnd"/>
    </w:p>
    <w:p w:rsidR="00B04302" w:rsidRDefault="00B04302" w:rsidP="00B04302">
      <w:pPr>
        <w:pStyle w:val="ConsPlusCell"/>
        <w:rPr>
          <w:rFonts w:ascii="Times New Roman" w:hAnsi="Times New Roman" w:cs="Times New Roman"/>
          <w:color w:val="000000"/>
          <w:sz w:val="24"/>
          <w:szCs w:val="24"/>
        </w:rPr>
      </w:pPr>
      <w:r>
        <w:rPr>
          <w:rFonts w:ascii="Times New Roman" w:hAnsi="Times New Roman" w:cs="Times New Roman"/>
          <w:color w:val="000000"/>
          <w:sz w:val="24"/>
          <w:szCs w:val="24"/>
        </w:rPr>
        <w:t xml:space="preserve">2025 год – 3006,7 </w:t>
      </w:r>
      <w:proofErr w:type="spellStart"/>
      <w:r>
        <w:rPr>
          <w:rFonts w:ascii="Times New Roman" w:hAnsi="Times New Roman" w:cs="Times New Roman"/>
          <w:color w:val="000000"/>
          <w:sz w:val="24"/>
          <w:szCs w:val="24"/>
        </w:rPr>
        <w:t>тыс</w:t>
      </w:r>
      <w:proofErr w:type="gramStart"/>
      <w:r>
        <w:rPr>
          <w:rFonts w:ascii="Times New Roman" w:hAnsi="Times New Roman" w:cs="Times New Roman"/>
          <w:color w:val="000000"/>
          <w:sz w:val="24"/>
          <w:szCs w:val="24"/>
        </w:rPr>
        <w:t>.р</w:t>
      </w:r>
      <w:proofErr w:type="gramEnd"/>
      <w:r>
        <w:rPr>
          <w:rFonts w:ascii="Times New Roman" w:hAnsi="Times New Roman" w:cs="Times New Roman"/>
          <w:color w:val="000000"/>
          <w:sz w:val="24"/>
          <w:szCs w:val="24"/>
        </w:rPr>
        <w:t>ублей</w:t>
      </w:r>
      <w:proofErr w:type="spellEnd"/>
    </w:p>
    <w:p w:rsidR="00B04302" w:rsidRDefault="00B04302" w:rsidP="00B04302">
      <w:pPr>
        <w:pStyle w:val="ConsPlusCell"/>
        <w:rPr>
          <w:rFonts w:ascii="Times New Roman" w:hAnsi="Times New Roman" w:cs="Times New Roman"/>
          <w:color w:val="000000"/>
          <w:sz w:val="24"/>
          <w:szCs w:val="24"/>
        </w:rPr>
      </w:pPr>
      <w:r>
        <w:rPr>
          <w:rFonts w:ascii="Times New Roman" w:hAnsi="Times New Roman" w:cs="Times New Roman"/>
          <w:color w:val="000000"/>
          <w:sz w:val="24"/>
          <w:szCs w:val="24"/>
        </w:rPr>
        <w:t xml:space="preserve">2026 год – 3500,0 </w:t>
      </w:r>
      <w:proofErr w:type="spellStart"/>
      <w:r>
        <w:rPr>
          <w:rFonts w:ascii="Times New Roman" w:hAnsi="Times New Roman" w:cs="Times New Roman"/>
          <w:color w:val="000000"/>
          <w:sz w:val="24"/>
          <w:szCs w:val="24"/>
        </w:rPr>
        <w:t>тыс</w:t>
      </w:r>
      <w:proofErr w:type="gramStart"/>
      <w:r>
        <w:rPr>
          <w:rFonts w:ascii="Times New Roman" w:hAnsi="Times New Roman" w:cs="Times New Roman"/>
          <w:color w:val="000000"/>
          <w:sz w:val="24"/>
          <w:szCs w:val="24"/>
        </w:rPr>
        <w:t>.р</w:t>
      </w:r>
      <w:proofErr w:type="gramEnd"/>
      <w:r>
        <w:rPr>
          <w:rFonts w:ascii="Times New Roman" w:hAnsi="Times New Roman" w:cs="Times New Roman"/>
          <w:color w:val="000000"/>
          <w:sz w:val="24"/>
          <w:szCs w:val="24"/>
        </w:rPr>
        <w:t>ублей</w:t>
      </w:r>
      <w:proofErr w:type="spellEnd"/>
    </w:p>
    <w:p w:rsidR="00B04302" w:rsidRDefault="00B04302" w:rsidP="00B04302">
      <w:pPr>
        <w:pStyle w:val="ConsPlusCell"/>
        <w:rPr>
          <w:rFonts w:ascii="Times New Roman" w:hAnsi="Times New Roman" w:cs="Times New Roman"/>
          <w:color w:val="000000"/>
          <w:sz w:val="24"/>
          <w:szCs w:val="24"/>
        </w:rPr>
      </w:pPr>
      <w:r>
        <w:rPr>
          <w:rFonts w:ascii="Times New Roman" w:hAnsi="Times New Roman" w:cs="Times New Roman"/>
          <w:color w:val="000000"/>
          <w:sz w:val="24"/>
          <w:szCs w:val="24"/>
        </w:rPr>
        <w:t xml:space="preserve">2027 год – 3500,0 </w:t>
      </w:r>
      <w:proofErr w:type="spellStart"/>
      <w:r>
        <w:rPr>
          <w:rFonts w:ascii="Times New Roman" w:hAnsi="Times New Roman" w:cs="Times New Roman"/>
          <w:color w:val="000000"/>
          <w:sz w:val="24"/>
          <w:szCs w:val="24"/>
        </w:rPr>
        <w:t>тыс</w:t>
      </w:r>
      <w:proofErr w:type="gramStart"/>
      <w:r>
        <w:rPr>
          <w:rFonts w:ascii="Times New Roman" w:hAnsi="Times New Roman" w:cs="Times New Roman"/>
          <w:color w:val="000000"/>
          <w:sz w:val="24"/>
          <w:szCs w:val="24"/>
        </w:rPr>
        <w:t>.р</w:t>
      </w:r>
      <w:proofErr w:type="gramEnd"/>
      <w:r>
        <w:rPr>
          <w:rFonts w:ascii="Times New Roman" w:hAnsi="Times New Roman" w:cs="Times New Roman"/>
          <w:color w:val="000000"/>
          <w:sz w:val="24"/>
          <w:szCs w:val="24"/>
        </w:rPr>
        <w:t>ублей</w:t>
      </w:r>
      <w:proofErr w:type="spellEnd"/>
    </w:p>
    <w:p w:rsidR="00B04302" w:rsidRDefault="00B04302" w:rsidP="00B04302">
      <w:pPr>
        <w:pStyle w:val="ConsPlusCell"/>
        <w:rPr>
          <w:rFonts w:ascii="Times New Roman" w:hAnsi="Times New Roman" w:cs="Times New Roman"/>
          <w:color w:val="000000"/>
          <w:sz w:val="24"/>
          <w:szCs w:val="24"/>
        </w:rPr>
      </w:pPr>
      <w:r>
        <w:rPr>
          <w:rFonts w:ascii="Times New Roman" w:hAnsi="Times New Roman" w:cs="Times New Roman"/>
          <w:color w:val="000000"/>
          <w:sz w:val="24"/>
          <w:szCs w:val="24"/>
        </w:rPr>
        <w:t xml:space="preserve">2028 год – 3500,0 </w:t>
      </w:r>
      <w:proofErr w:type="spellStart"/>
      <w:r>
        <w:rPr>
          <w:rFonts w:ascii="Times New Roman" w:hAnsi="Times New Roman" w:cs="Times New Roman"/>
          <w:color w:val="000000"/>
          <w:sz w:val="24"/>
          <w:szCs w:val="24"/>
        </w:rPr>
        <w:t>тыс</w:t>
      </w:r>
      <w:proofErr w:type="gramStart"/>
      <w:r>
        <w:rPr>
          <w:rFonts w:ascii="Times New Roman" w:hAnsi="Times New Roman" w:cs="Times New Roman"/>
          <w:color w:val="000000"/>
          <w:sz w:val="24"/>
          <w:szCs w:val="24"/>
        </w:rPr>
        <w:t>.р</w:t>
      </w:r>
      <w:proofErr w:type="gramEnd"/>
      <w:r>
        <w:rPr>
          <w:rFonts w:ascii="Times New Roman" w:hAnsi="Times New Roman" w:cs="Times New Roman"/>
          <w:color w:val="000000"/>
          <w:sz w:val="24"/>
          <w:szCs w:val="24"/>
        </w:rPr>
        <w:t>ублей</w:t>
      </w:r>
      <w:proofErr w:type="spellEnd"/>
    </w:p>
    <w:p w:rsidR="00B04302" w:rsidRDefault="00B04302" w:rsidP="00B04302">
      <w:pPr>
        <w:pStyle w:val="ConsPlusCell"/>
        <w:rPr>
          <w:rFonts w:ascii="Times New Roman" w:hAnsi="Times New Roman" w:cs="Times New Roman"/>
          <w:sz w:val="24"/>
          <w:szCs w:val="24"/>
        </w:rPr>
      </w:pPr>
    </w:p>
    <w:p w:rsidR="00B04302" w:rsidRDefault="00B04302" w:rsidP="00B04302">
      <w:pPr>
        <w:pStyle w:val="ConsPlusCell"/>
        <w:rPr>
          <w:rFonts w:ascii="Times New Roman" w:hAnsi="Times New Roman" w:cs="Times New Roman"/>
          <w:sz w:val="24"/>
          <w:szCs w:val="24"/>
        </w:rPr>
      </w:pPr>
      <w:r>
        <w:rPr>
          <w:rFonts w:ascii="Times New Roman" w:hAnsi="Times New Roman" w:cs="Times New Roman"/>
          <w:sz w:val="24"/>
          <w:szCs w:val="24"/>
        </w:rPr>
        <w:t xml:space="preserve"> Объемы финансирования подпрограммы подлежат ежегодному уточнению в рамках бюджетного цикла.</w:t>
      </w:r>
    </w:p>
    <w:p w:rsidR="00B04302" w:rsidRDefault="00B04302" w:rsidP="00B04302">
      <w:pPr>
        <w:ind w:firstLine="709"/>
        <w:jc w:val="center"/>
        <w:rPr>
          <w:bCs/>
          <w:kern w:val="2"/>
        </w:rPr>
      </w:pPr>
    </w:p>
    <w:p w:rsidR="00B04302" w:rsidRDefault="00B04302" w:rsidP="00B04302">
      <w:pPr>
        <w:autoSpaceDE w:val="0"/>
        <w:autoSpaceDN w:val="0"/>
        <w:adjustRightInd w:val="0"/>
        <w:ind w:firstLine="567"/>
        <w:jc w:val="center"/>
        <w:rPr>
          <w:b/>
        </w:rPr>
      </w:pPr>
      <w:r>
        <w:rPr>
          <w:b/>
        </w:rPr>
        <w:t>6. Анализ рисков реализации подпрограммы и описание мер управления рисками реализации подпрограммы</w:t>
      </w:r>
    </w:p>
    <w:p w:rsidR="00B04302" w:rsidRDefault="00B04302" w:rsidP="00B04302">
      <w:pPr>
        <w:widowControl w:val="0"/>
        <w:autoSpaceDE w:val="0"/>
        <w:autoSpaceDN w:val="0"/>
        <w:adjustRightInd w:val="0"/>
        <w:ind w:firstLine="540"/>
        <w:jc w:val="both"/>
      </w:pPr>
    </w:p>
    <w:p w:rsidR="00B04302" w:rsidRDefault="00B04302" w:rsidP="00B04302">
      <w:pPr>
        <w:widowControl w:val="0"/>
        <w:autoSpaceDE w:val="0"/>
        <w:autoSpaceDN w:val="0"/>
        <w:adjustRightInd w:val="0"/>
        <w:ind w:firstLine="540"/>
        <w:jc w:val="both"/>
      </w:pPr>
      <w:r>
        <w:t>Реализация программы сопряжена с рядом макроэкономических, социальных, финансовых и иных рисков, которые могут привести к несвоевременному или неполному решению задач программы, нерациональному использованию ресурсов, другим негативным последствиям.</w:t>
      </w:r>
    </w:p>
    <w:p w:rsidR="00B04302" w:rsidRDefault="00B04302" w:rsidP="00B04302">
      <w:pPr>
        <w:widowControl w:val="0"/>
        <w:autoSpaceDE w:val="0"/>
        <w:autoSpaceDN w:val="0"/>
        <w:adjustRightInd w:val="0"/>
        <w:ind w:firstLine="540"/>
        <w:jc w:val="both"/>
      </w:pPr>
      <w:r>
        <w:t xml:space="preserve"> К таким рискам следует отнести:</w:t>
      </w:r>
    </w:p>
    <w:p w:rsidR="00B04302" w:rsidRDefault="00B04302" w:rsidP="00B04302">
      <w:pPr>
        <w:widowControl w:val="0"/>
        <w:autoSpaceDE w:val="0"/>
        <w:autoSpaceDN w:val="0"/>
        <w:adjustRightInd w:val="0"/>
        <w:ind w:firstLine="540"/>
        <w:jc w:val="both"/>
      </w:pPr>
      <w:r>
        <w:t>- сокращение бюджетного финансирования, которое прямо влияет на возможность поддержки и социально важных видов деятельности;</w:t>
      </w:r>
    </w:p>
    <w:p w:rsidR="00B04302" w:rsidRDefault="00B04302" w:rsidP="00B04302">
      <w:pPr>
        <w:widowControl w:val="0"/>
        <w:autoSpaceDE w:val="0"/>
        <w:autoSpaceDN w:val="0"/>
        <w:adjustRightInd w:val="0"/>
        <w:ind w:firstLine="540"/>
        <w:jc w:val="both"/>
      </w:pPr>
      <w:r>
        <w:t>- несбалансированное распределение финансовых средств по мероприятиям программы в соответствии с ожидаемыми конечными результатами программы.</w:t>
      </w:r>
    </w:p>
    <w:p w:rsidR="00B04302" w:rsidRDefault="00B04302" w:rsidP="00B04302">
      <w:pPr>
        <w:widowControl w:val="0"/>
        <w:autoSpaceDE w:val="0"/>
        <w:autoSpaceDN w:val="0"/>
        <w:adjustRightInd w:val="0"/>
        <w:ind w:firstLine="540"/>
        <w:jc w:val="both"/>
      </w:pPr>
    </w:p>
    <w:p w:rsidR="00B04302" w:rsidRDefault="00B04302" w:rsidP="00B04302">
      <w:pPr>
        <w:autoSpaceDE w:val="0"/>
        <w:autoSpaceDN w:val="0"/>
        <w:adjustRightInd w:val="0"/>
        <w:jc w:val="both"/>
      </w:pPr>
      <w:r>
        <w:t xml:space="preserve">       Предложения по мерам управления рисками реализации муниципальной программы таковы:</w:t>
      </w:r>
    </w:p>
    <w:p w:rsidR="00B04302" w:rsidRDefault="00B04302" w:rsidP="00B04302">
      <w:pPr>
        <w:autoSpaceDE w:val="0"/>
        <w:autoSpaceDN w:val="0"/>
        <w:adjustRightInd w:val="0"/>
        <w:jc w:val="both"/>
      </w:pPr>
      <w:r>
        <w:t>- в ходе реализации муниципальной программы возможно внесение корректировок в разделы муниципальной программы;</w:t>
      </w:r>
    </w:p>
    <w:p w:rsidR="00B04302" w:rsidRDefault="00B04302" w:rsidP="00B04302">
      <w:pPr>
        <w:autoSpaceDE w:val="0"/>
        <w:autoSpaceDN w:val="0"/>
        <w:adjustRightInd w:val="0"/>
        <w:jc w:val="both"/>
      </w:pPr>
      <w:r>
        <w:t xml:space="preserve"> - изменения в действующие нормативно-правовые акты администрации Мазурского сельского поселения должны вноситься своевременно.</w:t>
      </w:r>
    </w:p>
    <w:p w:rsidR="00B04302" w:rsidRDefault="00B04302" w:rsidP="00B04302">
      <w:pPr>
        <w:autoSpaceDE w:val="0"/>
        <w:autoSpaceDN w:val="0"/>
        <w:adjustRightInd w:val="0"/>
        <w:jc w:val="center"/>
        <w:rPr>
          <w:b/>
        </w:rPr>
      </w:pPr>
    </w:p>
    <w:p w:rsidR="00B04302" w:rsidRDefault="00B04302" w:rsidP="00B04302">
      <w:pPr>
        <w:autoSpaceDE w:val="0"/>
        <w:autoSpaceDN w:val="0"/>
        <w:adjustRightInd w:val="0"/>
        <w:jc w:val="center"/>
        <w:rPr>
          <w:b/>
          <w:bCs/>
        </w:rPr>
      </w:pPr>
      <w:r>
        <w:rPr>
          <w:b/>
          <w:bCs/>
        </w:rPr>
        <w:t>7. Оценка эффективности реализации подпрограммы</w:t>
      </w:r>
    </w:p>
    <w:p w:rsidR="00B04302" w:rsidRDefault="00B04302" w:rsidP="00B04302">
      <w:pPr>
        <w:autoSpaceDE w:val="0"/>
        <w:autoSpaceDN w:val="0"/>
        <w:adjustRightInd w:val="0"/>
        <w:jc w:val="center"/>
        <w:rPr>
          <w:b/>
          <w:bCs/>
        </w:rPr>
      </w:pPr>
    </w:p>
    <w:p w:rsidR="00B04302" w:rsidRDefault="00B04302" w:rsidP="00B04302">
      <w:pPr>
        <w:autoSpaceDE w:val="0"/>
        <w:autoSpaceDN w:val="0"/>
        <w:adjustRightInd w:val="0"/>
        <w:ind w:firstLine="540"/>
        <w:jc w:val="both"/>
      </w:pPr>
      <w:r>
        <w:t xml:space="preserve">Оценка эффективности реализации муниципальной  подпрограммы осуществляется на основании значений целевых индикаторов и показателей подпрограммы, что обеспечит мониторинг динамики их изменения за оцениваемый период с целью </w:t>
      </w:r>
      <w:proofErr w:type="gramStart"/>
      <w:r>
        <w:t>оценки степени эффективности реализации мероприятий  муниципальной подпрограммы</w:t>
      </w:r>
      <w:proofErr w:type="gramEnd"/>
      <w:r>
        <w:t>.</w:t>
      </w:r>
    </w:p>
    <w:p w:rsidR="00B04302" w:rsidRDefault="00B04302" w:rsidP="00B04302">
      <w:pPr>
        <w:autoSpaceDE w:val="0"/>
        <w:autoSpaceDN w:val="0"/>
        <w:adjustRightInd w:val="0"/>
        <w:ind w:firstLine="540"/>
        <w:jc w:val="both"/>
      </w:pPr>
      <w:r>
        <w:t>Оценка эффективности реализации муниципальной подпрограммы по каждому целевому индикатору и показателю подпрограммы осуществляется путем сравнения достигнутого значения целевого индикатора с его целевым значением.</w:t>
      </w:r>
    </w:p>
    <w:p w:rsidR="00B04302" w:rsidRDefault="00B04302" w:rsidP="00B04302">
      <w:pPr>
        <w:autoSpaceDE w:val="0"/>
        <w:autoSpaceDN w:val="0"/>
        <w:adjustRightInd w:val="0"/>
        <w:ind w:firstLine="540"/>
        <w:jc w:val="both"/>
      </w:pPr>
    </w:p>
    <w:p w:rsidR="00B04302" w:rsidRDefault="00B04302" w:rsidP="00B04302">
      <w:pPr>
        <w:autoSpaceDE w:val="0"/>
        <w:autoSpaceDN w:val="0"/>
        <w:adjustRightInd w:val="0"/>
        <w:jc w:val="both"/>
      </w:pPr>
      <w:r>
        <w:t>Оценка эффективности реализации муниципальной подпрограммы проводится на основе:</w:t>
      </w:r>
    </w:p>
    <w:p w:rsidR="00B04302" w:rsidRDefault="00B04302" w:rsidP="00B04302">
      <w:pPr>
        <w:autoSpaceDE w:val="0"/>
        <w:autoSpaceDN w:val="0"/>
        <w:adjustRightInd w:val="0"/>
        <w:jc w:val="both"/>
      </w:pPr>
      <w:r>
        <w:t>- оценки степени достижения целей и решения задач муниципальной подпрограммы в целом путем сопоставления фактически достигнутых значений индикаторов муниципальной подпрограммы и их плановых значений по формуле:</w:t>
      </w:r>
    </w:p>
    <w:p w:rsidR="00B04302" w:rsidRDefault="00B04302" w:rsidP="00B04302">
      <w:pPr>
        <w:autoSpaceDE w:val="0"/>
        <w:autoSpaceDN w:val="0"/>
        <w:adjustRightInd w:val="0"/>
        <w:jc w:val="both"/>
      </w:pPr>
      <w:r>
        <w:rPr>
          <w:noProof/>
          <w:position w:val="-14"/>
        </w:rPr>
        <w:drawing>
          <wp:inline distT="0" distB="0" distL="0" distR="0" wp14:anchorId="5959ABDB" wp14:editId="6022E18C">
            <wp:extent cx="1371600" cy="21907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71600" cy="219075"/>
                    </a:xfrm>
                    <a:prstGeom prst="rect">
                      <a:avLst/>
                    </a:prstGeom>
                    <a:noFill/>
                    <a:ln>
                      <a:noFill/>
                    </a:ln>
                  </pic:spPr>
                </pic:pic>
              </a:graphicData>
            </a:graphic>
          </wp:inline>
        </w:drawing>
      </w:r>
      <w:r>
        <w:t>,</w:t>
      </w:r>
    </w:p>
    <w:p w:rsidR="00B04302" w:rsidRDefault="00B04302" w:rsidP="00B04302">
      <w:pPr>
        <w:autoSpaceDE w:val="0"/>
        <w:autoSpaceDN w:val="0"/>
        <w:adjustRightInd w:val="0"/>
        <w:jc w:val="both"/>
      </w:pPr>
      <w:r>
        <w:t>где:</w:t>
      </w:r>
    </w:p>
    <w:p w:rsidR="00B04302" w:rsidRDefault="00B04302" w:rsidP="00B04302">
      <w:pPr>
        <w:autoSpaceDE w:val="0"/>
        <w:autoSpaceDN w:val="0"/>
        <w:adjustRightInd w:val="0"/>
        <w:jc w:val="both"/>
      </w:pPr>
      <w:r>
        <w:rPr>
          <w:noProof/>
          <w:position w:val="-12"/>
        </w:rPr>
        <w:drawing>
          <wp:inline distT="0" distB="0" distL="0" distR="0" wp14:anchorId="3533B4C4" wp14:editId="1BAA952D">
            <wp:extent cx="114300" cy="21907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4300" cy="219075"/>
                    </a:xfrm>
                    <a:prstGeom prst="rect">
                      <a:avLst/>
                    </a:prstGeom>
                    <a:noFill/>
                    <a:ln>
                      <a:noFill/>
                    </a:ln>
                  </pic:spPr>
                </pic:pic>
              </a:graphicData>
            </a:graphic>
          </wp:inline>
        </w:drawing>
      </w:r>
      <w:r>
        <w:t xml:space="preserve"> - степень достижения целей (решения задач);</w:t>
      </w:r>
    </w:p>
    <w:p w:rsidR="00B04302" w:rsidRDefault="00B04302" w:rsidP="00B04302">
      <w:pPr>
        <w:autoSpaceDE w:val="0"/>
        <w:autoSpaceDN w:val="0"/>
        <w:adjustRightInd w:val="0"/>
        <w:jc w:val="both"/>
      </w:pPr>
      <w:r>
        <w:rPr>
          <w:noProof/>
          <w:position w:val="-14"/>
        </w:rPr>
        <w:drawing>
          <wp:inline distT="0" distB="0" distL="0" distR="0" wp14:anchorId="7A29AE3E" wp14:editId="2C0E8AFE">
            <wp:extent cx="114300" cy="21907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4300" cy="219075"/>
                    </a:xfrm>
                    <a:prstGeom prst="rect">
                      <a:avLst/>
                    </a:prstGeom>
                    <a:noFill/>
                    <a:ln>
                      <a:noFill/>
                    </a:ln>
                  </pic:spPr>
                </pic:pic>
              </a:graphicData>
            </a:graphic>
          </wp:inline>
        </w:drawing>
      </w:r>
      <w:r>
        <w:t xml:space="preserve"> - фактическое значение индикатора (показателя) муниципальной подпрограммы;</w:t>
      </w:r>
    </w:p>
    <w:p w:rsidR="00B04302" w:rsidRDefault="00B04302" w:rsidP="00B04302">
      <w:pPr>
        <w:autoSpaceDE w:val="0"/>
        <w:autoSpaceDN w:val="0"/>
        <w:adjustRightInd w:val="0"/>
        <w:jc w:val="both"/>
      </w:pPr>
      <w:r>
        <w:rPr>
          <w:noProof/>
          <w:position w:val="-12"/>
        </w:rPr>
        <w:drawing>
          <wp:inline distT="0" distB="0" distL="0" distR="0" wp14:anchorId="44F6FF86" wp14:editId="52B59BEF">
            <wp:extent cx="85725" cy="21907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5725" cy="219075"/>
                    </a:xfrm>
                    <a:prstGeom prst="rect">
                      <a:avLst/>
                    </a:prstGeom>
                    <a:noFill/>
                    <a:ln>
                      <a:noFill/>
                    </a:ln>
                  </pic:spPr>
                </pic:pic>
              </a:graphicData>
            </a:graphic>
          </wp:inline>
        </w:drawing>
      </w:r>
      <w:r>
        <w:t xml:space="preserve"> - плановое значение индикатора (показателя) муниципальной подпрограммы (для индикаторов (показателей), желаемой тенденцией развития которых является рост значений) или</w:t>
      </w:r>
    </w:p>
    <w:p w:rsidR="00B04302" w:rsidRDefault="00B04302" w:rsidP="00B04302">
      <w:pPr>
        <w:autoSpaceDE w:val="0"/>
        <w:autoSpaceDN w:val="0"/>
        <w:adjustRightInd w:val="0"/>
        <w:jc w:val="both"/>
      </w:pPr>
      <w:r>
        <w:rPr>
          <w:noProof/>
          <w:position w:val="-14"/>
        </w:rPr>
        <w:drawing>
          <wp:inline distT="0" distB="0" distL="0" distR="0" wp14:anchorId="1C2BFB04" wp14:editId="5E497E1A">
            <wp:extent cx="1371600" cy="21907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71600" cy="219075"/>
                    </a:xfrm>
                    <a:prstGeom prst="rect">
                      <a:avLst/>
                    </a:prstGeom>
                    <a:noFill/>
                    <a:ln>
                      <a:noFill/>
                    </a:ln>
                  </pic:spPr>
                </pic:pic>
              </a:graphicData>
            </a:graphic>
          </wp:inline>
        </w:drawing>
      </w:r>
      <w:r>
        <w:t xml:space="preserve"> (для индикаторов (показателей), желаемой тенденцией развития которых является снижение значений);</w:t>
      </w:r>
    </w:p>
    <w:p w:rsidR="00B04302" w:rsidRDefault="00B04302" w:rsidP="00B04302">
      <w:pPr>
        <w:autoSpaceDE w:val="0"/>
        <w:autoSpaceDN w:val="0"/>
        <w:adjustRightInd w:val="0"/>
        <w:jc w:val="both"/>
      </w:pPr>
      <w:r>
        <w:lastRenderedPageBreak/>
        <w:t xml:space="preserve">           - степени соответствия запланированному уровню затрат и эффективности использования средств бюджета Поворинского муниципального района путем сопоставления фактических и плановых объемов финансирования муниципальной подпрограммы, их формировании и реализации, и сопоставления фактических и плановых объемов финансирования мероприятий по формуле:</w:t>
      </w:r>
    </w:p>
    <w:p w:rsidR="00B04302" w:rsidRDefault="00B04302" w:rsidP="00B04302">
      <w:pPr>
        <w:autoSpaceDE w:val="0"/>
        <w:autoSpaceDN w:val="0"/>
        <w:adjustRightInd w:val="0"/>
        <w:jc w:val="both"/>
      </w:pPr>
      <w:r>
        <w:rPr>
          <w:noProof/>
          <w:position w:val="-14"/>
        </w:rPr>
        <w:drawing>
          <wp:inline distT="0" distB="0" distL="0" distR="0" wp14:anchorId="44778762" wp14:editId="38918F92">
            <wp:extent cx="1400175" cy="21907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00175" cy="219075"/>
                    </a:xfrm>
                    <a:prstGeom prst="rect">
                      <a:avLst/>
                    </a:prstGeom>
                    <a:noFill/>
                    <a:ln>
                      <a:noFill/>
                    </a:ln>
                  </pic:spPr>
                </pic:pic>
              </a:graphicData>
            </a:graphic>
          </wp:inline>
        </w:drawing>
      </w:r>
      <w:r>
        <w:t>,</w:t>
      </w:r>
    </w:p>
    <w:p w:rsidR="00B04302" w:rsidRDefault="00B04302" w:rsidP="00B04302">
      <w:pPr>
        <w:autoSpaceDE w:val="0"/>
        <w:autoSpaceDN w:val="0"/>
        <w:adjustRightInd w:val="0"/>
        <w:jc w:val="both"/>
      </w:pPr>
      <w:r>
        <w:t>где:</w:t>
      </w:r>
    </w:p>
    <w:p w:rsidR="00B04302" w:rsidRDefault="00B04302" w:rsidP="00B04302">
      <w:pPr>
        <w:autoSpaceDE w:val="0"/>
        <w:autoSpaceDN w:val="0"/>
        <w:adjustRightInd w:val="0"/>
        <w:jc w:val="both"/>
      </w:pPr>
      <w:r>
        <w:rPr>
          <w:noProof/>
          <w:position w:val="-14"/>
        </w:rPr>
        <w:drawing>
          <wp:inline distT="0" distB="0" distL="0" distR="0" wp14:anchorId="433DAD21" wp14:editId="3027A3B4">
            <wp:extent cx="219075" cy="21907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t xml:space="preserve"> - уровень финансирования реализации основных мероприятий муниципальной программы (подпрограммы);</w:t>
      </w:r>
    </w:p>
    <w:p w:rsidR="00B04302" w:rsidRDefault="00B04302" w:rsidP="00B04302">
      <w:pPr>
        <w:autoSpaceDE w:val="0"/>
        <w:autoSpaceDN w:val="0"/>
        <w:adjustRightInd w:val="0"/>
        <w:jc w:val="both"/>
      </w:pPr>
      <w:r>
        <w:rPr>
          <w:noProof/>
          <w:position w:val="-14"/>
        </w:rPr>
        <w:drawing>
          <wp:inline distT="0" distB="0" distL="0" distR="0" wp14:anchorId="7BC00CA0" wp14:editId="11B146F8">
            <wp:extent cx="219075" cy="21907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t xml:space="preserve"> - фактический объем финансовых ресурсов, направленный на реализацию мероприятий муниципальной программы (подпрограммы);</w:t>
      </w:r>
    </w:p>
    <w:p w:rsidR="00B04302" w:rsidRDefault="00B04302" w:rsidP="00B04302">
      <w:pPr>
        <w:autoSpaceDE w:val="0"/>
        <w:autoSpaceDN w:val="0"/>
        <w:adjustRightInd w:val="0"/>
        <w:jc w:val="both"/>
      </w:pPr>
      <w:r>
        <w:rPr>
          <w:noProof/>
          <w:position w:val="-12"/>
        </w:rPr>
        <w:drawing>
          <wp:inline distT="0" distB="0" distL="0" distR="0" wp14:anchorId="58FC60D9" wp14:editId="651C4CFB">
            <wp:extent cx="219075" cy="2190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t xml:space="preserve"> - плановый объем финансовых ресурсов на реализацию муниципальной программы (подпрограммы) на соответствующий отчетный период.</w:t>
      </w:r>
    </w:p>
    <w:p w:rsidR="00B04302" w:rsidRDefault="00B04302" w:rsidP="00B04302">
      <w:pPr>
        <w:autoSpaceDE w:val="0"/>
        <w:autoSpaceDN w:val="0"/>
        <w:adjustRightInd w:val="0"/>
        <w:jc w:val="both"/>
      </w:pPr>
      <w:r>
        <w:t>В случае выявления отклонений фактических результатов в отчетном году от запланированных на этот год ответственный исполнитель представляет по всем вышеуказанным направлениям с указанием нереализованных или реализованных не в полной мере мероприятий аргументированное обоснование причин:</w:t>
      </w:r>
    </w:p>
    <w:p w:rsidR="00B04302" w:rsidRDefault="00B04302" w:rsidP="00B04302">
      <w:pPr>
        <w:autoSpaceDE w:val="0"/>
        <w:autoSpaceDN w:val="0"/>
        <w:adjustRightInd w:val="0"/>
        <w:jc w:val="both"/>
      </w:pPr>
      <w:r>
        <w:t xml:space="preserve">            - отклонения достигнутых в отчетном периоде значений показателей от плановых, а также изменений в этой связи плановых значений показателей на предстоящий период;</w:t>
      </w:r>
    </w:p>
    <w:p w:rsidR="00B04302" w:rsidRDefault="00B04302" w:rsidP="00B04302">
      <w:pPr>
        <w:autoSpaceDE w:val="0"/>
        <w:autoSpaceDN w:val="0"/>
        <w:adjustRightInd w:val="0"/>
        <w:jc w:val="both"/>
      </w:pPr>
      <w:r>
        <w:t xml:space="preserve">            - значительного недовыполнения одних показателей в сочетании с перевыполнением других или значительного перевыполнения по большинству плановых показателей в отчетном периоде;</w:t>
      </w:r>
    </w:p>
    <w:p w:rsidR="00B04302" w:rsidRDefault="00B04302" w:rsidP="00B04302">
      <w:pPr>
        <w:autoSpaceDE w:val="0"/>
        <w:autoSpaceDN w:val="0"/>
        <w:adjustRightInd w:val="0"/>
        <w:jc w:val="both"/>
      </w:pPr>
      <w:r>
        <w:t xml:space="preserve">            - возникновения экономии бюджетных ассигнований на реализацию муниципальной программы (подпрограммы) в отчетном году;</w:t>
      </w:r>
    </w:p>
    <w:p w:rsidR="00B04302" w:rsidRDefault="00B04302" w:rsidP="00B04302">
      <w:pPr>
        <w:autoSpaceDE w:val="0"/>
        <w:autoSpaceDN w:val="0"/>
        <w:adjustRightInd w:val="0"/>
        <w:jc w:val="both"/>
      </w:pPr>
      <w:r>
        <w:t xml:space="preserve">            - перераспределения бюджетных ассигнований между мероприятиями муниципальной программы (подпрограммы) в отчетном году;</w:t>
      </w:r>
    </w:p>
    <w:p w:rsidR="00B04302" w:rsidRDefault="00B04302" w:rsidP="00B04302">
      <w:pPr>
        <w:autoSpaceDE w:val="0"/>
        <w:autoSpaceDN w:val="0"/>
        <w:adjustRightInd w:val="0"/>
        <w:ind w:firstLine="540"/>
        <w:jc w:val="both"/>
      </w:pPr>
      <w:r>
        <w:t xml:space="preserve">     - выполнение плана по реализации муниципальной программы (подпрограммы) в отчетном периоде с нарушением запланированных сроков.</w:t>
      </w:r>
    </w:p>
    <w:p w:rsidR="00B04302" w:rsidRDefault="00B04302" w:rsidP="00B04302">
      <w:pPr>
        <w:autoSpaceDE w:val="0"/>
        <w:autoSpaceDN w:val="0"/>
        <w:adjustRightInd w:val="0"/>
        <w:jc w:val="both"/>
      </w:pPr>
      <w:r>
        <w:t>Муниципальная программа считается реализуемой с высоким уровнем эффективности, если:</w:t>
      </w:r>
    </w:p>
    <w:p w:rsidR="00B04302" w:rsidRDefault="00B04302" w:rsidP="00B04302">
      <w:pPr>
        <w:autoSpaceDE w:val="0"/>
        <w:autoSpaceDN w:val="0"/>
        <w:adjustRightInd w:val="0"/>
        <w:jc w:val="both"/>
      </w:pPr>
      <w:r>
        <w:t xml:space="preserve">            - значения 95% и более показателей муниципальной программы и ее подпрограмм соответствуют установленным интервалам значений для целей отнесения муниципальной программы к высокому уровню эффективности;</w:t>
      </w:r>
    </w:p>
    <w:p w:rsidR="00B04302" w:rsidRDefault="00B04302" w:rsidP="00B04302">
      <w:pPr>
        <w:autoSpaceDE w:val="0"/>
        <w:autoSpaceDN w:val="0"/>
        <w:adjustRightInd w:val="0"/>
        <w:jc w:val="both"/>
      </w:pPr>
      <w:r>
        <w:t xml:space="preserve">           - уровень финансирования реализации мероприятий муниципальной программы </w:t>
      </w:r>
      <w:r>
        <w:rPr>
          <w:noProof/>
          <w:position w:val="-14"/>
        </w:rPr>
        <w:drawing>
          <wp:inline distT="0" distB="0" distL="0" distR="0" wp14:anchorId="09C22575" wp14:editId="7823BF09">
            <wp:extent cx="304800" cy="2190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04800" cy="219075"/>
                    </a:xfrm>
                    <a:prstGeom prst="rect">
                      <a:avLst/>
                    </a:prstGeom>
                    <a:noFill/>
                    <a:ln>
                      <a:noFill/>
                    </a:ln>
                  </pic:spPr>
                </pic:pic>
              </a:graphicData>
            </a:graphic>
          </wp:inline>
        </w:drawing>
      </w:r>
      <w:r>
        <w:t xml:space="preserve"> составил не менее 90%.</w:t>
      </w:r>
    </w:p>
    <w:p w:rsidR="00B04302" w:rsidRDefault="00B04302" w:rsidP="00B04302">
      <w:pPr>
        <w:autoSpaceDE w:val="0"/>
        <w:autoSpaceDN w:val="0"/>
        <w:adjustRightInd w:val="0"/>
        <w:jc w:val="both"/>
      </w:pPr>
      <w:r>
        <w:t>Муниципальная программа считается реализуемой с удовлетворительным уровнем эффективности, если:</w:t>
      </w:r>
    </w:p>
    <w:p w:rsidR="00B04302" w:rsidRDefault="00B04302" w:rsidP="00B04302">
      <w:pPr>
        <w:autoSpaceDE w:val="0"/>
        <w:autoSpaceDN w:val="0"/>
        <w:adjustRightInd w:val="0"/>
        <w:jc w:val="both"/>
      </w:pPr>
      <w:r>
        <w:t xml:space="preserve">          - значения 70% и более показателей муниципальной программы и ее подпрограмм соответствуют установленным интервалам значений для целей отнесения муниципальной программы к высокому уровню эффективности;</w:t>
      </w:r>
    </w:p>
    <w:p w:rsidR="00B04302" w:rsidRDefault="00B04302" w:rsidP="00B04302">
      <w:pPr>
        <w:autoSpaceDE w:val="0"/>
        <w:autoSpaceDN w:val="0"/>
        <w:adjustRightInd w:val="0"/>
        <w:jc w:val="both"/>
      </w:pPr>
      <w:r>
        <w:t xml:space="preserve">          - уровень финансирования реализации основных мероприятий муниципальной программы </w:t>
      </w:r>
      <w:r>
        <w:rPr>
          <w:noProof/>
          <w:position w:val="-14"/>
        </w:rPr>
        <w:drawing>
          <wp:inline distT="0" distB="0" distL="0" distR="0" wp14:anchorId="0E64ABB1" wp14:editId="471B5CAC">
            <wp:extent cx="304800" cy="2190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04800" cy="219075"/>
                    </a:xfrm>
                    <a:prstGeom prst="rect">
                      <a:avLst/>
                    </a:prstGeom>
                    <a:noFill/>
                    <a:ln>
                      <a:noFill/>
                    </a:ln>
                  </pic:spPr>
                </pic:pic>
              </a:graphicData>
            </a:graphic>
          </wp:inline>
        </w:drawing>
      </w:r>
      <w:r>
        <w:t xml:space="preserve"> составил не менее 70%.</w:t>
      </w:r>
    </w:p>
    <w:p w:rsidR="00B04302" w:rsidRDefault="00B04302" w:rsidP="00B04302">
      <w:pPr>
        <w:autoSpaceDE w:val="0"/>
        <w:autoSpaceDN w:val="0"/>
        <w:adjustRightInd w:val="0"/>
        <w:jc w:val="both"/>
      </w:pPr>
      <w:r>
        <w:t xml:space="preserve">          Если реализация муниципальной программы не отвечает приведенным выше критериям, уровень эффективности ее реализации признается неудовлетворительным.</w:t>
      </w:r>
    </w:p>
    <w:p w:rsidR="00B04302" w:rsidRDefault="00B04302" w:rsidP="00605A55">
      <w:pPr>
        <w:tabs>
          <w:tab w:val="left" w:pos="1172"/>
        </w:tabs>
        <w:jc w:val="center"/>
      </w:pPr>
    </w:p>
    <w:p w:rsidR="00B04302" w:rsidRDefault="00B04302" w:rsidP="00B04302">
      <w:pPr>
        <w:pStyle w:val="3"/>
        <w:spacing w:before="0" w:after="0"/>
        <w:jc w:val="center"/>
        <w:rPr>
          <w:rFonts w:ascii="Times New Roman" w:hAnsi="Times New Roman"/>
          <w:sz w:val="24"/>
          <w:szCs w:val="24"/>
        </w:rPr>
      </w:pPr>
      <w:r>
        <w:rPr>
          <w:rFonts w:ascii="Times New Roman" w:hAnsi="Times New Roman"/>
          <w:sz w:val="24"/>
          <w:szCs w:val="24"/>
        </w:rPr>
        <w:t xml:space="preserve">АДМИНИСТРАЦИЯ МАЗУРСКОГО СЕЛЬСКОГО ПОСЕЛЕНИЯ </w:t>
      </w:r>
    </w:p>
    <w:p w:rsidR="00B04302" w:rsidRDefault="00B04302" w:rsidP="00B04302">
      <w:pPr>
        <w:pStyle w:val="3"/>
        <w:spacing w:before="0" w:after="0"/>
        <w:jc w:val="center"/>
        <w:rPr>
          <w:rFonts w:ascii="Times New Roman" w:hAnsi="Times New Roman"/>
          <w:sz w:val="24"/>
          <w:szCs w:val="24"/>
        </w:rPr>
      </w:pPr>
      <w:r>
        <w:rPr>
          <w:rFonts w:ascii="Times New Roman" w:hAnsi="Times New Roman"/>
          <w:sz w:val="24"/>
          <w:szCs w:val="24"/>
        </w:rPr>
        <w:t xml:space="preserve">ПОВОРИНСКОГО МУНИЦИПАЛЬНОГО РАЙОНА </w:t>
      </w:r>
    </w:p>
    <w:p w:rsidR="00B04302" w:rsidRDefault="00B04302" w:rsidP="00B04302">
      <w:pPr>
        <w:pStyle w:val="3"/>
        <w:spacing w:before="0" w:after="0"/>
        <w:jc w:val="center"/>
        <w:rPr>
          <w:rFonts w:ascii="Times New Roman" w:hAnsi="Times New Roman"/>
          <w:sz w:val="24"/>
          <w:szCs w:val="24"/>
        </w:rPr>
      </w:pPr>
      <w:r>
        <w:rPr>
          <w:rFonts w:ascii="Times New Roman" w:hAnsi="Times New Roman"/>
          <w:sz w:val="24"/>
          <w:szCs w:val="24"/>
        </w:rPr>
        <w:t>ВРОРОНЕЖСКОЙ ОБЛАСТИ</w:t>
      </w:r>
    </w:p>
    <w:p w:rsidR="00B04302" w:rsidRDefault="00B04302" w:rsidP="00B04302">
      <w:pPr>
        <w:pStyle w:val="3"/>
        <w:jc w:val="center"/>
        <w:rPr>
          <w:rFonts w:ascii="Times New Roman" w:hAnsi="Times New Roman"/>
          <w:sz w:val="24"/>
          <w:szCs w:val="24"/>
        </w:rPr>
      </w:pPr>
      <w:r>
        <w:rPr>
          <w:rFonts w:ascii="Times New Roman" w:hAnsi="Times New Roman"/>
          <w:sz w:val="24"/>
          <w:szCs w:val="24"/>
        </w:rPr>
        <w:t>ПОСТАНОВЛЕНИЕ</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31"/>
      </w:tblGrid>
      <w:tr w:rsidR="00B04302" w:rsidTr="005465A1">
        <w:tc>
          <w:tcPr>
            <w:tcW w:w="10031" w:type="dxa"/>
            <w:tcBorders>
              <w:top w:val="nil"/>
              <w:left w:val="nil"/>
              <w:bottom w:val="nil"/>
              <w:right w:val="nil"/>
            </w:tcBorders>
          </w:tcPr>
          <w:p w:rsidR="00B04302" w:rsidRDefault="00B04302" w:rsidP="005465A1">
            <w:pPr>
              <w:ind w:right="5385"/>
              <w:rPr>
                <w:sz w:val="24"/>
                <w:szCs w:val="24"/>
              </w:rPr>
            </w:pPr>
          </w:p>
          <w:p w:rsidR="00B04302" w:rsidRDefault="00B04302" w:rsidP="005465A1">
            <w:pPr>
              <w:ind w:right="5385"/>
              <w:rPr>
                <w:sz w:val="24"/>
                <w:szCs w:val="24"/>
              </w:rPr>
            </w:pPr>
            <w:r>
              <w:rPr>
                <w:sz w:val="24"/>
                <w:szCs w:val="24"/>
              </w:rPr>
              <w:t>о</w:t>
            </w:r>
            <w:r w:rsidRPr="00024871">
              <w:rPr>
                <w:sz w:val="24"/>
                <w:szCs w:val="24"/>
              </w:rPr>
              <w:t>т 20.01.2026       №5</w:t>
            </w:r>
          </w:p>
          <w:p w:rsidR="00B04302" w:rsidRPr="00024871" w:rsidRDefault="00B04302" w:rsidP="005465A1">
            <w:pPr>
              <w:ind w:right="5385"/>
              <w:rPr>
                <w:sz w:val="24"/>
                <w:szCs w:val="24"/>
              </w:rPr>
            </w:pPr>
          </w:p>
          <w:p w:rsidR="00B04302" w:rsidRDefault="00B04302" w:rsidP="005465A1">
            <w:pPr>
              <w:ind w:right="5385"/>
              <w:rPr>
                <w:sz w:val="24"/>
                <w:szCs w:val="24"/>
              </w:rPr>
            </w:pPr>
            <w:r>
              <w:rPr>
                <w:sz w:val="24"/>
                <w:szCs w:val="24"/>
              </w:rPr>
              <w:t>О внесении изменений в постановление администрации Мазурского сельского поселения от   08.06.2016 года №94 «Об    утверждении    муниципальной  программы «Энергосбережение  и    повышение энергетической          эффективности  на    территории     Мазурского  сельского поселения на 2016-2028 годы»</w:t>
            </w:r>
          </w:p>
          <w:p w:rsidR="00B04302" w:rsidRDefault="00B04302" w:rsidP="00B04302">
            <w:pPr>
              <w:ind w:right="5385"/>
              <w:rPr>
                <w:sz w:val="24"/>
                <w:szCs w:val="24"/>
              </w:rPr>
            </w:pPr>
          </w:p>
        </w:tc>
      </w:tr>
    </w:tbl>
    <w:p w:rsidR="00B04302" w:rsidRDefault="00B04302" w:rsidP="00B04302">
      <w:pPr>
        <w:pStyle w:val="ConsNonformat"/>
        <w:widowControl/>
        <w:ind w:right="0"/>
        <w:jc w:val="both"/>
        <w:rPr>
          <w:rFonts w:ascii="Times New Roman" w:hAnsi="Times New Roman" w:cs="Times New Roman"/>
          <w:sz w:val="24"/>
          <w:szCs w:val="24"/>
        </w:rPr>
      </w:pPr>
      <w:r>
        <w:rPr>
          <w:rFonts w:ascii="Times New Roman" w:hAnsi="Times New Roman" w:cs="Times New Roman"/>
          <w:sz w:val="24"/>
          <w:szCs w:val="24"/>
        </w:rPr>
        <w:t xml:space="preserve">         В соответствии с Федеральным законом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B04302" w:rsidRDefault="00B04302" w:rsidP="00B04302">
      <w:pPr>
        <w:pStyle w:val="ConsPlusNormal"/>
        <w:widowControl/>
        <w:ind w:firstLine="0"/>
        <w:rPr>
          <w:rFonts w:ascii="Times New Roman" w:hAnsi="Times New Roman" w:cs="Times New Roman"/>
          <w:sz w:val="24"/>
          <w:szCs w:val="24"/>
        </w:rPr>
      </w:pPr>
    </w:p>
    <w:p w:rsidR="00B04302" w:rsidRDefault="00B04302" w:rsidP="00B04302">
      <w:pPr>
        <w:pStyle w:val="ConsPlusNormal"/>
        <w:widowControl/>
        <w:ind w:firstLine="540"/>
        <w:rPr>
          <w:rFonts w:ascii="Times New Roman" w:hAnsi="Times New Roman" w:cs="Times New Roman"/>
          <w:sz w:val="24"/>
          <w:szCs w:val="24"/>
        </w:rPr>
      </w:pPr>
      <w:r>
        <w:rPr>
          <w:rFonts w:ascii="Times New Roman" w:hAnsi="Times New Roman" w:cs="Times New Roman"/>
          <w:sz w:val="24"/>
          <w:szCs w:val="24"/>
        </w:rPr>
        <w:t xml:space="preserve">                                                      ПОСТАНОВЛЯЕТ:</w:t>
      </w:r>
    </w:p>
    <w:p w:rsidR="00B04302" w:rsidRDefault="00B04302" w:rsidP="00B04302">
      <w:pPr>
        <w:pStyle w:val="ConsPlusNormal"/>
        <w:ind w:firstLine="540"/>
        <w:jc w:val="both"/>
        <w:rPr>
          <w:rFonts w:ascii="Times New Roman" w:hAnsi="Times New Roman" w:cs="Times New Roman"/>
          <w:sz w:val="24"/>
          <w:szCs w:val="24"/>
        </w:rPr>
      </w:pPr>
    </w:p>
    <w:p w:rsidR="00B04302" w:rsidRDefault="00B04302" w:rsidP="00B04302">
      <w:pPr>
        <w:pStyle w:val="ConsPlusNormal"/>
        <w:widowControl/>
        <w:numPr>
          <w:ilvl w:val="1"/>
          <w:numId w:val="21"/>
        </w:numPr>
        <w:ind w:left="1418" w:hanging="443"/>
        <w:jc w:val="both"/>
        <w:rPr>
          <w:rFonts w:ascii="Times New Roman" w:hAnsi="Times New Roman" w:cs="Times New Roman"/>
          <w:sz w:val="24"/>
          <w:szCs w:val="24"/>
        </w:rPr>
      </w:pPr>
      <w:r>
        <w:rPr>
          <w:rFonts w:ascii="Times New Roman" w:hAnsi="Times New Roman" w:cs="Times New Roman"/>
          <w:sz w:val="24"/>
          <w:szCs w:val="24"/>
        </w:rPr>
        <w:t>Внести изменения в постановление администрации Мазурского сельского поселения от   08.06.2016 года №94 «Об    утверждении    муниципальной  программы «Энергосбережение  и повышение энергетической          эффективности  на    территории     Мазурского  сельского поселения на 2016-2024 годы.</w:t>
      </w:r>
    </w:p>
    <w:p w:rsidR="00B04302" w:rsidRDefault="00B04302" w:rsidP="00B04302">
      <w:pPr>
        <w:pStyle w:val="ConsPlusNormal"/>
        <w:widowControl/>
        <w:numPr>
          <w:ilvl w:val="1"/>
          <w:numId w:val="21"/>
        </w:numPr>
        <w:ind w:left="1418" w:hanging="443"/>
        <w:jc w:val="both"/>
        <w:rPr>
          <w:rFonts w:ascii="Times New Roman" w:hAnsi="Times New Roman" w:cs="Times New Roman"/>
          <w:sz w:val="24"/>
          <w:szCs w:val="24"/>
        </w:rPr>
      </w:pPr>
      <w:r>
        <w:rPr>
          <w:rFonts w:ascii="Times New Roman" w:hAnsi="Times New Roman" w:cs="Times New Roman"/>
          <w:sz w:val="24"/>
          <w:szCs w:val="24"/>
        </w:rPr>
        <w:t>Муниципальную программу изложить в новой редакции согласно приложению.</w:t>
      </w:r>
    </w:p>
    <w:p w:rsidR="00B04302" w:rsidRDefault="00B04302" w:rsidP="00B04302">
      <w:pPr>
        <w:pStyle w:val="ConsPlusNormal"/>
        <w:widowControl/>
        <w:ind w:left="1418" w:hanging="425"/>
        <w:rPr>
          <w:rFonts w:ascii="Times New Roman" w:hAnsi="Times New Roman" w:cs="Times New Roman"/>
          <w:sz w:val="24"/>
          <w:szCs w:val="24"/>
        </w:rPr>
      </w:pPr>
      <w:r>
        <w:rPr>
          <w:rFonts w:ascii="Times New Roman" w:hAnsi="Times New Roman" w:cs="Times New Roman"/>
          <w:sz w:val="24"/>
          <w:szCs w:val="24"/>
        </w:rPr>
        <w:t>3.  Установить, что в ходе реализации муниципальной программы «Энергосбережение и повышение энергетической эффективности на территории Мазурского  сельского поселения на 2016-2028 годы» ежегодной корректировке подлежат мероприятия и объемы их финансирования с учетом возможностей средств бюджета поселения.</w:t>
      </w:r>
    </w:p>
    <w:p w:rsidR="00B04302" w:rsidRDefault="00B04302" w:rsidP="00B04302">
      <w:pPr>
        <w:pStyle w:val="ConsPlusNormal"/>
        <w:widowControl/>
        <w:ind w:left="851" w:firstLine="0"/>
        <w:jc w:val="both"/>
        <w:rPr>
          <w:rFonts w:ascii="Times New Roman" w:hAnsi="Times New Roman" w:cs="Times New Roman"/>
          <w:sz w:val="24"/>
          <w:szCs w:val="24"/>
        </w:rPr>
      </w:pPr>
      <w:r>
        <w:rPr>
          <w:rFonts w:ascii="Times New Roman" w:hAnsi="Times New Roman" w:cs="Times New Roman"/>
          <w:sz w:val="24"/>
          <w:szCs w:val="24"/>
        </w:rPr>
        <w:t xml:space="preserve"> 4.     Настоящее постановление подлежит официальному обнародованию.</w:t>
      </w:r>
    </w:p>
    <w:p w:rsidR="00B04302" w:rsidRDefault="00B04302" w:rsidP="00B04302">
      <w:pPr>
        <w:pStyle w:val="ConsPlusNormal"/>
        <w:widowControl/>
        <w:ind w:left="1418" w:hanging="698"/>
        <w:jc w:val="both"/>
        <w:rPr>
          <w:rFonts w:ascii="Times New Roman" w:hAnsi="Times New Roman" w:cs="Times New Roman"/>
          <w:sz w:val="24"/>
          <w:szCs w:val="24"/>
        </w:rPr>
      </w:pPr>
      <w:r>
        <w:rPr>
          <w:rFonts w:ascii="Times New Roman" w:hAnsi="Times New Roman" w:cs="Times New Roman"/>
          <w:sz w:val="24"/>
          <w:szCs w:val="24"/>
        </w:rPr>
        <w:t xml:space="preserve">   5.     </w:t>
      </w:r>
      <w:proofErr w:type="gramStart"/>
      <w:r>
        <w:rPr>
          <w:rFonts w:ascii="Times New Roman" w:hAnsi="Times New Roman" w:cs="Times New Roman"/>
          <w:sz w:val="24"/>
          <w:szCs w:val="24"/>
        </w:rPr>
        <w:t>Контроль за</w:t>
      </w:r>
      <w:proofErr w:type="gramEnd"/>
      <w:r>
        <w:rPr>
          <w:rFonts w:ascii="Times New Roman" w:hAnsi="Times New Roman" w:cs="Times New Roman"/>
          <w:sz w:val="24"/>
          <w:szCs w:val="24"/>
        </w:rPr>
        <w:t xml:space="preserve">  выполнением настоящего  постановления оставляю за собой.</w:t>
      </w:r>
    </w:p>
    <w:p w:rsidR="00B04302" w:rsidRDefault="00B04302" w:rsidP="00B04302">
      <w:pPr>
        <w:pStyle w:val="aff1"/>
        <w:jc w:val="both"/>
        <w:rPr>
          <w:rFonts w:ascii="Times New Roman" w:hAnsi="Times New Roman"/>
          <w:sz w:val="24"/>
          <w:szCs w:val="24"/>
        </w:rPr>
      </w:pPr>
    </w:p>
    <w:p w:rsidR="00B04302" w:rsidRDefault="00B04302" w:rsidP="00B04302">
      <w:pPr>
        <w:pStyle w:val="aff1"/>
        <w:jc w:val="both"/>
        <w:rPr>
          <w:rFonts w:ascii="Times New Roman" w:hAnsi="Times New Roman"/>
          <w:sz w:val="24"/>
          <w:szCs w:val="24"/>
        </w:rPr>
      </w:pPr>
    </w:p>
    <w:p w:rsidR="00B04302" w:rsidRDefault="00B04302" w:rsidP="00B04302">
      <w:pPr>
        <w:pStyle w:val="aff1"/>
        <w:jc w:val="both"/>
        <w:rPr>
          <w:rFonts w:ascii="Times New Roman" w:hAnsi="Times New Roman"/>
          <w:sz w:val="24"/>
          <w:szCs w:val="24"/>
        </w:rPr>
      </w:pPr>
    </w:p>
    <w:p w:rsidR="00B04302" w:rsidRDefault="00B04302" w:rsidP="00B04302">
      <w:pPr>
        <w:jc w:val="right"/>
        <w:rPr>
          <w:sz w:val="24"/>
          <w:szCs w:val="24"/>
        </w:rPr>
      </w:pPr>
      <w:r>
        <w:rPr>
          <w:sz w:val="24"/>
          <w:szCs w:val="24"/>
        </w:rPr>
        <w:t xml:space="preserve">Глава  Мазурского сельского поселения                                                      </w:t>
      </w:r>
      <w:proofErr w:type="spellStart"/>
      <w:r>
        <w:rPr>
          <w:sz w:val="24"/>
          <w:szCs w:val="24"/>
        </w:rPr>
        <w:t>И.Н.Васютинский</w:t>
      </w:r>
      <w:proofErr w:type="spellEnd"/>
    </w:p>
    <w:p w:rsidR="00B04302" w:rsidRDefault="00B04302" w:rsidP="00B04302">
      <w:pPr>
        <w:jc w:val="right"/>
        <w:rPr>
          <w:sz w:val="24"/>
          <w:szCs w:val="24"/>
        </w:rPr>
      </w:pPr>
    </w:p>
    <w:p w:rsidR="00B04302" w:rsidRDefault="00B04302" w:rsidP="00B04302">
      <w:pPr>
        <w:jc w:val="right"/>
        <w:rPr>
          <w:sz w:val="24"/>
          <w:szCs w:val="24"/>
        </w:rPr>
      </w:pPr>
    </w:p>
    <w:p w:rsidR="00B04302" w:rsidRDefault="00B04302" w:rsidP="00B04302">
      <w:pPr>
        <w:jc w:val="right"/>
        <w:rPr>
          <w:sz w:val="24"/>
          <w:szCs w:val="24"/>
        </w:rPr>
      </w:pPr>
    </w:p>
    <w:p w:rsidR="00B04302" w:rsidRDefault="00B04302" w:rsidP="00B04302">
      <w:pPr>
        <w:jc w:val="right"/>
        <w:rPr>
          <w:sz w:val="24"/>
          <w:szCs w:val="24"/>
        </w:rPr>
      </w:pPr>
    </w:p>
    <w:p w:rsidR="00B04302" w:rsidRDefault="00B04302" w:rsidP="00B04302">
      <w:pPr>
        <w:jc w:val="right"/>
        <w:rPr>
          <w:sz w:val="24"/>
          <w:szCs w:val="24"/>
        </w:rPr>
      </w:pPr>
    </w:p>
    <w:p w:rsidR="00B04302" w:rsidRDefault="00B04302" w:rsidP="00B04302">
      <w:pPr>
        <w:jc w:val="right"/>
        <w:rPr>
          <w:sz w:val="24"/>
          <w:szCs w:val="24"/>
        </w:rPr>
      </w:pPr>
    </w:p>
    <w:p w:rsidR="00B04302" w:rsidRDefault="00B04302" w:rsidP="00B04302">
      <w:pPr>
        <w:jc w:val="right"/>
        <w:rPr>
          <w:sz w:val="24"/>
          <w:szCs w:val="24"/>
        </w:rPr>
      </w:pPr>
    </w:p>
    <w:p w:rsidR="00B04302" w:rsidRDefault="00B04302" w:rsidP="00B04302">
      <w:pPr>
        <w:jc w:val="right"/>
        <w:rPr>
          <w:sz w:val="24"/>
          <w:szCs w:val="24"/>
        </w:rPr>
      </w:pPr>
    </w:p>
    <w:p w:rsidR="00B04302" w:rsidRDefault="00B04302" w:rsidP="00B04302">
      <w:pPr>
        <w:jc w:val="right"/>
        <w:rPr>
          <w:sz w:val="24"/>
          <w:szCs w:val="24"/>
        </w:rPr>
      </w:pPr>
    </w:p>
    <w:p w:rsidR="00B04302" w:rsidRDefault="00B04302" w:rsidP="00B04302">
      <w:pPr>
        <w:jc w:val="right"/>
        <w:rPr>
          <w:sz w:val="24"/>
          <w:szCs w:val="24"/>
        </w:rPr>
      </w:pPr>
    </w:p>
    <w:p w:rsidR="00B04302" w:rsidRDefault="00B04302" w:rsidP="00B04302">
      <w:pPr>
        <w:jc w:val="right"/>
        <w:rPr>
          <w:sz w:val="24"/>
          <w:szCs w:val="24"/>
        </w:rPr>
      </w:pPr>
    </w:p>
    <w:p w:rsidR="00B04302" w:rsidRDefault="00B04302" w:rsidP="00B04302">
      <w:pPr>
        <w:jc w:val="right"/>
        <w:rPr>
          <w:sz w:val="24"/>
          <w:szCs w:val="24"/>
        </w:rPr>
      </w:pPr>
      <w:r>
        <w:rPr>
          <w:sz w:val="24"/>
          <w:szCs w:val="24"/>
        </w:rPr>
        <w:t xml:space="preserve">Приложение </w:t>
      </w:r>
    </w:p>
    <w:p w:rsidR="00B04302" w:rsidRDefault="00B04302" w:rsidP="00B04302">
      <w:pPr>
        <w:ind w:left="5812"/>
        <w:jc w:val="right"/>
        <w:rPr>
          <w:sz w:val="24"/>
          <w:szCs w:val="24"/>
        </w:rPr>
      </w:pPr>
      <w:r>
        <w:rPr>
          <w:sz w:val="24"/>
          <w:szCs w:val="24"/>
        </w:rPr>
        <w:t>к постановлению администрации  Мазурского  сельского поселения</w:t>
      </w:r>
    </w:p>
    <w:p w:rsidR="00B04302" w:rsidRPr="00024871" w:rsidRDefault="00B04302" w:rsidP="00B04302">
      <w:pPr>
        <w:ind w:left="5812"/>
        <w:jc w:val="right"/>
        <w:rPr>
          <w:sz w:val="24"/>
          <w:szCs w:val="24"/>
        </w:rPr>
      </w:pPr>
      <w:r w:rsidRPr="00024871">
        <w:rPr>
          <w:sz w:val="24"/>
          <w:szCs w:val="24"/>
        </w:rPr>
        <w:t xml:space="preserve">от   20.01.2026   № 5                                          </w:t>
      </w:r>
    </w:p>
    <w:p w:rsidR="00B04302" w:rsidRDefault="00B04302" w:rsidP="00B04302">
      <w:pPr>
        <w:tabs>
          <w:tab w:val="left" w:pos="5660"/>
        </w:tabs>
        <w:spacing w:line="360" w:lineRule="auto"/>
        <w:rPr>
          <w:b/>
          <w:bCs/>
          <w:sz w:val="28"/>
          <w:szCs w:val="28"/>
        </w:rPr>
      </w:pPr>
      <w:r>
        <w:t xml:space="preserve">                                     </w:t>
      </w:r>
      <w:r>
        <w:rPr>
          <w:sz w:val="28"/>
          <w:szCs w:val="28"/>
        </w:rPr>
        <w:t xml:space="preserve">    </w:t>
      </w:r>
    </w:p>
    <w:p w:rsidR="00B04302" w:rsidRDefault="00B04302" w:rsidP="00B04302">
      <w:pPr>
        <w:tabs>
          <w:tab w:val="left" w:pos="5660"/>
        </w:tabs>
        <w:spacing w:line="360" w:lineRule="auto"/>
        <w:jc w:val="center"/>
        <w:rPr>
          <w:b/>
          <w:bCs/>
          <w:sz w:val="28"/>
          <w:szCs w:val="28"/>
        </w:rPr>
      </w:pPr>
      <w:r>
        <w:rPr>
          <w:b/>
          <w:bCs/>
          <w:sz w:val="28"/>
          <w:szCs w:val="28"/>
        </w:rPr>
        <w:t>Муниципальная  программа</w:t>
      </w:r>
    </w:p>
    <w:p w:rsidR="00B04302" w:rsidRDefault="00B04302" w:rsidP="00B04302">
      <w:pPr>
        <w:ind w:firstLine="480"/>
        <w:jc w:val="center"/>
        <w:rPr>
          <w:b/>
          <w:bCs/>
          <w:sz w:val="28"/>
          <w:szCs w:val="28"/>
        </w:rPr>
      </w:pPr>
      <w:r>
        <w:rPr>
          <w:b/>
          <w:bCs/>
          <w:sz w:val="28"/>
          <w:szCs w:val="28"/>
        </w:rPr>
        <w:t xml:space="preserve">«Энергосбережение и повышение энергетической эффективности на территории Мазурского сельского поселения </w:t>
      </w:r>
    </w:p>
    <w:p w:rsidR="00B04302" w:rsidRDefault="00B04302" w:rsidP="00B04302">
      <w:pPr>
        <w:ind w:firstLine="480"/>
        <w:jc w:val="center"/>
        <w:rPr>
          <w:b/>
          <w:bCs/>
          <w:sz w:val="28"/>
          <w:szCs w:val="28"/>
        </w:rPr>
      </w:pPr>
      <w:r>
        <w:rPr>
          <w:b/>
          <w:bCs/>
          <w:sz w:val="28"/>
          <w:szCs w:val="28"/>
        </w:rPr>
        <w:t>на 2016-2028 годы»</w:t>
      </w:r>
    </w:p>
    <w:p w:rsidR="00B04302" w:rsidRDefault="00B04302" w:rsidP="00B04302">
      <w:pPr>
        <w:jc w:val="center"/>
        <w:rPr>
          <w:sz w:val="28"/>
          <w:szCs w:val="28"/>
        </w:rPr>
      </w:pPr>
    </w:p>
    <w:p w:rsidR="00B04302" w:rsidRDefault="00B04302" w:rsidP="00B04302">
      <w:pPr>
        <w:jc w:val="center"/>
        <w:rPr>
          <w:sz w:val="24"/>
          <w:szCs w:val="24"/>
        </w:rPr>
      </w:pPr>
      <w:r>
        <w:rPr>
          <w:sz w:val="24"/>
          <w:szCs w:val="24"/>
        </w:rPr>
        <w:t>ПАСПОРТ</w:t>
      </w:r>
    </w:p>
    <w:p w:rsidR="00B04302" w:rsidRDefault="00B04302" w:rsidP="00B04302">
      <w:pPr>
        <w:jc w:val="center"/>
        <w:rPr>
          <w:b/>
          <w:bCs/>
          <w:sz w:val="24"/>
          <w:szCs w:val="24"/>
        </w:rPr>
      </w:pPr>
      <w:r>
        <w:rPr>
          <w:sz w:val="24"/>
          <w:szCs w:val="24"/>
        </w:rPr>
        <w:t>муниципальной  программы</w:t>
      </w:r>
      <w:r>
        <w:rPr>
          <w:sz w:val="24"/>
          <w:szCs w:val="24"/>
        </w:rPr>
        <w:br/>
        <w:t xml:space="preserve"> «Энергосбережение и  повышение энергетической эффективности на территории Мазурского сельского поселения на 2016-2028 годы</w:t>
      </w:r>
      <w:r>
        <w:rPr>
          <w:b/>
          <w:bCs/>
          <w:sz w:val="24"/>
          <w:szCs w:val="24"/>
        </w:rPr>
        <w:t>»</w:t>
      </w:r>
    </w:p>
    <w:p w:rsidR="00B04302" w:rsidRDefault="00B04302" w:rsidP="00B04302">
      <w:pPr>
        <w:jc w:val="center"/>
        <w:rPr>
          <w:b/>
          <w:bCs/>
          <w:sz w:val="24"/>
          <w:szCs w:val="24"/>
        </w:rPr>
      </w:pPr>
    </w:p>
    <w:p w:rsidR="00B04302" w:rsidRDefault="00B04302" w:rsidP="00B04302">
      <w:pPr>
        <w:jc w:val="center"/>
        <w:rPr>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81"/>
        <w:gridCol w:w="7190"/>
      </w:tblGrid>
      <w:tr w:rsidR="00B04302" w:rsidTr="005465A1">
        <w:tc>
          <w:tcPr>
            <w:tcW w:w="2448" w:type="dxa"/>
          </w:tcPr>
          <w:p w:rsidR="00B04302" w:rsidRDefault="00B04302" w:rsidP="005465A1">
            <w:pPr>
              <w:autoSpaceDE w:val="0"/>
              <w:autoSpaceDN w:val="0"/>
              <w:adjustRightInd w:val="0"/>
              <w:jc w:val="center"/>
              <w:rPr>
                <w:sz w:val="24"/>
                <w:szCs w:val="24"/>
              </w:rPr>
            </w:pPr>
            <w:r>
              <w:rPr>
                <w:sz w:val="24"/>
                <w:szCs w:val="24"/>
              </w:rPr>
              <w:t>Наименование Программы</w:t>
            </w:r>
          </w:p>
        </w:tc>
        <w:tc>
          <w:tcPr>
            <w:tcW w:w="7920" w:type="dxa"/>
          </w:tcPr>
          <w:p w:rsidR="00B04302" w:rsidRDefault="00B04302" w:rsidP="005465A1">
            <w:pPr>
              <w:autoSpaceDE w:val="0"/>
              <w:autoSpaceDN w:val="0"/>
              <w:adjustRightInd w:val="0"/>
              <w:rPr>
                <w:sz w:val="24"/>
                <w:szCs w:val="24"/>
              </w:rPr>
            </w:pPr>
            <w:r>
              <w:rPr>
                <w:sz w:val="24"/>
                <w:szCs w:val="24"/>
              </w:rPr>
              <w:t>Муниципальная программа «Энергосбережение и повышение энергетической эффективности на территории Мазурского сельского поселения  на 2016 -2028 годы»  (далее - Программа)</w:t>
            </w:r>
          </w:p>
        </w:tc>
      </w:tr>
      <w:tr w:rsidR="00B04302" w:rsidTr="005465A1">
        <w:trPr>
          <w:trHeight w:val="77"/>
        </w:trPr>
        <w:tc>
          <w:tcPr>
            <w:tcW w:w="2448" w:type="dxa"/>
          </w:tcPr>
          <w:p w:rsidR="00B04302" w:rsidRDefault="00B04302" w:rsidP="005465A1">
            <w:pPr>
              <w:autoSpaceDE w:val="0"/>
              <w:autoSpaceDN w:val="0"/>
              <w:adjustRightInd w:val="0"/>
              <w:jc w:val="center"/>
              <w:rPr>
                <w:sz w:val="24"/>
                <w:szCs w:val="24"/>
              </w:rPr>
            </w:pPr>
            <w:r>
              <w:rPr>
                <w:sz w:val="24"/>
                <w:szCs w:val="24"/>
              </w:rPr>
              <w:t>Основание для разработки программы</w:t>
            </w:r>
          </w:p>
        </w:tc>
        <w:tc>
          <w:tcPr>
            <w:tcW w:w="7920" w:type="dxa"/>
          </w:tcPr>
          <w:p w:rsidR="00B04302" w:rsidRDefault="00B04302" w:rsidP="005465A1">
            <w:pPr>
              <w:rPr>
                <w:sz w:val="24"/>
                <w:szCs w:val="24"/>
              </w:rPr>
            </w:pPr>
            <w:r>
              <w:rPr>
                <w:sz w:val="24"/>
                <w:szCs w:val="24"/>
              </w:rPr>
              <w:t>Федеральный закон от 06.10.2003 года № 131-ФЗ «Об общих принципах организации местного самоуправления в Российской Федерации»;</w:t>
            </w:r>
          </w:p>
          <w:p w:rsidR="00B04302" w:rsidRDefault="00B04302" w:rsidP="005465A1">
            <w:pPr>
              <w:rPr>
                <w:sz w:val="24"/>
                <w:szCs w:val="24"/>
              </w:rPr>
            </w:pPr>
            <w:r>
              <w:rPr>
                <w:sz w:val="24"/>
                <w:szCs w:val="24"/>
              </w:rPr>
              <w:t xml:space="preserve"> Федеральный закон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B04302" w:rsidRDefault="00B04302" w:rsidP="005465A1">
            <w:pPr>
              <w:rPr>
                <w:sz w:val="24"/>
                <w:szCs w:val="24"/>
              </w:rPr>
            </w:pPr>
            <w:r>
              <w:rPr>
                <w:sz w:val="24"/>
                <w:szCs w:val="24"/>
              </w:rPr>
              <w:t xml:space="preserve">Устав  Мазурского  сельского поселения </w:t>
            </w:r>
          </w:p>
          <w:p w:rsidR="00B04302" w:rsidRDefault="00B04302" w:rsidP="005465A1">
            <w:pPr>
              <w:pStyle w:val="a5"/>
              <w:shd w:val="clear" w:color="auto" w:fill="FFFFFF"/>
              <w:jc w:val="both"/>
            </w:pPr>
            <w:r>
              <w:t xml:space="preserve"> </w:t>
            </w:r>
          </w:p>
        </w:tc>
      </w:tr>
      <w:tr w:rsidR="00B04302" w:rsidTr="005465A1">
        <w:tc>
          <w:tcPr>
            <w:tcW w:w="2448" w:type="dxa"/>
          </w:tcPr>
          <w:p w:rsidR="00B04302" w:rsidRDefault="00B04302" w:rsidP="005465A1">
            <w:pPr>
              <w:jc w:val="center"/>
              <w:rPr>
                <w:sz w:val="24"/>
                <w:szCs w:val="24"/>
              </w:rPr>
            </w:pPr>
            <w:r>
              <w:rPr>
                <w:sz w:val="24"/>
                <w:szCs w:val="24"/>
              </w:rPr>
              <w:t>Муниципальный  заказчик Программы</w:t>
            </w:r>
          </w:p>
        </w:tc>
        <w:tc>
          <w:tcPr>
            <w:tcW w:w="7920" w:type="dxa"/>
          </w:tcPr>
          <w:p w:rsidR="00B04302" w:rsidRDefault="00B04302" w:rsidP="005465A1">
            <w:pPr>
              <w:rPr>
                <w:sz w:val="24"/>
                <w:szCs w:val="24"/>
              </w:rPr>
            </w:pPr>
            <w:r>
              <w:rPr>
                <w:sz w:val="24"/>
                <w:szCs w:val="24"/>
              </w:rPr>
              <w:t xml:space="preserve">Администрация Мазурского  сельского поселения </w:t>
            </w:r>
          </w:p>
        </w:tc>
      </w:tr>
      <w:tr w:rsidR="00B04302" w:rsidTr="005465A1">
        <w:tc>
          <w:tcPr>
            <w:tcW w:w="2448" w:type="dxa"/>
          </w:tcPr>
          <w:p w:rsidR="00B04302" w:rsidRDefault="00B04302" w:rsidP="005465A1">
            <w:pPr>
              <w:jc w:val="center"/>
              <w:rPr>
                <w:sz w:val="24"/>
                <w:szCs w:val="24"/>
              </w:rPr>
            </w:pPr>
            <w:r>
              <w:rPr>
                <w:sz w:val="24"/>
                <w:szCs w:val="24"/>
              </w:rPr>
              <w:t>Разработчик Программы</w:t>
            </w:r>
          </w:p>
        </w:tc>
        <w:tc>
          <w:tcPr>
            <w:tcW w:w="7920" w:type="dxa"/>
          </w:tcPr>
          <w:p w:rsidR="00B04302" w:rsidRDefault="00B04302" w:rsidP="005465A1">
            <w:pPr>
              <w:rPr>
                <w:sz w:val="24"/>
                <w:szCs w:val="24"/>
              </w:rPr>
            </w:pPr>
            <w:r>
              <w:rPr>
                <w:sz w:val="24"/>
                <w:szCs w:val="24"/>
              </w:rPr>
              <w:t>Администрация Мазурского сельского поселения</w:t>
            </w:r>
          </w:p>
        </w:tc>
      </w:tr>
      <w:tr w:rsidR="00B04302" w:rsidTr="005465A1">
        <w:tc>
          <w:tcPr>
            <w:tcW w:w="2448" w:type="dxa"/>
            <w:vAlign w:val="center"/>
          </w:tcPr>
          <w:p w:rsidR="00B04302" w:rsidRDefault="00B04302" w:rsidP="005465A1">
            <w:pPr>
              <w:jc w:val="center"/>
              <w:rPr>
                <w:sz w:val="24"/>
                <w:szCs w:val="24"/>
              </w:rPr>
            </w:pPr>
            <w:r>
              <w:rPr>
                <w:sz w:val="24"/>
                <w:szCs w:val="24"/>
              </w:rPr>
              <w:t>Исполнители </w:t>
            </w:r>
            <w:r>
              <w:rPr>
                <w:sz w:val="24"/>
                <w:szCs w:val="24"/>
              </w:rPr>
              <w:br/>
              <w:t>мероприятий </w:t>
            </w:r>
            <w:r>
              <w:rPr>
                <w:sz w:val="24"/>
                <w:szCs w:val="24"/>
              </w:rPr>
              <w:br/>
              <w:t>Программы:</w:t>
            </w:r>
            <w:r>
              <w:rPr>
                <w:sz w:val="24"/>
                <w:szCs w:val="24"/>
              </w:rPr>
              <w:br/>
            </w:r>
          </w:p>
        </w:tc>
        <w:tc>
          <w:tcPr>
            <w:tcW w:w="7920" w:type="dxa"/>
            <w:vAlign w:val="center"/>
          </w:tcPr>
          <w:p w:rsidR="00B04302" w:rsidRDefault="00B04302" w:rsidP="005465A1">
            <w:pPr>
              <w:rPr>
                <w:sz w:val="24"/>
                <w:szCs w:val="24"/>
              </w:rPr>
            </w:pPr>
            <w:r>
              <w:rPr>
                <w:sz w:val="24"/>
                <w:szCs w:val="24"/>
              </w:rPr>
              <w:t xml:space="preserve">Администрация Мазурского сельского поселения </w:t>
            </w:r>
          </w:p>
        </w:tc>
      </w:tr>
      <w:tr w:rsidR="00B04302" w:rsidTr="005465A1">
        <w:tc>
          <w:tcPr>
            <w:tcW w:w="2448" w:type="dxa"/>
          </w:tcPr>
          <w:p w:rsidR="00B04302" w:rsidRDefault="00B04302" w:rsidP="005465A1">
            <w:pPr>
              <w:rPr>
                <w:sz w:val="24"/>
                <w:szCs w:val="24"/>
              </w:rPr>
            </w:pPr>
            <w:r>
              <w:rPr>
                <w:sz w:val="24"/>
                <w:szCs w:val="24"/>
              </w:rPr>
              <w:t>Основные цели Программы</w:t>
            </w:r>
          </w:p>
        </w:tc>
        <w:tc>
          <w:tcPr>
            <w:tcW w:w="7920" w:type="dxa"/>
          </w:tcPr>
          <w:p w:rsidR="00B04302" w:rsidRDefault="00B04302" w:rsidP="005465A1">
            <w:pPr>
              <w:rPr>
                <w:sz w:val="24"/>
                <w:szCs w:val="24"/>
              </w:rPr>
            </w:pPr>
            <w:r>
              <w:rPr>
                <w:sz w:val="24"/>
                <w:szCs w:val="24"/>
              </w:rPr>
              <w:t>-улучшение качества жизни и благосостояния населения Мазурского сельского поселения</w:t>
            </w:r>
          </w:p>
          <w:p w:rsidR="00B04302" w:rsidRDefault="00B04302" w:rsidP="005465A1">
            <w:pPr>
              <w:rPr>
                <w:sz w:val="24"/>
                <w:szCs w:val="24"/>
              </w:rPr>
            </w:pPr>
            <w:r>
              <w:rPr>
                <w:sz w:val="24"/>
                <w:szCs w:val="24"/>
              </w:rPr>
              <w:t>-совершенствование нормативных и правовых условий для поддержки энергосбережения и повышения энергетической эффективности;</w:t>
            </w:r>
          </w:p>
          <w:p w:rsidR="00B04302" w:rsidRDefault="00B04302" w:rsidP="005465A1">
            <w:pPr>
              <w:rPr>
                <w:sz w:val="24"/>
                <w:szCs w:val="24"/>
              </w:rPr>
            </w:pPr>
            <w:r>
              <w:rPr>
                <w:sz w:val="24"/>
                <w:szCs w:val="24"/>
              </w:rPr>
              <w:t>-широкая пропаганда энергосбережения;</w:t>
            </w:r>
          </w:p>
          <w:p w:rsidR="00B04302" w:rsidRDefault="00B04302" w:rsidP="005465A1">
            <w:pPr>
              <w:rPr>
                <w:sz w:val="24"/>
                <w:szCs w:val="24"/>
              </w:rPr>
            </w:pPr>
            <w:r>
              <w:rPr>
                <w:sz w:val="24"/>
                <w:szCs w:val="24"/>
              </w:rPr>
              <w:t xml:space="preserve">-повышение эффективности использования энергетических ресурсов Мазурского сельского поселения; </w:t>
            </w:r>
          </w:p>
          <w:p w:rsidR="00B04302" w:rsidRDefault="00B04302" w:rsidP="005465A1">
            <w:pPr>
              <w:tabs>
                <w:tab w:val="left" w:pos="900"/>
              </w:tabs>
              <w:spacing w:before="45" w:after="45"/>
              <w:rPr>
                <w:sz w:val="24"/>
                <w:szCs w:val="24"/>
              </w:rPr>
            </w:pPr>
            <w:r>
              <w:rPr>
                <w:sz w:val="24"/>
                <w:szCs w:val="24"/>
              </w:rPr>
              <w:t xml:space="preserve">-снижение финансовой нагрузки на бюджет за счет сокращения платежей за  энергетические ресурсы.    </w:t>
            </w:r>
          </w:p>
          <w:p w:rsidR="00B04302" w:rsidRDefault="00B04302" w:rsidP="005465A1">
            <w:pPr>
              <w:rPr>
                <w:sz w:val="24"/>
                <w:szCs w:val="24"/>
              </w:rPr>
            </w:pPr>
            <w:r>
              <w:rPr>
                <w:sz w:val="24"/>
                <w:szCs w:val="24"/>
              </w:rPr>
              <w:t xml:space="preserve"> </w:t>
            </w:r>
          </w:p>
        </w:tc>
      </w:tr>
      <w:tr w:rsidR="00B04302" w:rsidTr="005465A1">
        <w:tc>
          <w:tcPr>
            <w:tcW w:w="2448" w:type="dxa"/>
          </w:tcPr>
          <w:p w:rsidR="00B04302" w:rsidRDefault="00B04302" w:rsidP="005465A1">
            <w:pPr>
              <w:rPr>
                <w:sz w:val="24"/>
                <w:szCs w:val="24"/>
              </w:rPr>
            </w:pPr>
            <w:r>
              <w:rPr>
                <w:sz w:val="24"/>
                <w:szCs w:val="24"/>
              </w:rPr>
              <w:lastRenderedPageBreak/>
              <w:t>Основные задачи Программы</w:t>
            </w:r>
          </w:p>
        </w:tc>
        <w:tc>
          <w:tcPr>
            <w:tcW w:w="7920" w:type="dxa"/>
          </w:tcPr>
          <w:p w:rsidR="00B04302" w:rsidRDefault="00B04302" w:rsidP="005465A1">
            <w:pPr>
              <w:rPr>
                <w:sz w:val="24"/>
                <w:szCs w:val="24"/>
              </w:rPr>
            </w:pPr>
            <w:r>
              <w:rPr>
                <w:sz w:val="24"/>
                <w:szCs w:val="24"/>
              </w:rPr>
              <w:t xml:space="preserve">-проведение технических мероприятий, направленных на снижение </w:t>
            </w:r>
            <w:proofErr w:type="spellStart"/>
            <w:r>
              <w:rPr>
                <w:sz w:val="24"/>
                <w:szCs w:val="24"/>
              </w:rPr>
              <w:t>энергозатрат</w:t>
            </w:r>
            <w:proofErr w:type="spellEnd"/>
            <w:r>
              <w:rPr>
                <w:sz w:val="24"/>
                <w:szCs w:val="24"/>
              </w:rPr>
              <w:t xml:space="preserve"> и повышение </w:t>
            </w:r>
            <w:proofErr w:type="spellStart"/>
            <w:r>
              <w:rPr>
                <w:sz w:val="24"/>
                <w:szCs w:val="24"/>
              </w:rPr>
              <w:t>энергоэффективности</w:t>
            </w:r>
            <w:proofErr w:type="spellEnd"/>
            <w:r>
              <w:rPr>
                <w:sz w:val="24"/>
                <w:szCs w:val="24"/>
              </w:rPr>
              <w:t xml:space="preserve"> в бюджетной сфере</w:t>
            </w:r>
          </w:p>
          <w:p w:rsidR="00B04302" w:rsidRDefault="00B04302" w:rsidP="005465A1">
            <w:pPr>
              <w:rPr>
                <w:sz w:val="24"/>
                <w:szCs w:val="24"/>
              </w:rPr>
            </w:pPr>
          </w:p>
        </w:tc>
      </w:tr>
      <w:tr w:rsidR="00B04302" w:rsidTr="005465A1">
        <w:tc>
          <w:tcPr>
            <w:tcW w:w="2448" w:type="dxa"/>
          </w:tcPr>
          <w:p w:rsidR="00B04302" w:rsidRDefault="00B04302" w:rsidP="005465A1">
            <w:pPr>
              <w:rPr>
                <w:sz w:val="24"/>
                <w:szCs w:val="24"/>
              </w:rPr>
            </w:pPr>
            <w:r>
              <w:rPr>
                <w:sz w:val="24"/>
                <w:szCs w:val="24"/>
              </w:rPr>
              <w:t>Сроки реализации Программы</w:t>
            </w:r>
          </w:p>
        </w:tc>
        <w:tc>
          <w:tcPr>
            <w:tcW w:w="7920" w:type="dxa"/>
          </w:tcPr>
          <w:p w:rsidR="00B04302" w:rsidRDefault="00B04302" w:rsidP="005465A1">
            <w:pPr>
              <w:rPr>
                <w:sz w:val="24"/>
                <w:szCs w:val="24"/>
              </w:rPr>
            </w:pPr>
            <w:r>
              <w:rPr>
                <w:sz w:val="24"/>
                <w:szCs w:val="24"/>
              </w:rPr>
              <w:t>2016 – 2028 годы</w:t>
            </w:r>
          </w:p>
          <w:p w:rsidR="00B04302" w:rsidRDefault="00B04302" w:rsidP="005465A1">
            <w:pPr>
              <w:rPr>
                <w:sz w:val="24"/>
                <w:szCs w:val="24"/>
              </w:rPr>
            </w:pPr>
          </w:p>
          <w:p w:rsidR="00B04302" w:rsidRDefault="00B04302" w:rsidP="005465A1">
            <w:pPr>
              <w:rPr>
                <w:sz w:val="24"/>
                <w:szCs w:val="24"/>
              </w:rPr>
            </w:pPr>
          </w:p>
        </w:tc>
      </w:tr>
      <w:tr w:rsidR="00B04302" w:rsidTr="005465A1">
        <w:tc>
          <w:tcPr>
            <w:tcW w:w="2448" w:type="dxa"/>
          </w:tcPr>
          <w:p w:rsidR="00B04302" w:rsidRDefault="00B04302" w:rsidP="005465A1">
            <w:pPr>
              <w:rPr>
                <w:sz w:val="24"/>
                <w:szCs w:val="24"/>
              </w:rPr>
            </w:pPr>
            <w:r>
              <w:rPr>
                <w:sz w:val="24"/>
                <w:szCs w:val="24"/>
              </w:rPr>
              <w:t xml:space="preserve">Структура Программы  </w:t>
            </w:r>
          </w:p>
          <w:p w:rsidR="00B04302" w:rsidRDefault="00B04302" w:rsidP="005465A1">
            <w:pPr>
              <w:pStyle w:val="ConsPlusNonformat"/>
              <w:widowControl/>
              <w:snapToGrid w:val="0"/>
              <w:jc w:val="both"/>
              <w:rPr>
                <w:rFonts w:ascii="Times New Roman" w:hAnsi="Times New Roman" w:cs="Times New Roman"/>
                <w:sz w:val="24"/>
                <w:szCs w:val="24"/>
              </w:rPr>
            </w:pPr>
          </w:p>
        </w:tc>
        <w:tc>
          <w:tcPr>
            <w:tcW w:w="7920" w:type="dxa"/>
            <w:vAlign w:val="bottom"/>
          </w:tcPr>
          <w:p w:rsidR="00B04302" w:rsidRDefault="00B04302" w:rsidP="005465A1">
            <w:pPr>
              <w:pStyle w:val="ConsPlusNonformat"/>
              <w:widowControl/>
              <w:snapToGrid w:val="0"/>
              <w:ind w:left="34"/>
              <w:jc w:val="both"/>
              <w:rPr>
                <w:rFonts w:ascii="Times New Roman" w:hAnsi="Times New Roman" w:cs="Times New Roman"/>
                <w:color w:val="000000"/>
                <w:sz w:val="24"/>
                <w:szCs w:val="24"/>
              </w:rPr>
            </w:pPr>
            <w:r>
              <w:rPr>
                <w:rFonts w:ascii="Times New Roman" w:hAnsi="Times New Roman" w:cs="Times New Roman"/>
                <w:color w:val="000000"/>
                <w:sz w:val="24"/>
                <w:szCs w:val="24"/>
              </w:rPr>
              <w:t>- паспорт муниципальной  программы «Энергосбережение и повышение энергетической эффективности на территории Мазурского  сельского поселения  на 2016-2028 годы»</w:t>
            </w:r>
          </w:p>
          <w:p w:rsidR="00B04302" w:rsidRDefault="00B04302" w:rsidP="005465A1">
            <w:pPr>
              <w:pStyle w:val="ConsPlusNonformat"/>
              <w:widowControl/>
              <w:snapToGrid w:val="0"/>
              <w:ind w:left="34"/>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Раздел 1</w:t>
            </w:r>
            <w:r>
              <w:rPr>
                <w:rFonts w:ascii="Times New Roman" w:hAnsi="Times New Roman" w:cs="Times New Roman"/>
                <w:color w:val="000000"/>
                <w:sz w:val="24"/>
                <w:szCs w:val="24"/>
              </w:rPr>
              <w:t>. Содержание проблемы и обоснование          необходимости ее решения программными методами.</w:t>
            </w:r>
          </w:p>
          <w:p w:rsidR="00B04302" w:rsidRDefault="00B04302" w:rsidP="005465A1">
            <w:pPr>
              <w:pStyle w:val="ConsPlusNonformat"/>
              <w:widowControl/>
              <w:snapToGrid w:val="0"/>
              <w:ind w:left="34"/>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Раздел 2.</w:t>
            </w:r>
            <w:r>
              <w:rPr>
                <w:rFonts w:ascii="Times New Roman" w:hAnsi="Times New Roman" w:cs="Times New Roman"/>
                <w:color w:val="000000"/>
                <w:sz w:val="24"/>
                <w:szCs w:val="24"/>
              </w:rPr>
              <w:t xml:space="preserve"> Основные цели и задачи, сроки реализации Программы, а также целевые индикаторы и показатели.</w:t>
            </w:r>
          </w:p>
          <w:p w:rsidR="00B04302" w:rsidRDefault="00B04302" w:rsidP="005465A1">
            <w:pPr>
              <w:pStyle w:val="ConsPlusNonformat"/>
              <w:widowControl/>
              <w:snapToGrid w:val="0"/>
              <w:ind w:left="34"/>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Раздел 3.</w:t>
            </w:r>
            <w:r>
              <w:rPr>
                <w:rFonts w:ascii="Times New Roman" w:hAnsi="Times New Roman" w:cs="Times New Roman"/>
                <w:color w:val="000000"/>
                <w:sz w:val="24"/>
                <w:szCs w:val="24"/>
              </w:rPr>
              <w:t xml:space="preserve"> Система программных мероприятий, ресурсное обеспечение.</w:t>
            </w:r>
          </w:p>
          <w:p w:rsidR="00B04302" w:rsidRDefault="00B04302" w:rsidP="005465A1">
            <w:pPr>
              <w:pStyle w:val="ConsPlusNonformat"/>
              <w:widowControl/>
              <w:snapToGrid w:val="0"/>
              <w:ind w:left="34"/>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Раздел 4</w:t>
            </w:r>
            <w:r>
              <w:rPr>
                <w:rFonts w:ascii="Times New Roman" w:hAnsi="Times New Roman" w:cs="Times New Roman"/>
                <w:color w:val="000000"/>
                <w:sz w:val="24"/>
                <w:szCs w:val="24"/>
              </w:rPr>
              <w:t>. Нормативное обеспечение</w:t>
            </w:r>
          </w:p>
          <w:p w:rsidR="00B04302" w:rsidRDefault="00B04302" w:rsidP="005465A1">
            <w:pPr>
              <w:pStyle w:val="ConsPlusNonformat"/>
              <w:widowControl/>
              <w:snapToGrid w:val="0"/>
              <w:ind w:left="34"/>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Раздел 5</w:t>
            </w:r>
            <w:r>
              <w:rPr>
                <w:rFonts w:ascii="Times New Roman" w:hAnsi="Times New Roman" w:cs="Times New Roman"/>
                <w:color w:val="000000"/>
                <w:sz w:val="24"/>
                <w:szCs w:val="24"/>
              </w:rPr>
              <w:t>. Механизм реализации, организация управления и контроль над ходом реализации Программы.</w:t>
            </w:r>
          </w:p>
          <w:p w:rsidR="00B04302" w:rsidRDefault="00B04302" w:rsidP="005465A1">
            <w:pPr>
              <w:pStyle w:val="ConsPlusNonformat"/>
              <w:widowControl/>
              <w:snapToGrid w:val="0"/>
              <w:ind w:left="34"/>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Раздел 6</w:t>
            </w:r>
            <w:r>
              <w:rPr>
                <w:rFonts w:ascii="Times New Roman" w:hAnsi="Times New Roman" w:cs="Times New Roman"/>
                <w:color w:val="000000"/>
                <w:sz w:val="24"/>
                <w:szCs w:val="24"/>
              </w:rPr>
              <w:t>. Оценка социально-экономической эффективности реализации Программы.</w:t>
            </w:r>
          </w:p>
          <w:p w:rsidR="00B04302" w:rsidRDefault="00B04302" w:rsidP="005465A1">
            <w:pPr>
              <w:pStyle w:val="ConsPlusNonformat"/>
              <w:widowControl/>
              <w:snapToGrid w:val="0"/>
              <w:ind w:left="34"/>
              <w:rPr>
                <w:rFonts w:ascii="Times New Roman" w:hAnsi="Times New Roman" w:cs="Times New Roman"/>
                <w:color w:val="000000"/>
                <w:sz w:val="24"/>
                <w:szCs w:val="24"/>
              </w:rPr>
            </w:pPr>
            <w:r>
              <w:rPr>
                <w:rFonts w:ascii="Times New Roman" w:hAnsi="Times New Roman" w:cs="Times New Roman"/>
                <w:color w:val="000000"/>
                <w:sz w:val="24"/>
                <w:szCs w:val="24"/>
                <w:u w:val="single"/>
              </w:rPr>
              <w:t>Приложение 1</w:t>
            </w:r>
            <w:r>
              <w:rPr>
                <w:rFonts w:ascii="Times New Roman" w:hAnsi="Times New Roman" w:cs="Times New Roman"/>
                <w:color w:val="000000"/>
                <w:sz w:val="24"/>
                <w:szCs w:val="24"/>
              </w:rPr>
              <w:t>: Система программных мероприятий</w:t>
            </w:r>
          </w:p>
          <w:p w:rsidR="00B04302" w:rsidRDefault="00B04302" w:rsidP="005465A1">
            <w:pPr>
              <w:pStyle w:val="ConsPlusNonformat"/>
              <w:widowControl/>
              <w:snapToGrid w:val="0"/>
              <w:ind w:left="34"/>
              <w:rPr>
                <w:rFonts w:ascii="Times New Roman" w:hAnsi="Times New Roman" w:cs="Times New Roman"/>
                <w:sz w:val="24"/>
                <w:szCs w:val="24"/>
              </w:rPr>
            </w:pPr>
            <w:r>
              <w:rPr>
                <w:rFonts w:ascii="Times New Roman" w:hAnsi="Times New Roman" w:cs="Times New Roman"/>
                <w:color w:val="000000"/>
                <w:sz w:val="24"/>
                <w:szCs w:val="24"/>
              </w:rPr>
              <w:t>Программа не содержит подпрограмм.</w:t>
            </w:r>
          </w:p>
        </w:tc>
      </w:tr>
      <w:tr w:rsidR="00B04302" w:rsidTr="005465A1">
        <w:tc>
          <w:tcPr>
            <w:tcW w:w="2448" w:type="dxa"/>
          </w:tcPr>
          <w:p w:rsidR="00B04302" w:rsidRDefault="00B04302" w:rsidP="005465A1">
            <w:pPr>
              <w:spacing w:line="228" w:lineRule="auto"/>
              <w:rPr>
                <w:sz w:val="24"/>
                <w:szCs w:val="24"/>
              </w:rPr>
            </w:pPr>
            <w:r>
              <w:rPr>
                <w:sz w:val="24"/>
                <w:szCs w:val="24"/>
              </w:rPr>
              <w:t xml:space="preserve">Объемы и источники финансирования </w:t>
            </w:r>
          </w:p>
          <w:p w:rsidR="00B04302" w:rsidRDefault="00B04302" w:rsidP="005465A1">
            <w:pPr>
              <w:spacing w:line="228" w:lineRule="auto"/>
              <w:rPr>
                <w:sz w:val="24"/>
                <w:szCs w:val="24"/>
              </w:rPr>
            </w:pPr>
            <w:r>
              <w:rPr>
                <w:sz w:val="24"/>
                <w:szCs w:val="24"/>
              </w:rPr>
              <w:t>Программы</w:t>
            </w:r>
          </w:p>
        </w:tc>
        <w:tc>
          <w:tcPr>
            <w:tcW w:w="7920" w:type="dxa"/>
          </w:tcPr>
          <w:p w:rsidR="00B04302" w:rsidRDefault="00B04302" w:rsidP="005465A1">
            <w:pPr>
              <w:spacing w:line="228" w:lineRule="auto"/>
              <w:rPr>
                <w:sz w:val="24"/>
                <w:szCs w:val="24"/>
              </w:rPr>
            </w:pPr>
            <w:r>
              <w:rPr>
                <w:sz w:val="24"/>
                <w:szCs w:val="24"/>
              </w:rPr>
              <w:t xml:space="preserve">Общий объем финансирования Программы составляет в 2016 – 2028 годах – 212.0  </w:t>
            </w:r>
            <w:proofErr w:type="spellStart"/>
            <w:r>
              <w:rPr>
                <w:sz w:val="24"/>
                <w:szCs w:val="24"/>
              </w:rPr>
              <w:t>тыс</w:t>
            </w:r>
            <w:proofErr w:type="gramStart"/>
            <w:r>
              <w:rPr>
                <w:sz w:val="24"/>
                <w:szCs w:val="24"/>
              </w:rPr>
              <w:t>.р</w:t>
            </w:r>
            <w:proofErr w:type="gramEnd"/>
            <w:r>
              <w:rPr>
                <w:sz w:val="24"/>
                <w:szCs w:val="24"/>
              </w:rPr>
              <w:t>ублей</w:t>
            </w:r>
            <w:proofErr w:type="spellEnd"/>
            <w:r>
              <w:rPr>
                <w:sz w:val="24"/>
                <w:szCs w:val="24"/>
              </w:rPr>
              <w:t xml:space="preserve"> - средства местного бюджета, в том числе по годам:</w:t>
            </w:r>
          </w:p>
          <w:p w:rsidR="00B04302" w:rsidRDefault="00B04302" w:rsidP="005465A1">
            <w:pPr>
              <w:spacing w:line="228" w:lineRule="auto"/>
              <w:rPr>
                <w:sz w:val="24"/>
                <w:szCs w:val="24"/>
              </w:rPr>
            </w:pPr>
            <w:r>
              <w:rPr>
                <w:sz w:val="24"/>
                <w:szCs w:val="24"/>
              </w:rPr>
              <w:t xml:space="preserve">2016 – 10,0 </w:t>
            </w:r>
            <w:proofErr w:type="spellStart"/>
            <w:r>
              <w:rPr>
                <w:sz w:val="24"/>
                <w:szCs w:val="24"/>
              </w:rPr>
              <w:t>тыс</w:t>
            </w:r>
            <w:proofErr w:type="gramStart"/>
            <w:r>
              <w:rPr>
                <w:sz w:val="24"/>
                <w:szCs w:val="24"/>
              </w:rPr>
              <w:t>.р</w:t>
            </w:r>
            <w:proofErr w:type="gramEnd"/>
            <w:r>
              <w:rPr>
                <w:sz w:val="24"/>
                <w:szCs w:val="24"/>
              </w:rPr>
              <w:t>уб</w:t>
            </w:r>
            <w:proofErr w:type="spellEnd"/>
            <w:r>
              <w:rPr>
                <w:sz w:val="24"/>
                <w:szCs w:val="24"/>
              </w:rPr>
              <w:t>.</w:t>
            </w:r>
          </w:p>
          <w:p w:rsidR="00B04302" w:rsidRDefault="00B04302" w:rsidP="005465A1">
            <w:pPr>
              <w:spacing w:line="228" w:lineRule="auto"/>
              <w:rPr>
                <w:sz w:val="24"/>
                <w:szCs w:val="24"/>
              </w:rPr>
            </w:pPr>
            <w:r>
              <w:rPr>
                <w:sz w:val="24"/>
                <w:szCs w:val="24"/>
              </w:rPr>
              <w:t xml:space="preserve">2017 –10,0  </w:t>
            </w:r>
            <w:proofErr w:type="spellStart"/>
            <w:r>
              <w:rPr>
                <w:sz w:val="24"/>
                <w:szCs w:val="24"/>
              </w:rPr>
              <w:t>тыс</w:t>
            </w:r>
            <w:proofErr w:type="gramStart"/>
            <w:r>
              <w:rPr>
                <w:sz w:val="24"/>
                <w:szCs w:val="24"/>
              </w:rPr>
              <w:t>.р</w:t>
            </w:r>
            <w:proofErr w:type="gramEnd"/>
            <w:r>
              <w:rPr>
                <w:sz w:val="24"/>
                <w:szCs w:val="24"/>
              </w:rPr>
              <w:t>уб</w:t>
            </w:r>
            <w:proofErr w:type="spellEnd"/>
            <w:r>
              <w:rPr>
                <w:sz w:val="24"/>
                <w:szCs w:val="24"/>
              </w:rPr>
              <w:t>.</w:t>
            </w:r>
          </w:p>
          <w:p w:rsidR="00B04302" w:rsidRDefault="00B04302" w:rsidP="005465A1">
            <w:pPr>
              <w:spacing w:line="228" w:lineRule="auto"/>
              <w:rPr>
                <w:sz w:val="24"/>
                <w:szCs w:val="24"/>
              </w:rPr>
            </w:pPr>
            <w:r>
              <w:rPr>
                <w:sz w:val="24"/>
                <w:szCs w:val="24"/>
              </w:rPr>
              <w:t xml:space="preserve">2018 – 10,0 </w:t>
            </w:r>
            <w:proofErr w:type="spellStart"/>
            <w:r>
              <w:rPr>
                <w:sz w:val="24"/>
                <w:szCs w:val="24"/>
              </w:rPr>
              <w:t>тыс</w:t>
            </w:r>
            <w:proofErr w:type="gramStart"/>
            <w:r>
              <w:rPr>
                <w:sz w:val="24"/>
                <w:szCs w:val="24"/>
              </w:rPr>
              <w:t>.р</w:t>
            </w:r>
            <w:proofErr w:type="gramEnd"/>
            <w:r>
              <w:rPr>
                <w:sz w:val="24"/>
                <w:szCs w:val="24"/>
              </w:rPr>
              <w:t>уб</w:t>
            </w:r>
            <w:proofErr w:type="spellEnd"/>
            <w:r>
              <w:rPr>
                <w:sz w:val="24"/>
                <w:szCs w:val="24"/>
              </w:rPr>
              <w:t>.</w:t>
            </w:r>
          </w:p>
          <w:p w:rsidR="00B04302" w:rsidRDefault="00B04302" w:rsidP="005465A1">
            <w:pPr>
              <w:spacing w:line="228" w:lineRule="auto"/>
              <w:rPr>
                <w:sz w:val="24"/>
                <w:szCs w:val="24"/>
              </w:rPr>
            </w:pPr>
            <w:r>
              <w:rPr>
                <w:sz w:val="24"/>
                <w:szCs w:val="24"/>
              </w:rPr>
              <w:t xml:space="preserve">2019 – 10,0 </w:t>
            </w:r>
            <w:proofErr w:type="spellStart"/>
            <w:r>
              <w:rPr>
                <w:sz w:val="24"/>
                <w:szCs w:val="24"/>
              </w:rPr>
              <w:t>тыс</w:t>
            </w:r>
            <w:proofErr w:type="gramStart"/>
            <w:r>
              <w:rPr>
                <w:sz w:val="24"/>
                <w:szCs w:val="24"/>
              </w:rPr>
              <w:t>.р</w:t>
            </w:r>
            <w:proofErr w:type="gramEnd"/>
            <w:r>
              <w:rPr>
                <w:sz w:val="24"/>
                <w:szCs w:val="24"/>
              </w:rPr>
              <w:t>уб</w:t>
            </w:r>
            <w:proofErr w:type="spellEnd"/>
            <w:r>
              <w:rPr>
                <w:sz w:val="24"/>
                <w:szCs w:val="24"/>
              </w:rPr>
              <w:t>.</w:t>
            </w:r>
          </w:p>
          <w:p w:rsidR="00B04302" w:rsidRDefault="00B04302" w:rsidP="005465A1">
            <w:pPr>
              <w:spacing w:line="228" w:lineRule="auto"/>
              <w:rPr>
                <w:color w:val="000000"/>
                <w:sz w:val="24"/>
                <w:szCs w:val="24"/>
              </w:rPr>
            </w:pPr>
            <w:r>
              <w:rPr>
                <w:color w:val="000000"/>
                <w:sz w:val="24"/>
                <w:szCs w:val="24"/>
              </w:rPr>
              <w:t xml:space="preserve">2020 –  19,7 </w:t>
            </w:r>
            <w:proofErr w:type="spellStart"/>
            <w:r>
              <w:rPr>
                <w:color w:val="000000"/>
                <w:sz w:val="24"/>
                <w:szCs w:val="24"/>
              </w:rPr>
              <w:t>тыс</w:t>
            </w:r>
            <w:proofErr w:type="gramStart"/>
            <w:r>
              <w:rPr>
                <w:color w:val="000000"/>
                <w:sz w:val="24"/>
                <w:szCs w:val="24"/>
              </w:rPr>
              <w:t>.р</w:t>
            </w:r>
            <w:proofErr w:type="gramEnd"/>
            <w:r>
              <w:rPr>
                <w:color w:val="000000"/>
                <w:sz w:val="24"/>
                <w:szCs w:val="24"/>
              </w:rPr>
              <w:t>уб</w:t>
            </w:r>
            <w:proofErr w:type="spellEnd"/>
          </w:p>
          <w:p w:rsidR="00B04302" w:rsidRDefault="00B04302" w:rsidP="005465A1">
            <w:pPr>
              <w:spacing w:line="228" w:lineRule="auto"/>
              <w:rPr>
                <w:color w:val="000000"/>
                <w:sz w:val="24"/>
                <w:szCs w:val="24"/>
              </w:rPr>
            </w:pPr>
            <w:r>
              <w:rPr>
                <w:color w:val="000000"/>
                <w:sz w:val="24"/>
                <w:szCs w:val="24"/>
              </w:rPr>
              <w:t xml:space="preserve">2021 –  24,9 </w:t>
            </w:r>
            <w:proofErr w:type="spellStart"/>
            <w:r>
              <w:rPr>
                <w:color w:val="000000"/>
                <w:sz w:val="24"/>
                <w:szCs w:val="24"/>
              </w:rPr>
              <w:t>тыс</w:t>
            </w:r>
            <w:proofErr w:type="gramStart"/>
            <w:r>
              <w:rPr>
                <w:color w:val="000000"/>
                <w:sz w:val="24"/>
                <w:szCs w:val="24"/>
              </w:rPr>
              <w:t>.р</w:t>
            </w:r>
            <w:proofErr w:type="gramEnd"/>
            <w:r>
              <w:rPr>
                <w:color w:val="000000"/>
                <w:sz w:val="24"/>
                <w:szCs w:val="24"/>
              </w:rPr>
              <w:t>уб</w:t>
            </w:r>
            <w:proofErr w:type="spellEnd"/>
          </w:p>
          <w:p w:rsidR="00B04302" w:rsidRDefault="00B04302" w:rsidP="005465A1">
            <w:pPr>
              <w:spacing w:line="228" w:lineRule="auto"/>
              <w:rPr>
                <w:color w:val="000000"/>
                <w:sz w:val="24"/>
                <w:szCs w:val="24"/>
              </w:rPr>
            </w:pPr>
            <w:r>
              <w:rPr>
                <w:color w:val="000000"/>
                <w:sz w:val="24"/>
                <w:szCs w:val="24"/>
              </w:rPr>
              <w:t xml:space="preserve">2022 –  10,0 </w:t>
            </w:r>
            <w:proofErr w:type="spellStart"/>
            <w:r>
              <w:rPr>
                <w:color w:val="000000"/>
                <w:sz w:val="24"/>
                <w:szCs w:val="24"/>
              </w:rPr>
              <w:t>тыс</w:t>
            </w:r>
            <w:proofErr w:type="gramStart"/>
            <w:r>
              <w:rPr>
                <w:color w:val="000000"/>
                <w:sz w:val="24"/>
                <w:szCs w:val="24"/>
              </w:rPr>
              <w:t>.р</w:t>
            </w:r>
            <w:proofErr w:type="gramEnd"/>
            <w:r>
              <w:rPr>
                <w:color w:val="000000"/>
                <w:sz w:val="24"/>
                <w:szCs w:val="24"/>
              </w:rPr>
              <w:t>уб</w:t>
            </w:r>
            <w:proofErr w:type="spellEnd"/>
          </w:p>
          <w:p w:rsidR="00B04302" w:rsidRDefault="00B04302" w:rsidP="005465A1">
            <w:pPr>
              <w:spacing w:line="228" w:lineRule="auto"/>
              <w:rPr>
                <w:color w:val="000000"/>
                <w:sz w:val="24"/>
                <w:szCs w:val="24"/>
              </w:rPr>
            </w:pPr>
            <w:r>
              <w:rPr>
                <w:color w:val="000000"/>
                <w:sz w:val="24"/>
                <w:szCs w:val="24"/>
              </w:rPr>
              <w:t xml:space="preserve">2023 –  40,2 </w:t>
            </w:r>
            <w:proofErr w:type="spellStart"/>
            <w:r>
              <w:rPr>
                <w:color w:val="000000"/>
                <w:sz w:val="24"/>
                <w:szCs w:val="24"/>
              </w:rPr>
              <w:t>тыс</w:t>
            </w:r>
            <w:proofErr w:type="gramStart"/>
            <w:r>
              <w:rPr>
                <w:color w:val="000000"/>
                <w:sz w:val="24"/>
                <w:szCs w:val="24"/>
              </w:rPr>
              <w:t>.р</w:t>
            </w:r>
            <w:proofErr w:type="gramEnd"/>
            <w:r>
              <w:rPr>
                <w:color w:val="000000"/>
                <w:sz w:val="24"/>
                <w:szCs w:val="24"/>
              </w:rPr>
              <w:t>уб</w:t>
            </w:r>
            <w:proofErr w:type="spellEnd"/>
          </w:p>
          <w:p w:rsidR="00B04302" w:rsidRDefault="00B04302" w:rsidP="005465A1">
            <w:pPr>
              <w:spacing w:line="228" w:lineRule="auto"/>
              <w:rPr>
                <w:color w:val="000000"/>
                <w:sz w:val="24"/>
                <w:szCs w:val="24"/>
              </w:rPr>
            </w:pPr>
            <w:r>
              <w:rPr>
                <w:color w:val="000000"/>
                <w:sz w:val="24"/>
                <w:szCs w:val="24"/>
              </w:rPr>
              <w:t xml:space="preserve">2024 –  31,9 </w:t>
            </w:r>
            <w:proofErr w:type="spellStart"/>
            <w:r>
              <w:rPr>
                <w:color w:val="000000"/>
                <w:sz w:val="24"/>
                <w:szCs w:val="24"/>
              </w:rPr>
              <w:t>тыс</w:t>
            </w:r>
            <w:proofErr w:type="gramStart"/>
            <w:r>
              <w:rPr>
                <w:color w:val="000000"/>
                <w:sz w:val="24"/>
                <w:szCs w:val="24"/>
              </w:rPr>
              <w:t>.р</w:t>
            </w:r>
            <w:proofErr w:type="gramEnd"/>
            <w:r>
              <w:rPr>
                <w:color w:val="000000"/>
                <w:sz w:val="24"/>
                <w:szCs w:val="24"/>
              </w:rPr>
              <w:t>уб</w:t>
            </w:r>
            <w:proofErr w:type="spellEnd"/>
          </w:p>
          <w:p w:rsidR="00B04302" w:rsidRDefault="00B04302" w:rsidP="005465A1">
            <w:pPr>
              <w:spacing w:line="228" w:lineRule="auto"/>
              <w:rPr>
                <w:color w:val="000000"/>
                <w:sz w:val="24"/>
                <w:szCs w:val="24"/>
              </w:rPr>
            </w:pPr>
            <w:r>
              <w:rPr>
                <w:color w:val="000000"/>
                <w:sz w:val="24"/>
                <w:szCs w:val="24"/>
              </w:rPr>
              <w:t xml:space="preserve">2025 –  15,3 </w:t>
            </w:r>
            <w:proofErr w:type="spellStart"/>
            <w:r>
              <w:rPr>
                <w:color w:val="000000"/>
                <w:sz w:val="24"/>
                <w:szCs w:val="24"/>
              </w:rPr>
              <w:t>тыс</w:t>
            </w:r>
            <w:proofErr w:type="gramStart"/>
            <w:r>
              <w:rPr>
                <w:color w:val="000000"/>
                <w:sz w:val="24"/>
                <w:szCs w:val="24"/>
              </w:rPr>
              <w:t>.р</w:t>
            </w:r>
            <w:proofErr w:type="gramEnd"/>
            <w:r>
              <w:rPr>
                <w:color w:val="000000"/>
                <w:sz w:val="24"/>
                <w:szCs w:val="24"/>
              </w:rPr>
              <w:t>уб</w:t>
            </w:r>
            <w:proofErr w:type="spellEnd"/>
            <w:r>
              <w:rPr>
                <w:color w:val="000000"/>
                <w:sz w:val="24"/>
                <w:szCs w:val="24"/>
              </w:rPr>
              <w:t>.</w:t>
            </w:r>
          </w:p>
          <w:p w:rsidR="00B04302" w:rsidRDefault="00B04302" w:rsidP="005465A1">
            <w:pPr>
              <w:spacing w:line="228" w:lineRule="auto"/>
              <w:rPr>
                <w:color w:val="000000"/>
                <w:sz w:val="24"/>
                <w:szCs w:val="24"/>
              </w:rPr>
            </w:pPr>
            <w:r>
              <w:rPr>
                <w:color w:val="000000"/>
                <w:sz w:val="24"/>
                <w:szCs w:val="24"/>
              </w:rPr>
              <w:t xml:space="preserve">2026 – 20,0 </w:t>
            </w:r>
            <w:proofErr w:type="spellStart"/>
            <w:r>
              <w:rPr>
                <w:color w:val="000000"/>
                <w:sz w:val="24"/>
                <w:szCs w:val="24"/>
              </w:rPr>
              <w:t>тыс</w:t>
            </w:r>
            <w:proofErr w:type="gramStart"/>
            <w:r>
              <w:rPr>
                <w:color w:val="000000"/>
                <w:sz w:val="24"/>
                <w:szCs w:val="24"/>
              </w:rPr>
              <w:t>.р</w:t>
            </w:r>
            <w:proofErr w:type="gramEnd"/>
            <w:r>
              <w:rPr>
                <w:color w:val="000000"/>
                <w:sz w:val="24"/>
                <w:szCs w:val="24"/>
              </w:rPr>
              <w:t>уб</w:t>
            </w:r>
            <w:proofErr w:type="spellEnd"/>
            <w:r>
              <w:rPr>
                <w:color w:val="000000"/>
                <w:sz w:val="24"/>
                <w:szCs w:val="24"/>
              </w:rPr>
              <w:t>.</w:t>
            </w:r>
          </w:p>
          <w:p w:rsidR="00B04302" w:rsidRDefault="00B04302" w:rsidP="005465A1">
            <w:pPr>
              <w:spacing w:line="228" w:lineRule="auto"/>
              <w:rPr>
                <w:color w:val="000000"/>
                <w:sz w:val="24"/>
                <w:szCs w:val="24"/>
              </w:rPr>
            </w:pPr>
            <w:r>
              <w:rPr>
                <w:color w:val="000000"/>
                <w:sz w:val="24"/>
                <w:szCs w:val="24"/>
              </w:rPr>
              <w:t xml:space="preserve">2027 - 5,0 </w:t>
            </w:r>
            <w:proofErr w:type="spellStart"/>
            <w:r>
              <w:rPr>
                <w:color w:val="000000"/>
                <w:sz w:val="24"/>
                <w:szCs w:val="24"/>
              </w:rPr>
              <w:t>тыс</w:t>
            </w:r>
            <w:proofErr w:type="gramStart"/>
            <w:r>
              <w:rPr>
                <w:color w:val="000000"/>
                <w:sz w:val="24"/>
                <w:szCs w:val="24"/>
              </w:rPr>
              <w:t>.р</w:t>
            </w:r>
            <w:proofErr w:type="gramEnd"/>
            <w:r>
              <w:rPr>
                <w:color w:val="000000"/>
                <w:sz w:val="24"/>
                <w:szCs w:val="24"/>
              </w:rPr>
              <w:t>уб</w:t>
            </w:r>
            <w:proofErr w:type="spellEnd"/>
            <w:r>
              <w:rPr>
                <w:color w:val="000000"/>
                <w:sz w:val="24"/>
                <w:szCs w:val="24"/>
              </w:rPr>
              <w:t>.</w:t>
            </w:r>
          </w:p>
          <w:p w:rsidR="00B04302" w:rsidRDefault="00B04302" w:rsidP="005465A1">
            <w:pPr>
              <w:spacing w:line="228" w:lineRule="auto"/>
              <w:rPr>
                <w:color w:val="000000"/>
                <w:sz w:val="24"/>
                <w:szCs w:val="24"/>
              </w:rPr>
            </w:pPr>
            <w:r>
              <w:rPr>
                <w:color w:val="000000"/>
                <w:sz w:val="24"/>
                <w:szCs w:val="24"/>
              </w:rPr>
              <w:t xml:space="preserve">2028 - 5,0 </w:t>
            </w:r>
            <w:proofErr w:type="spellStart"/>
            <w:r>
              <w:rPr>
                <w:color w:val="000000"/>
                <w:sz w:val="24"/>
                <w:szCs w:val="24"/>
              </w:rPr>
              <w:t>тыс</w:t>
            </w:r>
            <w:proofErr w:type="gramStart"/>
            <w:r>
              <w:rPr>
                <w:color w:val="000000"/>
                <w:sz w:val="24"/>
                <w:szCs w:val="24"/>
              </w:rPr>
              <w:t>.р</w:t>
            </w:r>
            <w:proofErr w:type="gramEnd"/>
            <w:r>
              <w:rPr>
                <w:color w:val="000000"/>
                <w:sz w:val="24"/>
                <w:szCs w:val="24"/>
              </w:rPr>
              <w:t>уб</w:t>
            </w:r>
            <w:proofErr w:type="spellEnd"/>
            <w:r>
              <w:rPr>
                <w:color w:val="000000"/>
                <w:sz w:val="24"/>
                <w:szCs w:val="24"/>
              </w:rPr>
              <w:t>.</w:t>
            </w:r>
          </w:p>
          <w:p w:rsidR="00B04302" w:rsidRDefault="00B04302" w:rsidP="005465A1">
            <w:pPr>
              <w:spacing w:line="228" w:lineRule="auto"/>
              <w:rPr>
                <w:sz w:val="24"/>
                <w:szCs w:val="24"/>
              </w:rPr>
            </w:pPr>
            <w:r>
              <w:rPr>
                <w:sz w:val="24"/>
                <w:szCs w:val="24"/>
              </w:rPr>
              <w:t xml:space="preserve">Бюджетные ассигнования, предусмотренные в плановом периоде 2016 – 2028 годов, могут быть уточнены при формировании проекта местного бюджета на 2016- 2028 годы </w:t>
            </w:r>
          </w:p>
        </w:tc>
      </w:tr>
      <w:tr w:rsidR="00B04302" w:rsidTr="005465A1">
        <w:tc>
          <w:tcPr>
            <w:tcW w:w="2448" w:type="dxa"/>
          </w:tcPr>
          <w:p w:rsidR="00B04302" w:rsidRDefault="00B04302" w:rsidP="005465A1">
            <w:pPr>
              <w:spacing w:line="228" w:lineRule="auto"/>
              <w:rPr>
                <w:sz w:val="24"/>
                <w:szCs w:val="24"/>
              </w:rPr>
            </w:pPr>
            <w:r>
              <w:rPr>
                <w:sz w:val="24"/>
                <w:szCs w:val="24"/>
              </w:rPr>
              <w:t>Ожидаемые конечные результаты реализации Программы</w:t>
            </w:r>
          </w:p>
        </w:tc>
        <w:tc>
          <w:tcPr>
            <w:tcW w:w="7920" w:type="dxa"/>
          </w:tcPr>
          <w:p w:rsidR="00B04302" w:rsidRDefault="00B04302" w:rsidP="005465A1">
            <w:pPr>
              <w:tabs>
                <w:tab w:val="left" w:pos="2235"/>
              </w:tabs>
              <w:rPr>
                <w:sz w:val="24"/>
                <w:szCs w:val="24"/>
              </w:rPr>
            </w:pPr>
            <w:r>
              <w:rPr>
                <w:sz w:val="24"/>
                <w:szCs w:val="24"/>
              </w:rPr>
              <w:t xml:space="preserve">Снижение  </w:t>
            </w:r>
            <w:proofErr w:type="spellStart"/>
            <w:r>
              <w:rPr>
                <w:sz w:val="24"/>
                <w:szCs w:val="24"/>
              </w:rPr>
              <w:t>энергозатрат</w:t>
            </w:r>
            <w:proofErr w:type="spellEnd"/>
            <w:r>
              <w:rPr>
                <w:sz w:val="24"/>
                <w:szCs w:val="24"/>
              </w:rPr>
              <w:t xml:space="preserve">  и повышение эффективности за счет замены неэффективных ламп внутреннего освещения на </w:t>
            </w:r>
            <w:proofErr w:type="spellStart"/>
            <w:r>
              <w:rPr>
                <w:sz w:val="24"/>
                <w:szCs w:val="24"/>
              </w:rPr>
              <w:t>энергоэкономичные</w:t>
            </w:r>
            <w:proofErr w:type="spellEnd"/>
          </w:p>
        </w:tc>
      </w:tr>
      <w:tr w:rsidR="00B04302" w:rsidTr="005465A1">
        <w:tc>
          <w:tcPr>
            <w:tcW w:w="2448" w:type="dxa"/>
          </w:tcPr>
          <w:p w:rsidR="00B04302" w:rsidRDefault="00B04302" w:rsidP="005465A1">
            <w:pPr>
              <w:spacing w:line="228" w:lineRule="auto"/>
              <w:rPr>
                <w:sz w:val="24"/>
                <w:szCs w:val="24"/>
              </w:rPr>
            </w:pPr>
            <w:r>
              <w:rPr>
                <w:sz w:val="24"/>
                <w:szCs w:val="24"/>
              </w:rPr>
              <w:t xml:space="preserve">Система организации </w:t>
            </w:r>
            <w:proofErr w:type="gramStart"/>
            <w:r>
              <w:rPr>
                <w:sz w:val="24"/>
                <w:szCs w:val="24"/>
              </w:rPr>
              <w:t>контроля за</w:t>
            </w:r>
            <w:proofErr w:type="gramEnd"/>
            <w:r>
              <w:rPr>
                <w:sz w:val="24"/>
                <w:szCs w:val="24"/>
              </w:rPr>
              <w:t xml:space="preserve"> исполнением Программы </w:t>
            </w:r>
          </w:p>
        </w:tc>
        <w:tc>
          <w:tcPr>
            <w:tcW w:w="7920" w:type="dxa"/>
          </w:tcPr>
          <w:p w:rsidR="00B04302" w:rsidRDefault="00B04302" w:rsidP="005465A1">
            <w:pPr>
              <w:spacing w:line="228" w:lineRule="auto"/>
              <w:rPr>
                <w:sz w:val="24"/>
                <w:szCs w:val="24"/>
              </w:rPr>
            </w:pPr>
            <w:r>
              <w:rPr>
                <w:sz w:val="24"/>
                <w:szCs w:val="24"/>
              </w:rPr>
              <w:t xml:space="preserve">Мониторинг реализации Программы осуществляет исполнительный орган муниципального образования -  Администрация Мазурского сельского поселения. </w:t>
            </w:r>
          </w:p>
        </w:tc>
      </w:tr>
    </w:tbl>
    <w:p w:rsidR="00B04302" w:rsidRDefault="00B04302" w:rsidP="00B04302">
      <w:pPr>
        <w:pStyle w:val="ConsPlusNonformat"/>
        <w:widowControl/>
        <w:rPr>
          <w:rFonts w:ascii="Times New Roman" w:hAnsi="Times New Roman" w:cs="Times New Roman"/>
          <w:sz w:val="24"/>
          <w:szCs w:val="24"/>
        </w:rPr>
      </w:pPr>
    </w:p>
    <w:p w:rsidR="00B04302" w:rsidRDefault="00B04302" w:rsidP="00B04302">
      <w:pPr>
        <w:pStyle w:val="ConsPlusNonformat"/>
        <w:widowControl/>
        <w:ind w:left="34"/>
        <w:jc w:val="center"/>
        <w:rPr>
          <w:rFonts w:ascii="Times New Roman" w:hAnsi="Times New Roman" w:cs="Times New Roman"/>
          <w:b/>
          <w:bCs/>
          <w:sz w:val="24"/>
          <w:szCs w:val="24"/>
        </w:rPr>
      </w:pPr>
      <w:r>
        <w:rPr>
          <w:rFonts w:ascii="Times New Roman" w:hAnsi="Times New Roman" w:cs="Times New Roman"/>
          <w:b/>
          <w:bCs/>
          <w:sz w:val="24"/>
          <w:szCs w:val="24"/>
        </w:rPr>
        <w:lastRenderedPageBreak/>
        <w:t>Раздел 1. Содержание проблемы и обоснование необходимости ее решения программными методами.</w:t>
      </w:r>
    </w:p>
    <w:p w:rsidR="00B04302" w:rsidRDefault="00B04302" w:rsidP="00B04302">
      <w:pPr>
        <w:ind w:firstLine="708"/>
        <w:rPr>
          <w:sz w:val="24"/>
          <w:szCs w:val="24"/>
        </w:rPr>
      </w:pPr>
      <w:r>
        <w:rPr>
          <w:sz w:val="24"/>
          <w:szCs w:val="24"/>
        </w:rPr>
        <w:t>Программа энергосбережения - это единый комплекс организационных и технических мероприятий, направленных на экономически обоснованное потребление энергоресурсов, и является фундаментом планомерного снижения затрат на потребляемую электроэнергию.</w:t>
      </w:r>
    </w:p>
    <w:p w:rsidR="00B04302" w:rsidRDefault="00B04302" w:rsidP="00B04302">
      <w:pPr>
        <w:ind w:firstLine="720"/>
        <w:rPr>
          <w:sz w:val="24"/>
          <w:szCs w:val="24"/>
        </w:rPr>
      </w:pPr>
      <w:r>
        <w:rPr>
          <w:sz w:val="24"/>
          <w:szCs w:val="24"/>
        </w:rPr>
        <w:t>Основным инструментом управления энергосбережением является программно-целевой метод, предусматривающий разработку, принятие и исполнение муниципальных целевых программ энергосбережения.</w:t>
      </w:r>
    </w:p>
    <w:p w:rsidR="00B04302" w:rsidRDefault="00B04302" w:rsidP="00B04302">
      <w:pPr>
        <w:rPr>
          <w:sz w:val="24"/>
          <w:szCs w:val="24"/>
        </w:rPr>
      </w:pPr>
      <w:r>
        <w:rPr>
          <w:sz w:val="24"/>
          <w:szCs w:val="24"/>
        </w:rPr>
        <w:t xml:space="preserve">          </w:t>
      </w:r>
      <w:proofErr w:type="gramStart"/>
      <w:r>
        <w:rPr>
          <w:sz w:val="24"/>
          <w:szCs w:val="24"/>
        </w:rPr>
        <w:t>Принятый Федеральный закон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является основным документом, определяющим задачи долгосрочного социально-экономического развития в энергетической сфере, и прямо указывает, что мероприятия по энергосбережению и эффективному использованию энергии должны стать обязательной частью муниципальных программ.</w:t>
      </w:r>
      <w:proofErr w:type="gramEnd"/>
    </w:p>
    <w:p w:rsidR="00B04302" w:rsidRDefault="00B04302" w:rsidP="00B04302">
      <w:pPr>
        <w:pStyle w:val="ConsPlusNormal"/>
        <w:widowControl/>
        <w:jc w:val="both"/>
        <w:rPr>
          <w:rFonts w:ascii="Times New Roman" w:hAnsi="Times New Roman" w:cs="Times New Roman"/>
          <w:sz w:val="24"/>
          <w:szCs w:val="24"/>
        </w:rPr>
      </w:pPr>
      <w:r>
        <w:rPr>
          <w:rFonts w:ascii="Times New Roman" w:hAnsi="Times New Roman" w:cs="Times New Roman"/>
          <w:sz w:val="24"/>
          <w:szCs w:val="24"/>
        </w:rPr>
        <w:t>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социально-экономического развития Мазурского сельского поселения.</w:t>
      </w:r>
    </w:p>
    <w:p w:rsidR="00B04302" w:rsidRDefault="00B04302" w:rsidP="00B04302">
      <w:pPr>
        <w:pStyle w:val="ConsPlusNonformat"/>
        <w:widowControl/>
        <w:ind w:left="34"/>
        <w:jc w:val="center"/>
        <w:rPr>
          <w:rFonts w:ascii="Times New Roman" w:hAnsi="Times New Roman" w:cs="Times New Roman"/>
          <w:b/>
          <w:bCs/>
          <w:sz w:val="24"/>
          <w:szCs w:val="24"/>
        </w:rPr>
      </w:pPr>
      <w:r>
        <w:rPr>
          <w:rFonts w:ascii="Times New Roman" w:hAnsi="Times New Roman" w:cs="Times New Roman"/>
          <w:b/>
          <w:bCs/>
          <w:sz w:val="24"/>
          <w:szCs w:val="24"/>
        </w:rPr>
        <w:t>Раздел 2. Основные цели и задачи, сроки реализации Программы, а также целевые индикаторы и показатели.</w:t>
      </w:r>
    </w:p>
    <w:p w:rsidR="00B04302" w:rsidRDefault="00B04302" w:rsidP="00B04302">
      <w:pPr>
        <w:pStyle w:val="af4"/>
        <w:spacing w:before="0" w:beforeAutospacing="0" w:after="0" w:afterAutospacing="0"/>
        <w:jc w:val="both"/>
      </w:pPr>
      <w:r>
        <w:t>      Основными целями Программы являются повышение энергетической эффективности при производстве, передаче и потреблении энергетических ресурсов в Мазурском сельском поселении за счет снижения к 2026 году удельных показателей энергоемкости и энергопотребления предприятий и организаций на 10 процентов, создание условий для перевода экономики и бюджетной сферы муниципального образования на энергосберегающий путь развития.</w:t>
      </w:r>
    </w:p>
    <w:p w:rsidR="00B04302" w:rsidRDefault="00B04302" w:rsidP="00B04302">
      <w:pPr>
        <w:pStyle w:val="af4"/>
        <w:spacing w:before="0" w:beforeAutospacing="0" w:after="0" w:afterAutospacing="0"/>
        <w:jc w:val="both"/>
      </w:pPr>
      <w:r>
        <w:t xml:space="preserve">           Для достижения поставленных целей в ходе реализации Программы органу местного самоуправления необходимо решить следующие задачи:</w:t>
      </w:r>
    </w:p>
    <w:p w:rsidR="00B04302" w:rsidRDefault="00B04302" w:rsidP="00B04302">
      <w:pPr>
        <w:ind w:firstLine="720"/>
        <w:rPr>
          <w:sz w:val="24"/>
          <w:szCs w:val="24"/>
        </w:rPr>
      </w:pPr>
      <w:r>
        <w:rPr>
          <w:sz w:val="24"/>
          <w:szCs w:val="24"/>
        </w:rPr>
        <w:t>2.1 Проведение комплекса организационно-правовых мероприятий по управлению энергосбережением.</w:t>
      </w:r>
    </w:p>
    <w:p w:rsidR="00B04302" w:rsidRDefault="00B04302" w:rsidP="00B04302">
      <w:pPr>
        <w:ind w:firstLine="720"/>
        <w:rPr>
          <w:sz w:val="24"/>
          <w:szCs w:val="24"/>
        </w:rPr>
      </w:pPr>
      <w:r>
        <w:rPr>
          <w:sz w:val="24"/>
          <w:szCs w:val="24"/>
        </w:rPr>
        <w:t>Для этого в предстоящий период необходимо:</w:t>
      </w:r>
    </w:p>
    <w:p w:rsidR="00B04302" w:rsidRDefault="00B04302" w:rsidP="00B04302">
      <w:pPr>
        <w:ind w:firstLine="708"/>
        <w:rPr>
          <w:sz w:val="24"/>
          <w:szCs w:val="24"/>
        </w:rPr>
      </w:pPr>
      <w:r>
        <w:rPr>
          <w:sz w:val="24"/>
          <w:szCs w:val="24"/>
        </w:rPr>
        <w:t>- создание муниципальной нормативной базы и методического обеспечения энергосбережения, в том числе:</w:t>
      </w:r>
    </w:p>
    <w:p w:rsidR="00B04302" w:rsidRDefault="00B04302" w:rsidP="00B04302">
      <w:pPr>
        <w:ind w:firstLine="708"/>
        <w:rPr>
          <w:sz w:val="24"/>
          <w:szCs w:val="24"/>
        </w:rPr>
      </w:pPr>
      <w:r>
        <w:rPr>
          <w:sz w:val="24"/>
          <w:szCs w:val="24"/>
        </w:rPr>
        <w:t>- разработка и принятие системы муниципальных нормативных правовых актов, стимулирующих энергосбережение;</w:t>
      </w:r>
    </w:p>
    <w:p w:rsidR="00B04302" w:rsidRDefault="00B04302" w:rsidP="00B04302">
      <w:pPr>
        <w:ind w:firstLine="708"/>
        <w:rPr>
          <w:sz w:val="24"/>
          <w:szCs w:val="24"/>
        </w:rPr>
      </w:pPr>
      <w:r>
        <w:rPr>
          <w:sz w:val="24"/>
          <w:szCs w:val="24"/>
        </w:rPr>
        <w:t>- создание системы нормативно-методического обеспечения эффективного использования энергии и ресурсов, стимулирующих применение энергосберегающих осветительных установок.</w:t>
      </w:r>
    </w:p>
    <w:p w:rsidR="00B04302" w:rsidRDefault="00B04302" w:rsidP="00B04302">
      <w:pPr>
        <w:ind w:firstLine="708"/>
        <w:rPr>
          <w:sz w:val="24"/>
          <w:szCs w:val="24"/>
        </w:rPr>
      </w:pPr>
      <w:r>
        <w:rPr>
          <w:sz w:val="24"/>
          <w:szCs w:val="24"/>
        </w:rPr>
        <w:t>2.2. Обеспечение учета всего объема потребляемых энергетических ресурсов.</w:t>
      </w:r>
    </w:p>
    <w:p w:rsidR="00B04302" w:rsidRDefault="00B04302" w:rsidP="00B04302">
      <w:pPr>
        <w:ind w:firstLine="720"/>
        <w:rPr>
          <w:sz w:val="24"/>
          <w:szCs w:val="24"/>
        </w:rPr>
      </w:pPr>
      <w:r>
        <w:rPr>
          <w:sz w:val="24"/>
          <w:szCs w:val="24"/>
        </w:rPr>
        <w:t>2.3. Нормирование и установление обоснованных лимитов потребления энергетических ресурсов.</w:t>
      </w:r>
    </w:p>
    <w:p w:rsidR="00B04302" w:rsidRDefault="00B04302" w:rsidP="00B04302">
      <w:pPr>
        <w:ind w:firstLine="720"/>
        <w:rPr>
          <w:sz w:val="24"/>
          <w:szCs w:val="24"/>
        </w:rPr>
      </w:pPr>
      <w:r>
        <w:rPr>
          <w:sz w:val="24"/>
          <w:szCs w:val="24"/>
        </w:rPr>
        <w:t>Для выполнения данной задачи необходимо:</w:t>
      </w:r>
    </w:p>
    <w:p w:rsidR="00B04302" w:rsidRDefault="00B04302" w:rsidP="00B04302">
      <w:pPr>
        <w:ind w:firstLine="708"/>
        <w:rPr>
          <w:sz w:val="24"/>
          <w:szCs w:val="24"/>
        </w:rPr>
      </w:pPr>
      <w:r>
        <w:rPr>
          <w:sz w:val="24"/>
          <w:szCs w:val="24"/>
        </w:rPr>
        <w:t>- разработать методику нормирования и установления обоснованных нормативов и лимитов энергопотребления;</w:t>
      </w:r>
    </w:p>
    <w:p w:rsidR="00B04302" w:rsidRDefault="00B04302" w:rsidP="00B04302">
      <w:pPr>
        <w:pStyle w:val="af4"/>
        <w:spacing w:before="0" w:beforeAutospacing="0" w:after="0" w:afterAutospacing="0"/>
        <w:jc w:val="both"/>
      </w:pPr>
      <w:r>
        <w:t>      </w:t>
      </w:r>
      <w:proofErr w:type="gramStart"/>
      <w:r>
        <w:t>Достижение поставленной цели не решает в полной мере проблему высокой энергоемкости бюджетной сферы и экономики муниципального образования, но позволяет выполнить первый этап решения данной проблемы: создать к  2026 году условия для перевода экономики и бюджетной сферы муниципального образования на энергосберегающий путь развития и значительно снизить негативные последствия роста тарифов на основные виды топливно-энергетических ресурсов.</w:t>
      </w:r>
      <w:proofErr w:type="gramEnd"/>
    </w:p>
    <w:p w:rsidR="00B04302" w:rsidRDefault="00B04302" w:rsidP="00B04302">
      <w:pPr>
        <w:ind w:firstLine="708"/>
        <w:rPr>
          <w:sz w:val="24"/>
          <w:szCs w:val="24"/>
        </w:rPr>
      </w:pPr>
      <w:r>
        <w:rPr>
          <w:sz w:val="24"/>
          <w:szCs w:val="24"/>
        </w:rPr>
        <w:t>Программа реализуется  в 2016-2028 годах.</w:t>
      </w:r>
    </w:p>
    <w:p w:rsidR="00B04302" w:rsidRDefault="00B04302" w:rsidP="00B04302">
      <w:pPr>
        <w:rPr>
          <w:b/>
          <w:bCs/>
          <w:sz w:val="24"/>
          <w:szCs w:val="24"/>
        </w:rPr>
      </w:pPr>
      <w:r>
        <w:rPr>
          <w:b/>
          <w:bCs/>
          <w:sz w:val="24"/>
          <w:szCs w:val="24"/>
        </w:rPr>
        <w:lastRenderedPageBreak/>
        <w:t>Раздел 3. Система программных мероприятий, ресурсное обеспечение Программы</w:t>
      </w:r>
    </w:p>
    <w:p w:rsidR="00B04302" w:rsidRDefault="00B04302" w:rsidP="00B04302">
      <w:pPr>
        <w:ind w:firstLine="720"/>
        <w:rPr>
          <w:sz w:val="24"/>
          <w:szCs w:val="24"/>
        </w:rPr>
      </w:pPr>
      <w:r>
        <w:rPr>
          <w:sz w:val="24"/>
          <w:szCs w:val="24"/>
        </w:rPr>
        <w:t xml:space="preserve">Одним из приоритетных направлений энергосбережения и повышения энергетической эффективности в Мазурском сельском поселении является проведение мероприятий, обеспечивающих снижение энергопотребления и уменьшение бюджетных средств, направляемых на оплату энергетических ресурсов. </w:t>
      </w:r>
    </w:p>
    <w:p w:rsidR="00B04302" w:rsidRDefault="00B04302" w:rsidP="00B04302">
      <w:pPr>
        <w:spacing w:line="232" w:lineRule="auto"/>
        <w:ind w:firstLine="720"/>
        <w:rPr>
          <w:sz w:val="24"/>
          <w:szCs w:val="24"/>
        </w:rPr>
      </w:pPr>
      <w:r>
        <w:rPr>
          <w:sz w:val="24"/>
          <w:szCs w:val="24"/>
        </w:rPr>
        <w:t xml:space="preserve">Основными потребителями электроэнергии в Мазурском сельском поселении являются: осветительные приборы, оргтехника, системы уличного освещения. </w:t>
      </w:r>
    </w:p>
    <w:p w:rsidR="00B04302" w:rsidRDefault="00B04302" w:rsidP="00B04302">
      <w:pPr>
        <w:spacing w:line="232" w:lineRule="auto"/>
        <w:ind w:firstLine="720"/>
        <w:rPr>
          <w:sz w:val="24"/>
          <w:szCs w:val="24"/>
        </w:rPr>
      </w:pPr>
      <w:r>
        <w:rPr>
          <w:sz w:val="24"/>
          <w:szCs w:val="24"/>
        </w:rPr>
        <w:t>1. Основным из приоритетных направлений повышения энергетической эффективности является проведение мероприятий, обеспечивающих снижение потребления электроэнергии. Мероприятиями по реализации данного направления в муниципальных учреждениях являются:</w:t>
      </w:r>
    </w:p>
    <w:p w:rsidR="00B04302" w:rsidRDefault="00B04302" w:rsidP="00B04302">
      <w:pPr>
        <w:spacing w:line="232" w:lineRule="auto"/>
        <w:ind w:firstLine="720"/>
        <w:rPr>
          <w:sz w:val="24"/>
          <w:szCs w:val="24"/>
        </w:rPr>
      </w:pPr>
      <w:r>
        <w:rPr>
          <w:sz w:val="24"/>
          <w:szCs w:val="24"/>
        </w:rPr>
        <w:t>- прекращение закупки ламп накаливания для освещения зданий;</w:t>
      </w:r>
    </w:p>
    <w:p w:rsidR="00B04302" w:rsidRDefault="00B04302" w:rsidP="00B04302">
      <w:pPr>
        <w:spacing w:line="232" w:lineRule="auto"/>
        <w:ind w:firstLine="720"/>
        <w:rPr>
          <w:sz w:val="24"/>
          <w:szCs w:val="24"/>
        </w:rPr>
      </w:pPr>
      <w:r>
        <w:rPr>
          <w:sz w:val="24"/>
          <w:szCs w:val="24"/>
        </w:rPr>
        <w:t>- закупка и установка энергосберегающих ламп и светильников для освещения зданий и сооружений, в том числе светодиодных светильников и прожекторов;</w:t>
      </w:r>
    </w:p>
    <w:p w:rsidR="00B04302" w:rsidRDefault="00B04302" w:rsidP="00B04302">
      <w:pPr>
        <w:spacing w:line="232" w:lineRule="auto"/>
        <w:ind w:firstLine="720"/>
        <w:rPr>
          <w:sz w:val="24"/>
          <w:szCs w:val="24"/>
        </w:rPr>
      </w:pPr>
      <w:r>
        <w:rPr>
          <w:sz w:val="24"/>
          <w:szCs w:val="24"/>
        </w:rPr>
        <w:t>- пропаганда и методическая работа по вопросам энергосбережения.</w:t>
      </w:r>
    </w:p>
    <w:p w:rsidR="00B04302" w:rsidRDefault="00B04302" w:rsidP="00B04302">
      <w:pPr>
        <w:autoSpaceDE w:val="0"/>
        <w:autoSpaceDN w:val="0"/>
        <w:adjustRightInd w:val="0"/>
        <w:ind w:firstLine="540"/>
        <w:rPr>
          <w:sz w:val="24"/>
          <w:szCs w:val="24"/>
        </w:rPr>
      </w:pPr>
      <w:r>
        <w:rPr>
          <w:sz w:val="24"/>
          <w:szCs w:val="24"/>
        </w:rPr>
        <w:t xml:space="preserve">Общий объем финансирования Программы </w:t>
      </w:r>
      <w:r>
        <w:rPr>
          <w:color w:val="000000"/>
          <w:sz w:val="24"/>
          <w:szCs w:val="24"/>
        </w:rPr>
        <w:t>составляет 1534,6</w:t>
      </w:r>
      <w:r>
        <w:rPr>
          <w:bCs/>
          <w:iCs/>
          <w:sz w:val="24"/>
          <w:szCs w:val="24"/>
        </w:rPr>
        <w:t xml:space="preserve"> </w:t>
      </w:r>
      <w:r>
        <w:rPr>
          <w:sz w:val="24"/>
          <w:szCs w:val="24"/>
        </w:rPr>
        <w:t>тыс. рублей.</w:t>
      </w:r>
    </w:p>
    <w:p w:rsidR="00B04302" w:rsidRDefault="00B04302" w:rsidP="00B04302">
      <w:pPr>
        <w:autoSpaceDE w:val="0"/>
        <w:autoSpaceDN w:val="0"/>
        <w:adjustRightInd w:val="0"/>
        <w:ind w:firstLine="540"/>
        <w:rPr>
          <w:sz w:val="24"/>
          <w:szCs w:val="24"/>
        </w:rPr>
      </w:pPr>
      <w:r>
        <w:rPr>
          <w:sz w:val="24"/>
          <w:szCs w:val="24"/>
        </w:rPr>
        <w:t>Объемы финансирования подлежат уточнению в соответствии с решением о местном бюджете.</w:t>
      </w:r>
    </w:p>
    <w:p w:rsidR="00B04302" w:rsidRDefault="00B04302" w:rsidP="00B04302">
      <w:pPr>
        <w:autoSpaceDE w:val="0"/>
        <w:autoSpaceDN w:val="0"/>
        <w:adjustRightInd w:val="0"/>
        <w:ind w:firstLine="540"/>
        <w:rPr>
          <w:sz w:val="24"/>
          <w:szCs w:val="24"/>
        </w:rPr>
      </w:pPr>
      <w:r>
        <w:rPr>
          <w:sz w:val="24"/>
          <w:szCs w:val="24"/>
        </w:rPr>
        <w:t xml:space="preserve">Основу финансирования Программы составляют средства местного бюджета. </w:t>
      </w:r>
    </w:p>
    <w:p w:rsidR="00B04302" w:rsidRDefault="00B04302" w:rsidP="00B04302">
      <w:pPr>
        <w:autoSpaceDE w:val="0"/>
        <w:autoSpaceDN w:val="0"/>
        <w:adjustRightInd w:val="0"/>
        <w:ind w:firstLine="540"/>
        <w:rPr>
          <w:sz w:val="24"/>
          <w:szCs w:val="24"/>
        </w:rPr>
      </w:pPr>
      <w:r>
        <w:rPr>
          <w:sz w:val="24"/>
          <w:szCs w:val="24"/>
        </w:rPr>
        <w:t>При снижении (увеличении) ресурсного обеспечения в установленном порядке вносятся изменения в показатели Программы.</w:t>
      </w:r>
    </w:p>
    <w:p w:rsidR="00B04302" w:rsidRDefault="00B04302" w:rsidP="00B04302">
      <w:pPr>
        <w:jc w:val="center"/>
        <w:rPr>
          <w:b/>
          <w:bCs/>
          <w:sz w:val="24"/>
          <w:szCs w:val="24"/>
        </w:rPr>
      </w:pPr>
      <w:r>
        <w:rPr>
          <w:b/>
          <w:bCs/>
          <w:sz w:val="24"/>
          <w:szCs w:val="24"/>
        </w:rPr>
        <w:t>Раздел 4. Нормативное обеспечение</w:t>
      </w:r>
    </w:p>
    <w:p w:rsidR="00B04302" w:rsidRDefault="00B04302" w:rsidP="00B04302">
      <w:pPr>
        <w:ind w:firstLine="720"/>
        <w:rPr>
          <w:sz w:val="24"/>
          <w:szCs w:val="24"/>
        </w:rPr>
      </w:pPr>
      <w:r>
        <w:rPr>
          <w:sz w:val="24"/>
          <w:szCs w:val="24"/>
        </w:rPr>
        <w:t xml:space="preserve">Развитие нормативной правовой и методической базы </w:t>
      </w:r>
      <w:proofErr w:type="spellStart"/>
      <w:r>
        <w:rPr>
          <w:sz w:val="24"/>
          <w:szCs w:val="24"/>
        </w:rPr>
        <w:t>энергоэффективности</w:t>
      </w:r>
      <w:proofErr w:type="spellEnd"/>
      <w:r>
        <w:rPr>
          <w:sz w:val="24"/>
          <w:szCs w:val="24"/>
        </w:rPr>
        <w:t xml:space="preserve"> и энергосбережения в Мазурском  сельском поселении обусловлено тем объемом полномочий, который предоставлен субъектам Российской Федерации согласно Федеральному закону от 23.11.2009 №</w:t>
      </w:r>
      <w:r>
        <w:rPr>
          <w:sz w:val="24"/>
          <w:szCs w:val="24"/>
          <w:lang w:val="en-US"/>
        </w:rPr>
        <w:t> </w:t>
      </w:r>
      <w:r>
        <w:rPr>
          <w:sz w:val="24"/>
          <w:szCs w:val="24"/>
        </w:rPr>
        <w:t xml:space="preserve">261-ФЗ, и призвано обеспечить проведение политики энергосбережения и повышения </w:t>
      </w:r>
      <w:proofErr w:type="spellStart"/>
      <w:r>
        <w:rPr>
          <w:sz w:val="24"/>
          <w:szCs w:val="24"/>
        </w:rPr>
        <w:t>энергоэффективности</w:t>
      </w:r>
      <w:proofErr w:type="spellEnd"/>
      <w:r>
        <w:rPr>
          <w:sz w:val="24"/>
          <w:szCs w:val="24"/>
        </w:rPr>
        <w:t xml:space="preserve"> на территории поселения.</w:t>
      </w:r>
    </w:p>
    <w:p w:rsidR="00B04302" w:rsidRDefault="00B04302" w:rsidP="00B04302">
      <w:pPr>
        <w:ind w:firstLine="720"/>
        <w:rPr>
          <w:sz w:val="24"/>
          <w:szCs w:val="24"/>
        </w:rPr>
      </w:pPr>
      <w:r>
        <w:rPr>
          <w:sz w:val="24"/>
          <w:szCs w:val="24"/>
        </w:rPr>
        <w:t xml:space="preserve">Приоритетными направлениями совершенствования нормативной правовой и методической базы </w:t>
      </w:r>
      <w:proofErr w:type="spellStart"/>
      <w:r>
        <w:rPr>
          <w:sz w:val="24"/>
          <w:szCs w:val="24"/>
        </w:rPr>
        <w:t>энергоэффективности</w:t>
      </w:r>
      <w:proofErr w:type="spellEnd"/>
      <w:r>
        <w:rPr>
          <w:sz w:val="24"/>
          <w:szCs w:val="24"/>
        </w:rPr>
        <w:t xml:space="preserve"> и энергосбережения в поселении являются:</w:t>
      </w:r>
    </w:p>
    <w:p w:rsidR="00B04302" w:rsidRDefault="00B04302" w:rsidP="00B04302">
      <w:pPr>
        <w:ind w:firstLine="720"/>
        <w:rPr>
          <w:sz w:val="24"/>
          <w:szCs w:val="24"/>
        </w:rPr>
      </w:pPr>
      <w:r>
        <w:rPr>
          <w:sz w:val="24"/>
          <w:szCs w:val="24"/>
        </w:rPr>
        <w:t>- совершенствование полномочий органов исполнительной власти в сфере энергосбережения и повышения энергетической эффективности;</w:t>
      </w:r>
    </w:p>
    <w:p w:rsidR="00B04302" w:rsidRDefault="00B04302" w:rsidP="00B04302">
      <w:pPr>
        <w:ind w:firstLine="720"/>
        <w:rPr>
          <w:sz w:val="24"/>
          <w:szCs w:val="24"/>
        </w:rPr>
      </w:pPr>
      <w:r>
        <w:rPr>
          <w:sz w:val="24"/>
          <w:szCs w:val="24"/>
        </w:rPr>
        <w:t>- разработка нормативной правовой и методической базы информационного обеспечения мероприятий по энергетической эффективности и энергосбережению;</w:t>
      </w:r>
    </w:p>
    <w:p w:rsidR="00B04302" w:rsidRDefault="00B04302" w:rsidP="00B04302">
      <w:pPr>
        <w:pStyle w:val="ConsPlusNonformat"/>
        <w:widowControl/>
        <w:ind w:left="34"/>
        <w:jc w:val="center"/>
        <w:rPr>
          <w:rFonts w:ascii="Times New Roman" w:hAnsi="Times New Roman" w:cs="Times New Roman"/>
          <w:b/>
          <w:bCs/>
          <w:sz w:val="24"/>
          <w:szCs w:val="24"/>
        </w:rPr>
      </w:pPr>
      <w:r>
        <w:rPr>
          <w:rFonts w:ascii="Times New Roman" w:hAnsi="Times New Roman" w:cs="Times New Roman"/>
          <w:b/>
          <w:bCs/>
          <w:sz w:val="24"/>
          <w:szCs w:val="24"/>
        </w:rPr>
        <w:t xml:space="preserve">Раздел 5. Механизм реализации, организация управления и </w:t>
      </w:r>
      <w:proofErr w:type="gramStart"/>
      <w:r>
        <w:rPr>
          <w:rFonts w:ascii="Times New Roman" w:hAnsi="Times New Roman" w:cs="Times New Roman"/>
          <w:b/>
          <w:bCs/>
          <w:sz w:val="24"/>
          <w:szCs w:val="24"/>
        </w:rPr>
        <w:t>контроль за</w:t>
      </w:r>
      <w:proofErr w:type="gramEnd"/>
      <w:r>
        <w:rPr>
          <w:rFonts w:ascii="Times New Roman" w:hAnsi="Times New Roman" w:cs="Times New Roman"/>
          <w:b/>
          <w:bCs/>
          <w:sz w:val="24"/>
          <w:szCs w:val="24"/>
        </w:rPr>
        <w:t xml:space="preserve"> ходом реализации Программы.</w:t>
      </w:r>
    </w:p>
    <w:p w:rsidR="00B04302" w:rsidRDefault="00B04302" w:rsidP="00B04302">
      <w:pPr>
        <w:ind w:firstLine="720"/>
        <w:rPr>
          <w:sz w:val="24"/>
          <w:szCs w:val="24"/>
        </w:rPr>
      </w:pPr>
      <w:r>
        <w:rPr>
          <w:sz w:val="24"/>
          <w:szCs w:val="24"/>
        </w:rPr>
        <w:t>Руководителем Программы является Администрация Мазурского сельского поселения, которая несет ответственность за текущее управление реализацией Программы и ее конечные результаты, рациональное использование выделяемых на ее выполнение финансовых средств, определяет формы и методы управления реализацией Программы.</w:t>
      </w:r>
    </w:p>
    <w:p w:rsidR="00B04302" w:rsidRDefault="00B04302" w:rsidP="00B04302">
      <w:pPr>
        <w:ind w:firstLine="720"/>
        <w:rPr>
          <w:sz w:val="24"/>
          <w:szCs w:val="24"/>
        </w:rPr>
      </w:pPr>
      <w:r>
        <w:rPr>
          <w:sz w:val="24"/>
          <w:szCs w:val="24"/>
        </w:rPr>
        <w:t>Реализация мероприятий Программы осуществляется на основе:</w:t>
      </w:r>
    </w:p>
    <w:p w:rsidR="00B04302" w:rsidRDefault="00B04302" w:rsidP="00B04302">
      <w:pPr>
        <w:ind w:firstLine="720"/>
        <w:rPr>
          <w:sz w:val="24"/>
          <w:szCs w:val="24"/>
        </w:rPr>
      </w:pPr>
      <w:r>
        <w:rPr>
          <w:sz w:val="24"/>
          <w:szCs w:val="24"/>
        </w:rPr>
        <w:t>муниципальных контрактов (договоров), в соответствии с Федеральным законом от 21.07.2005 №</w:t>
      </w:r>
      <w:r>
        <w:rPr>
          <w:sz w:val="24"/>
          <w:szCs w:val="24"/>
          <w:lang w:val="en-US"/>
        </w:rPr>
        <w:t> </w:t>
      </w:r>
      <w:r>
        <w:rPr>
          <w:sz w:val="24"/>
          <w:szCs w:val="24"/>
        </w:rPr>
        <w:t>94-ФЗ «О размещении заказов на поставки товаров, выполнение работ, оказание услуг для государственных и муниципальных нужд»;</w:t>
      </w:r>
    </w:p>
    <w:p w:rsidR="00B04302" w:rsidRDefault="00B04302" w:rsidP="00B04302">
      <w:pPr>
        <w:ind w:firstLine="720"/>
        <w:rPr>
          <w:sz w:val="24"/>
          <w:szCs w:val="24"/>
        </w:rPr>
      </w:pPr>
      <w:r>
        <w:rPr>
          <w:sz w:val="24"/>
          <w:szCs w:val="24"/>
        </w:rPr>
        <w:t>Муниципальный заказчик Программы с учетом выделяемых на реализацию Программы финансовых средств ежегодно уточняет целевые показатели и затраты по мероприятиям Программы, механизм реализации Программы и состав ее исполнителей в докладе о результатах и основных направлениях деятельности главных распорядителей средств местного бюджета в установленном порядке.</w:t>
      </w:r>
    </w:p>
    <w:p w:rsidR="00B04302" w:rsidRDefault="00B04302" w:rsidP="00B04302">
      <w:pPr>
        <w:spacing w:line="232" w:lineRule="auto"/>
        <w:ind w:firstLine="720"/>
        <w:rPr>
          <w:sz w:val="24"/>
          <w:szCs w:val="24"/>
        </w:rPr>
      </w:pPr>
      <w:r>
        <w:rPr>
          <w:sz w:val="24"/>
          <w:szCs w:val="24"/>
        </w:rPr>
        <w:t>Отчет о ходе работ по Программе должен содержать:</w:t>
      </w:r>
    </w:p>
    <w:p w:rsidR="00B04302" w:rsidRDefault="00B04302" w:rsidP="00B04302">
      <w:pPr>
        <w:spacing w:line="232" w:lineRule="auto"/>
        <w:ind w:firstLine="720"/>
        <w:rPr>
          <w:sz w:val="24"/>
          <w:szCs w:val="24"/>
        </w:rPr>
      </w:pPr>
      <w:r>
        <w:rPr>
          <w:sz w:val="24"/>
          <w:szCs w:val="24"/>
        </w:rPr>
        <w:t>сведения о результатах реализации Программы за отчетный год;</w:t>
      </w:r>
    </w:p>
    <w:p w:rsidR="00B04302" w:rsidRDefault="00B04302" w:rsidP="00B04302">
      <w:pPr>
        <w:spacing w:line="232" w:lineRule="auto"/>
        <w:ind w:firstLine="720"/>
        <w:rPr>
          <w:sz w:val="24"/>
          <w:szCs w:val="24"/>
        </w:rPr>
      </w:pPr>
      <w:r>
        <w:rPr>
          <w:sz w:val="24"/>
          <w:szCs w:val="24"/>
        </w:rPr>
        <w:lastRenderedPageBreak/>
        <w:t>данные о целевом использовании и объемах привлеченных средств бюджетов всех уровней и внебюджетных источников;</w:t>
      </w:r>
    </w:p>
    <w:p w:rsidR="00B04302" w:rsidRDefault="00B04302" w:rsidP="00B04302">
      <w:pPr>
        <w:spacing w:line="232" w:lineRule="auto"/>
        <w:ind w:firstLine="720"/>
        <w:rPr>
          <w:sz w:val="24"/>
          <w:szCs w:val="24"/>
        </w:rPr>
      </w:pPr>
      <w:r>
        <w:rPr>
          <w:sz w:val="24"/>
          <w:szCs w:val="24"/>
        </w:rPr>
        <w:t>сведения о соответствии результатов фактическим затратам на реализацию Программы;</w:t>
      </w:r>
    </w:p>
    <w:p w:rsidR="00B04302" w:rsidRDefault="00B04302" w:rsidP="00B04302">
      <w:pPr>
        <w:spacing w:line="232" w:lineRule="auto"/>
        <w:ind w:firstLine="720"/>
        <w:rPr>
          <w:sz w:val="24"/>
          <w:szCs w:val="24"/>
        </w:rPr>
      </w:pPr>
      <w:r>
        <w:rPr>
          <w:sz w:val="24"/>
          <w:szCs w:val="24"/>
        </w:rPr>
        <w:t>сведения о соответствии фактических показателей реализации Программы показателям, установленным докладом о результативности;</w:t>
      </w:r>
    </w:p>
    <w:p w:rsidR="00B04302" w:rsidRDefault="00B04302" w:rsidP="00B04302">
      <w:pPr>
        <w:spacing w:line="232" w:lineRule="auto"/>
        <w:ind w:firstLine="720"/>
        <w:rPr>
          <w:sz w:val="24"/>
          <w:szCs w:val="24"/>
        </w:rPr>
      </w:pPr>
      <w:r>
        <w:rPr>
          <w:sz w:val="24"/>
          <w:szCs w:val="24"/>
        </w:rPr>
        <w:t>информацию о ходе и полноте выполнения мероприятий Программы;</w:t>
      </w:r>
    </w:p>
    <w:p w:rsidR="00B04302" w:rsidRDefault="00B04302" w:rsidP="00B04302">
      <w:pPr>
        <w:spacing w:line="232" w:lineRule="auto"/>
        <w:ind w:firstLine="720"/>
        <w:rPr>
          <w:sz w:val="24"/>
          <w:szCs w:val="24"/>
        </w:rPr>
      </w:pPr>
      <w:r>
        <w:rPr>
          <w:sz w:val="24"/>
          <w:szCs w:val="24"/>
        </w:rPr>
        <w:t>оценку эффективности результатов реализации Программы.</w:t>
      </w:r>
    </w:p>
    <w:p w:rsidR="00B04302" w:rsidRDefault="00B04302" w:rsidP="00B04302">
      <w:pPr>
        <w:spacing w:line="232" w:lineRule="auto"/>
        <w:ind w:firstLine="720"/>
        <w:rPr>
          <w:sz w:val="24"/>
          <w:szCs w:val="24"/>
        </w:rPr>
      </w:pPr>
      <w:r>
        <w:rPr>
          <w:sz w:val="24"/>
          <w:szCs w:val="24"/>
        </w:rPr>
        <w:t>Отчеты о ходе работ по Программе по результатам за год и за весь период действия Программы подготавливает муниципальный заказчик Программы и вносит соответствующий проект постановления Администрации Мазурского сельского поселения в соответствии с Регламентом Администрации Мазурского сельского поселения.</w:t>
      </w:r>
    </w:p>
    <w:p w:rsidR="00B04302" w:rsidRDefault="00B04302" w:rsidP="00B04302">
      <w:pPr>
        <w:spacing w:line="232" w:lineRule="auto"/>
        <w:ind w:firstLine="720"/>
        <w:rPr>
          <w:sz w:val="24"/>
          <w:szCs w:val="24"/>
        </w:rPr>
      </w:pPr>
      <w:r>
        <w:rPr>
          <w:sz w:val="24"/>
          <w:szCs w:val="24"/>
        </w:rPr>
        <w:t xml:space="preserve">Отчеты о ходе работ по Программе по результатам за год и за весь период действия Программы подлежат утверждению постановлением Администрации Мазурского сельского поселения не позднее одного месяца до дня внесения отчета об исполнении бюджета Мазурского сельского поселения. </w:t>
      </w:r>
    </w:p>
    <w:p w:rsidR="00B04302" w:rsidRDefault="00B04302" w:rsidP="00B04302">
      <w:pPr>
        <w:ind w:firstLine="720"/>
        <w:jc w:val="center"/>
        <w:rPr>
          <w:b/>
          <w:bCs/>
          <w:sz w:val="24"/>
          <w:szCs w:val="24"/>
        </w:rPr>
      </w:pPr>
      <w:r>
        <w:rPr>
          <w:b/>
          <w:bCs/>
          <w:sz w:val="24"/>
          <w:szCs w:val="24"/>
        </w:rPr>
        <w:t xml:space="preserve">Раздел 6. Оценка </w:t>
      </w:r>
      <w:proofErr w:type="gramStart"/>
      <w:r>
        <w:rPr>
          <w:b/>
          <w:bCs/>
          <w:sz w:val="24"/>
          <w:szCs w:val="24"/>
        </w:rPr>
        <w:t>социально-экономической</w:t>
      </w:r>
      <w:proofErr w:type="gramEnd"/>
      <w:r>
        <w:rPr>
          <w:b/>
          <w:bCs/>
          <w:sz w:val="24"/>
          <w:szCs w:val="24"/>
        </w:rPr>
        <w:t xml:space="preserve"> </w:t>
      </w:r>
    </w:p>
    <w:p w:rsidR="00B04302" w:rsidRDefault="00B04302" w:rsidP="00B04302">
      <w:pPr>
        <w:ind w:firstLine="720"/>
        <w:jc w:val="center"/>
        <w:rPr>
          <w:b/>
          <w:bCs/>
          <w:sz w:val="24"/>
          <w:szCs w:val="24"/>
        </w:rPr>
      </w:pPr>
      <w:r>
        <w:rPr>
          <w:b/>
          <w:bCs/>
          <w:sz w:val="24"/>
          <w:szCs w:val="24"/>
        </w:rPr>
        <w:t>эффективности реализации Программы</w:t>
      </w:r>
    </w:p>
    <w:p w:rsidR="00B04302" w:rsidRDefault="00B04302" w:rsidP="00B04302">
      <w:pPr>
        <w:pStyle w:val="ConsPlusNormal"/>
        <w:widowControl/>
        <w:ind w:firstLine="708"/>
        <w:jc w:val="both"/>
        <w:rPr>
          <w:rFonts w:ascii="Times New Roman" w:hAnsi="Times New Roman" w:cs="Times New Roman"/>
          <w:sz w:val="24"/>
          <w:szCs w:val="24"/>
        </w:rPr>
      </w:pPr>
      <w:r>
        <w:rPr>
          <w:rFonts w:ascii="Times New Roman" w:hAnsi="Times New Roman" w:cs="Times New Roman"/>
          <w:sz w:val="24"/>
          <w:szCs w:val="24"/>
        </w:rPr>
        <w:t>В ходе реализации Программы планируется достичь следующих результатов:</w:t>
      </w:r>
    </w:p>
    <w:p w:rsidR="00B04302" w:rsidRDefault="00B04302" w:rsidP="00B04302">
      <w:pPr>
        <w:ind w:firstLine="720"/>
        <w:rPr>
          <w:sz w:val="24"/>
          <w:szCs w:val="24"/>
        </w:rPr>
      </w:pPr>
      <w:r>
        <w:rPr>
          <w:sz w:val="24"/>
          <w:szCs w:val="24"/>
        </w:rPr>
        <w:t>- снижения затрат на энергопотребление Администрацией Мазурского сельского поселения  в результате реализации энергосберегающих мероприятий.</w:t>
      </w:r>
    </w:p>
    <w:p w:rsidR="00B04302" w:rsidRDefault="00B04302" w:rsidP="00B04302">
      <w:pPr>
        <w:ind w:firstLine="720"/>
        <w:rPr>
          <w:sz w:val="24"/>
          <w:szCs w:val="24"/>
        </w:rPr>
      </w:pPr>
      <w:r>
        <w:rPr>
          <w:sz w:val="24"/>
          <w:szCs w:val="24"/>
        </w:rPr>
        <w:t xml:space="preserve">Повышение эффективности использования энергоресурсов, развитие всех отраслей экономики по энергосберегающему пути будет происходить в том случае, если в каждой организации и каждом домохозяйстве будут проводиться мероприятия по энергосбережению. </w:t>
      </w:r>
    </w:p>
    <w:p w:rsidR="00B04302" w:rsidRDefault="00B04302" w:rsidP="00B04302">
      <w:pPr>
        <w:rPr>
          <w:sz w:val="28"/>
          <w:szCs w:val="28"/>
        </w:rPr>
      </w:pPr>
    </w:p>
    <w:p w:rsidR="00B04302" w:rsidRDefault="00B04302" w:rsidP="00B04302">
      <w:pPr>
        <w:tabs>
          <w:tab w:val="left" w:pos="4050"/>
        </w:tabs>
        <w:jc w:val="right"/>
      </w:pPr>
      <w:r>
        <w:rPr>
          <w:sz w:val="28"/>
          <w:szCs w:val="28"/>
        </w:rPr>
        <w:tab/>
      </w:r>
      <w:r>
        <w:rPr>
          <w:sz w:val="24"/>
          <w:szCs w:val="24"/>
        </w:rPr>
        <w:t xml:space="preserve">                                                                                                                                                                     </w:t>
      </w:r>
      <w:r>
        <w:t xml:space="preserve">Приложение 1 </w:t>
      </w:r>
    </w:p>
    <w:p w:rsidR="00B04302" w:rsidRDefault="00B04302" w:rsidP="00B04302">
      <w:pPr>
        <w:ind w:left="708"/>
        <w:jc w:val="right"/>
      </w:pPr>
      <w:r>
        <w:t xml:space="preserve">                                                                                   </w:t>
      </w:r>
      <w:r>
        <w:t xml:space="preserve">                              к  </w:t>
      </w:r>
      <w:r>
        <w:t xml:space="preserve">муниципальной </w:t>
      </w:r>
      <w:r>
        <w:t xml:space="preserve">долгосрочной целевой программе </w:t>
      </w:r>
      <w:r>
        <w:t xml:space="preserve">                                                                                                          «Энергосбережение  и повышение энергетической эффективности </w:t>
      </w:r>
    </w:p>
    <w:p w:rsidR="00B04302" w:rsidRDefault="00B04302" w:rsidP="00B04302">
      <w:pPr>
        <w:jc w:val="right"/>
      </w:pPr>
      <w:r>
        <w:t xml:space="preserve">                                                                                                                  на территории Мазурского сельского поселения на 2016-2028 годы»</w:t>
      </w:r>
    </w:p>
    <w:p w:rsidR="00B04302" w:rsidRDefault="00B04302" w:rsidP="00B04302">
      <w:pPr>
        <w:jc w:val="right"/>
        <w:rPr>
          <w:sz w:val="24"/>
          <w:szCs w:val="24"/>
        </w:rPr>
      </w:pPr>
    </w:p>
    <w:p w:rsidR="00B04302" w:rsidRDefault="00B04302" w:rsidP="00B04302">
      <w:pPr>
        <w:spacing w:line="204" w:lineRule="auto"/>
        <w:jc w:val="center"/>
        <w:rPr>
          <w:sz w:val="24"/>
          <w:szCs w:val="24"/>
        </w:rPr>
      </w:pPr>
      <w:r>
        <w:rPr>
          <w:sz w:val="24"/>
          <w:szCs w:val="24"/>
        </w:rPr>
        <w:t>СИСТЕМА</w:t>
      </w:r>
    </w:p>
    <w:p w:rsidR="00B04302" w:rsidRDefault="00B04302" w:rsidP="00B04302">
      <w:pPr>
        <w:spacing w:line="204" w:lineRule="auto"/>
        <w:jc w:val="center"/>
        <w:rPr>
          <w:sz w:val="24"/>
          <w:szCs w:val="24"/>
        </w:rPr>
      </w:pPr>
      <w:r>
        <w:rPr>
          <w:sz w:val="24"/>
          <w:szCs w:val="24"/>
        </w:rPr>
        <w:t>ПРОГРАММНЫХ МЕРОПРИЯТИЙ</w:t>
      </w:r>
    </w:p>
    <w:p w:rsidR="00B04302" w:rsidRDefault="00B04302" w:rsidP="00B04302">
      <w:pPr>
        <w:spacing w:line="204" w:lineRule="auto"/>
        <w:jc w:val="center"/>
        <w:rPr>
          <w:sz w:val="24"/>
          <w:szCs w:val="24"/>
        </w:rPr>
      </w:pPr>
      <w:r>
        <w:rPr>
          <w:sz w:val="24"/>
          <w:szCs w:val="24"/>
        </w:rPr>
        <w:t xml:space="preserve"> муниципальной  программы </w:t>
      </w:r>
    </w:p>
    <w:p w:rsidR="00B04302" w:rsidRDefault="00B04302" w:rsidP="00B04302">
      <w:pPr>
        <w:spacing w:line="204" w:lineRule="auto"/>
        <w:jc w:val="center"/>
        <w:rPr>
          <w:sz w:val="24"/>
          <w:szCs w:val="24"/>
        </w:rPr>
      </w:pPr>
      <w:r>
        <w:rPr>
          <w:sz w:val="24"/>
          <w:szCs w:val="24"/>
        </w:rPr>
        <w:t>«Энергосбережение и повышение</w:t>
      </w:r>
      <w:r>
        <w:rPr>
          <w:sz w:val="24"/>
          <w:szCs w:val="24"/>
        </w:rPr>
        <w:br/>
        <w:t xml:space="preserve">энергетической эффективности на территории Мазурского  сельского поселения </w:t>
      </w:r>
    </w:p>
    <w:p w:rsidR="00B04302" w:rsidRDefault="00B04302" w:rsidP="00B04302">
      <w:pPr>
        <w:spacing w:line="204" w:lineRule="auto"/>
        <w:jc w:val="center"/>
        <w:rPr>
          <w:sz w:val="24"/>
          <w:szCs w:val="24"/>
        </w:rPr>
      </w:pPr>
      <w:r>
        <w:rPr>
          <w:sz w:val="24"/>
          <w:szCs w:val="24"/>
        </w:rPr>
        <w:t>на 2016-2028 годы»</w:t>
      </w:r>
    </w:p>
    <w:p w:rsidR="00B04302" w:rsidRDefault="00B04302" w:rsidP="00B04302">
      <w:pPr>
        <w:spacing w:line="204" w:lineRule="auto"/>
        <w:rPr>
          <w:sz w:val="16"/>
          <w:szCs w:val="16"/>
        </w:rPr>
      </w:pPr>
    </w:p>
    <w:tbl>
      <w:tblPr>
        <w:tblW w:w="4794" w:type="pct"/>
        <w:tblInd w:w="-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
        <w:gridCol w:w="1604"/>
        <w:gridCol w:w="1007"/>
        <w:gridCol w:w="913"/>
        <w:gridCol w:w="392"/>
        <w:gridCol w:w="392"/>
        <w:gridCol w:w="392"/>
        <w:gridCol w:w="392"/>
        <w:gridCol w:w="519"/>
        <w:gridCol w:w="519"/>
        <w:gridCol w:w="392"/>
        <w:gridCol w:w="392"/>
        <w:gridCol w:w="410"/>
        <w:gridCol w:w="329"/>
        <w:gridCol w:w="394"/>
        <w:gridCol w:w="421"/>
        <w:gridCol w:w="332"/>
      </w:tblGrid>
      <w:tr w:rsidR="00B04302" w:rsidTr="005465A1">
        <w:trPr>
          <w:trHeight w:val="20"/>
        </w:trPr>
        <w:tc>
          <w:tcPr>
            <w:tcW w:w="153" w:type="pct"/>
            <w:vMerge w:val="restart"/>
            <w:tcMar>
              <w:top w:w="0" w:type="dxa"/>
              <w:left w:w="57" w:type="dxa"/>
              <w:bottom w:w="0" w:type="dxa"/>
              <w:right w:w="57" w:type="dxa"/>
            </w:tcMar>
          </w:tcPr>
          <w:p w:rsidR="00B04302" w:rsidRDefault="00B04302" w:rsidP="005465A1">
            <w:pPr>
              <w:spacing w:line="204" w:lineRule="auto"/>
              <w:jc w:val="center"/>
              <w:rPr>
                <w:sz w:val="16"/>
                <w:szCs w:val="16"/>
              </w:rPr>
            </w:pPr>
            <w:r>
              <w:rPr>
                <w:sz w:val="16"/>
                <w:szCs w:val="16"/>
              </w:rPr>
              <w:t xml:space="preserve">№ </w:t>
            </w:r>
            <w:proofErr w:type="gramStart"/>
            <w:r>
              <w:rPr>
                <w:sz w:val="16"/>
                <w:szCs w:val="16"/>
              </w:rPr>
              <w:t>п</w:t>
            </w:r>
            <w:proofErr w:type="gramEnd"/>
            <w:r>
              <w:rPr>
                <w:sz w:val="16"/>
                <w:szCs w:val="16"/>
              </w:rPr>
              <w:t>/п</w:t>
            </w:r>
          </w:p>
        </w:tc>
        <w:tc>
          <w:tcPr>
            <w:tcW w:w="883" w:type="pct"/>
            <w:vMerge w:val="restart"/>
            <w:tcMar>
              <w:top w:w="0" w:type="dxa"/>
              <w:left w:w="57" w:type="dxa"/>
              <w:bottom w:w="0" w:type="dxa"/>
              <w:right w:w="57" w:type="dxa"/>
            </w:tcMar>
          </w:tcPr>
          <w:p w:rsidR="00B04302" w:rsidRDefault="00B04302" w:rsidP="005465A1">
            <w:pPr>
              <w:spacing w:line="204" w:lineRule="auto"/>
              <w:jc w:val="center"/>
              <w:rPr>
                <w:sz w:val="16"/>
                <w:szCs w:val="16"/>
              </w:rPr>
            </w:pPr>
            <w:r>
              <w:rPr>
                <w:sz w:val="16"/>
                <w:szCs w:val="16"/>
              </w:rPr>
              <w:t>Наименование мероприятий</w:t>
            </w:r>
          </w:p>
        </w:tc>
        <w:tc>
          <w:tcPr>
            <w:tcW w:w="554" w:type="pct"/>
            <w:vMerge w:val="restart"/>
            <w:tcMar>
              <w:top w:w="0" w:type="dxa"/>
              <w:left w:w="57" w:type="dxa"/>
              <w:bottom w:w="0" w:type="dxa"/>
              <w:right w:w="57" w:type="dxa"/>
            </w:tcMar>
          </w:tcPr>
          <w:p w:rsidR="00B04302" w:rsidRDefault="00B04302" w:rsidP="005465A1">
            <w:pPr>
              <w:spacing w:line="204" w:lineRule="auto"/>
              <w:jc w:val="center"/>
              <w:rPr>
                <w:sz w:val="16"/>
                <w:szCs w:val="16"/>
              </w:rPr>
            </w:pPr>
            <w:r>
              <w:rPr>
                <w:sz w:val="16"/>
                <w:szCs w:val="16"/>
              </w:rPr>
              <w:t>Ответственные</w:t>
            </w:r>
          </w:p>
        </w:tc>
        <w:tc>
          <w:tcPr>
            <w:tcW w:w="3411" w:type="pct"/>
            <w:gridSpan w:val="14"/>
            <w:tcMar>
              <w:top w:w="0" w:type="dxa"/>
              <w:left w:w="57" w:type="dxa"/>
              <w:bottom w:w="0" w:type="dxa"/>
              <w:right w:w="57" w:type="dxa"/>
            </w:tcMar>
          </w:tcPr>
          <w:p w:rsidR="00B04302" w:rsidRDefault="00B04302" w:rsidP="005465A1">
            <w:pPr>
              <w:spacing w:line="204" w:lineRule="auto"/>
              <w:jc w:val="center"/>
              <w:rPr>
                <w:sz w:val="16"/>
                <w:szCs w:val="16"/>
              </w:rPr>
            </w:pPr>
            <w:r>
              <w:rPr>
                <w:sz w:val="16"/>
                <w:szCs w:val="16"/>
              </w:rPr>
              <w:t>Финансовые затраты в действующих ценах соответствующих лет (тыс. рублей)</w:t>
            </w:r>
          </w:p>
        </w:tc>
      </w:tr>
      <w:tr w:rsidR="00B04302" w:rsidTr="005465A1">
        <w:trPr>
          <w:trHeight w:val="20"/>
        </w:trPr>
        <w:tc>
          <w:tcPr>
            <w:tcW w:w="153" w:type="pct"/>
            <w:vMerge/>
            <w:vAlign w:val="center"/>
          </w:tcPr>
          <w:p w:rsidR="00B04302" w:rsidRDefault="00B04302" w:rsidP="005465A1">
            <w:pPr>
              <w:rPr>
                <w:sz w:val="18"/>
                <w:szCs w:val="18"/>
              </w:rPr>
            </w:pPr>
          </w:p>
        </w:tc>
        <w:tc>
          <w:tcPr>
            <w:tcW w:w="883" w:type="pct"/>
            <w:vMerge/>
            <w:vAlign w:val="center"/>
          </w:tcPr>
          <w:p w:rsidR="00B04302" w:rsidRDefault="00B04302" w:rsidP="005465A1">
            <w:pPr>
              <w:rPr>
                <w:sz w:val="18"/>
                <w:szCs w:val="18"/>
              </w:rPr>
            </w:pPr>
          </w:p>
        </w:tc>
        <w:tc>
          <w:tcPr>
            <w:tcW w:w="554" w:type="pct"/>
            <w:vMerge/>
            <w:vAlign w:val="center"/>
          </w:tcPr>
          <w:p w:rsidR="00B04302" w:rsidRDefault="00B04302" w:rsidP="005465A1">
            <w:pPr>
              <w:rPr>
                <w:sz w:val="18"/>
                <w:szCs w:val="18"/>
              </w:rPr>
            </w:pPr>
          </w:p>
        </w:tc>
        <w:tc>
          <w:tcPr>
            <w:tcW w:w="503" w:type="pct"/>
            <w:vMerge w:val="restart"/>
            <w:tcBorders>
              <w:right w:val="single" w:sz="4" w:space="0" w:color="auto"/>
            </w:tcBorders>
            <w:tcMar>
              <w:top w:w="0" w:type="dxa"/>
              <w:left w:w="57" w:type="dxa"/>
              <w:bottom w:w="0" w:type="dxa"/>
              <w:right w:w="57" w:type="dxa"/>
            </w:tcMar>
          </w:tcPr>
          <w:p w:rsidR="00B04302" w:rsidRDefault="00B04302" w:rsidP="005465A1">
            <w:pPr>
              <w:spacing w:line="204" w:lineRule="auto"/>
              <w:jc w:val="center"/>
              <w:rPr>
                <w:sz w:val="18"/>
                <w:szCs w:val="18"/>
              </w:rPr>
            </w:pPr>
            <w:r>
              <w:rPr>
                <w:sz w:val="18"/>
                <w:szCs w:val="18"/>
              </w:rPr>
              <w:t>источник финансирования</w:t>
            </w:r>
          </w:p>
        </w:tc>
        <w:tc>
          <w:tcPr>
            <w:tcW w:w="2908" w:type="pct"/>
            <w:gridSpan w:val="13"/>
            <w:tcBorders>
              <w:top w:val="single" w:sz="4" w:space="0" w:color="auto"/>
              <w:left w:val="single" w:sz="4" w:space="0" w:color="auto"/>
              <w:bottom w:val="single" w:sz="4" w:space="0" w:color="auto"/>
            </w:tcBorders>
            <w:tcMar>
              <w:top w:w="0" w:type="dxa"/>
              <w:left w:w="57" w:type="dxa"/>
              <w:bottom w:w="0" w:type="dxa"/>
              <w:right w:w="57" w:type="dxa"/>
            </w:tcMar>
          </w:tcPr>
          <w:p w:rsidR="00B04302" w:rsidRDefault="00B04302" w:rsidP="005465A1">
            <w:pPr>
              <w:spacing w:line="204" w:lineRule="auto"/>
              <w:jc w:val="center"/>
              <w:rPr>
                <w:sz w:val="18"/>
                <w:szCs w:val="18"/>
              </w:rPr>
            </w:pPr>
          </w:p>
          <w:p w:rsidR="00B04302" w:rsidRDefault="00B04302" w:rsidP="005465A1">
            <w:pPr>
              <w:rPr>
                <w:sz w:val="18"/>
                <w:szCs w:val="18"/>
              </w:rPr>
            </w:pPr>
          </w:p>
          <w:p w:rsidR="00B04302" w:rsidRDefault="00B04302" w:rsidP="005465A1">
            <w:pPr>
              <w:rPr>
                <w:sz w:val="18"/>
                <w:szCs w:val="18"/>
              </w:rPr>
            </w:pPr>
          </w:p>
          <w:p w:rsidR="00B04302" w:rsidRDefault="00B04302" w:rsidP="005465A1">
            <w:pPr>
              <w:rPr>
                <w:sz w:val="18"/>
                <w:szCs w:val="18"/>
              </w:rPr>
            </w:pPr>
            <w:r>
              <w:rPr>
                <w:sz w:val="18"/>
                <w:szCs w:val="18"/>
              </w:rPr>
              <w:t>в том числе по годам</w:t>
            </w:r>
          </w:p>
        </w:tc>
      </w:tr>
      <w:tr w:rsidR="00B04302" w:rsidTr="005465A1">
        <w:trPr>
          <w:cantSplit/>
          <w:trHeight w:val="1000"/>
        </w:trPr>
        <w:tc>
          <w:tcPr>
            <w:tcW w:w="153" w:type="pct"/>
            <w:vMerge/>
            <w:vAlign w:val="center"/>
          </w:tcPr>
          <w:p w:rsidR="00B04302" w:rsidRDefault="00B04302" w:rsidP="005465A1">
            <w:pPr>
              <w:rPr>
                <w:sz w:val="18"/>
                <w:szCs w:val="18"/>
              </w:rPr>
            </w:pPr>
          </w:p>
        </w:tc>
        <w:tc>
          <w:tcPr>
            <w:tcW w:w="883" w:type="pct"/>
            <w:vMerge/>
            <w:vAlign w:val="center"/>
          </w:tcPr>
          <w:p w:rsidR="00B04302" w:rsidRDefault="00B04302" w:rsidP="005465A1">
            <w:pPr>
              <w:rPr>
                <w:sz w:val="18"/>
                <w:szCs w:val="18"/>
              </w:rPr>
            </w:pPr>
          </w:p>
        </w:tc>
        <w:tc>
          <w:tcPr>
            <w:tcW w:w="554" w:type="pct"/>
            <w:vMerge/>
            <w:vAlign w:val="center"/>
          </w:tcPr>
          <w:p w:rsidR="00B04302" w:rsidRDefault="00B04302" w:rsidP="005465A1">
            <w:pPr>
              <w:rPr>
                <w:sz w:val="18"/>
                <w:szCs w:val="18"/>
              </w:rPr>
            </w:pPr>
          </w:p>
        </w:tc>
        <w:tc>
          <w:tcPr>
            <w:tcW w:w="503" w:type="pct"/>
            <w:vMerge/>
            <w:tcBorders>
              <w:right w:val="single" w:sz="4" w:space="0" w:color="auto"/>
            </w:tcBorders>
            <w:vAlign w:val="center"/>
          </w:tcPr>
          <w:p w:rsidR="00B04302" w:rsidRDefault="00B04302" w:rsidP="005465A1">
            <w:pPr>
              <w:rPr>
                <w:sz w:val="18"/>
                <w:szCs w:val="18"/>
              </w:rPr>
            </w:pPr>
          </w:p>
        </w:tc>
        <w:tc>
          <w:tcPr>
            <w:tcW w:w="216" w:type="pct"/>
            <w:tcBorders>
              <w:top w:val="single" w:sz="4" w:space="0" w:color="auto"/>
              <w:left w:val="single" w:sz="4" w:space="0" w:color="auto"/>
              <w:bottom w:val="single" w:sz="4" w:space="0" w:color="auto"/>
              <w:right w:val="single" w:sz="4" w:space="0" w:color="auto"/>
            </w:tcBorders>
            <w:textDirection w:val="btLr"/>
          </w:tcPr>
          <w:p w:rsidR="00B04302" w:rsidRDefault="00B04302" w:rsidP="005465A1">
            <w:pPr>
              <w:spacing w:line="204" w:lineRule="auto"/>
              <w:ind w:left="113" w:right="113"/>
              <w:rPr>
                <w:sz w:val="18"/>
                <w:szCs w:val="18"/>
              </w:rPr>
            </w:pPr>
            <w:r>
              <w:rPr>
                <w:sz w:val="18"/>
                <w:szCs w:val="18"/>
              </w:rPr>
              <w:t>2016</w:t>
            </w:r>
          </w:p>
        </w:tc>
        <w:tc>
          <w:tcPr>
            <w:tcW w:w="216" w:type="pct"/>
            <w:tcBorders>
              <w:left w:val="single" w:sz="4" w:space="0" w:color="auto"/>
            </w:tcBorders>
            <w:tcMar>
              <w:top w:w="0" w:type="dxa"/>
              <w:left w:w="57" w:type="dxa"/>
              <w:bottom w:w="0" w:type="dxa"/>
              <w:right w:w="57" w:type="dxa"/>
            </w:tcMar>
            <w:textDirection w:val="btLr"/>
          </w:tcPr>
          <w:p w:rsidR="00B04302" w:rsidRDefault="00B04302" w:rsidP="005465A1">
            <w:pPr>
              <w:spacing w:line="204" w:lineRule="auto"/>
              <w:ind w:left="113" w:right="113"/>
              <w:rPr>
                <w:sz w:val="18"/>
                <w:szCs w:val="18"/>
              </w:rPr>
            </w:pPr>
            <w:r>
              <w:rPr>
                <w:sz w:val="18"/>
                <w:szCs w:val="18"/>
              </w:rPr>
              <w:t>2017</w:t>
            </w:r>
          </w:p>
        </w:tc>
        <w:tc>
          <w:tcPr>
            <w:tcW w:w="216" w:type="pct"/>
            <w:tcMar>
              <w:top w:w="0" w:type="dxa"/>
              <w:left w:w="57" w:type="dxa"/>
              <w:bottom w:w="0" w:type="dxa"/>
              <w:right w:w="57" w:type="dxa"/>
            </w:tcMar>
            <w:textDirection w:val="btLr"/>
          </w:tcPr>
          <w:p w:rsidR="00B04302" w:rsidRDefault="00B04302" w:rsidP="005465A1">
            <w:pPr>
              <w:spacing w:line="204" w:lineRule="auto"/>
              <w:ind w:left="113" w:right="113"/>
              <w:rPr>
                <w:sz w:val="18"/>
                <w:szCs w:val="18"/>
              </w:rPr>
            </w:pPr>
            <w:r>
              <w:rPr>
                <w:sz w:val="18"/>
                <w:szCs w:val="18"/>
              </w:rPr>
              <w:t>2018</w:t>
            </w:r>
          </w:p>
        </w:tc>
        <w:tc>
          <w:tcPr>
            <w:tcW w:w="216" w:type="pct"/>
            <w:tcMar>
              <w:top w:w="0" w:type="dxa"/>
              <w:left w:w="57" w:type="dxa"/>
              <w:bottom w:w="0" w:type="dxa"/>
              <w:right w:w="57" w:type="dxa"/>
            </w:tcMar>
            <w:textDirection w:val="btLr"/>
          </w:tcPr>
          <w:p w:rsidR="00B04302" w:rsidRDefault="00B04302" w:rsidP="005465A1">
            <w:pPr>
              <w:spacing w:line="204" w:lineRule="auto"/>
              <w:ind w:left="113" w:right="113"/>
              <w:rPr>
                <w:sz w:val="18"/>
                <w:szCs w:val="18"/>
              </w:rPr>
            </w:pPr>
            <w:r>
              <w:rPr>
                <w:sz w:val="18"/>
                <w:szCs w:val="18"/>
              </w:rPr>
              <w:t>2019</w:t>
            </w:r>
          </w:p>
        </w:tc>
        <w:tc>
          <w:tcPr>
            <w:tcW w:w="286" w:type="pct"/>
            <w:textDirection w:val="btLr"/>
          </w:tcPr>
          <w:p w:rsidR="00B04302" w:rsidRDefault="00B04302" w:rsidP="005465A1">
            <w:pPr>
              <w:ind w:left="113" w:right="113"/>
              <w:rPr>
                <w:sz w:val="18"/>
                <w:szCs w:val="18"/>
              </w:rPr>
            </w:pPr>
            <w:r>
              <w:rPr>
                <w:sz w:val="18"/>
                <w:szCs w:val="18"/>
              </w:rPr>
              <w:t>2020</w:t>
            </w:r>
          </w:p>
          <w:p w:rsidR="00B04302" w:rsidRDefault="00B04302" w:rsidP="005465A1">
            <w:pPr>
              <w:spacing w:line="204" w:lineRule="auto"/>
              <w:ind w:left="113" w:right="113"/>
              <w:jc w:val="center"/>
              <w:rPr>
                <w:sz w:val="18"/>
                <w:szCs w:val="18"/>
              </w:rPr>
            </w:pPr>
          </w:p>
        </w:tc>
        <w:tc>
          <w:tcPr>
            <w:tcW w:w="286" w:type="pct"/>
            <w:textDirection w:val="btLr"/>
          </w:tcPr>
          <w:p w:rsidR="00B04302" w:rsidRDefault="00B04302" w:rsidP="005465A1">
            <w:pPr>
              <w:ind w:left="113" w:right="113"/>
              <w:rPr>
                <w:sz w:val="18"/>
                <w:szCs w:val="18"/>
              </w:rPr>
            </w:pPr>
            <w:r>
              <w:rPr>
                <w:sz w:val="18"/>
                <w:szCs w:val="18"/>
              </w:rPr>
              <w:t>2021</w:t>
            </w:r>
          </w:p>
          <w:p w:rsidR="00B04302" w:rsidRDefault="00B04302" w:rsidP="005465A1">
            <w:pPr>
              <w:spacing w:line="204" w:lineRule="auto"/>
              <w:ind w:left="113" w:right="113"/>
              <w:jc w:val="center"/>
              <w:rPr>
                <w:sz w:val="18"/>
                <w:szCs w:val="18"/>
              </w:rPr>
            </w:pPr>
          </w:p>
        </w:tc>
        <w:tc>
          <w:tcPr>
            <w:tcW w:w="216" w:type="pct"/>
            <w:textDirection w:val="btLr"/>
          </w:tcPr>
          <w:p w:rsidR="00B04302" w:rsidRDefault="00B04302" w:rsidP="005465A1">
            <w:pPr>
              <w:ind w:left="113" w:right="113"/>
              <w:rPr>
                <w:sz w:val="18"/>
                <w:szCs w:val="18"/>
              </w:rPr>
            </w:pPr>
            <w:r>
              <w:rPr>
                <w:sz w:val="18"/>
                <w:szCs w:val="18"/>
              </w:rPr>
              <w:t>2022</w:t>
            </w:r>
          </w:p>
          <w:p w:rsidR="00B04302" w:rsidRDefault="00B04302" w:rsidP="005465A1">
            <w:pPr>
              <w:spacing w:line="204" w:lineRule="auto"/>
              <w:ind w:left="113" w:right="113"/>
              <w:jc w:val="center"/>
              <w:rPr>
                <w:sz w:val="18"/>
                <w:szCs w:val="18"/>
              </w:rPr>
            </w:pPr>
          </w:p>
        </w:tc>
        <w:tc>
          <w:tcPr>
            <w:tcW w:w="216" w:type="pct"/>
            <w:textDirection w:val="btLr"/>
          </w:tcPr>
          <w:p w:rsidR="00B04302" w:rsidRDefault="00B04302" w:rsidP="005465A1">
            <w:pPr>
              <w:spacing w:line="204" w:lineRule="auto"/>
              <w:ind w:left="113" w:right="113"/>
              <w:rPr>
                <w:sz w:val="18"/>
                <w:szCs w:val="18"/>
              </w:rPr>
            </w:pPr>
            <w:r>
              <w:rPr>
                <w:sz w:val="18"/>
                <w:szCs w:val="18"/>
              </w:rPr>
              <w:t>2023</w:t>
            </w:r>
          </w:p>
        </w:tc>
        <w:tc>
          <w:tcPr>
            <w:tcW w:w="226" w:type="pct"/>
            <w:textDirection w:val="btLr"/>
          </w:tcPr>
          <w:p w:rsidR="00B04302" w:rsidRDefault="00B04302" w:rsidP="005465A1">
            <w:pPr>
              <w:spacing w:line="204" w:lineRule="auto"/>
              <w:ind w:left="113" w:right="113"/>
              <w:rPr>
                <w:sz w:val="18"/>
                <w:szCs w:val="18"/>
              </w:rPr>
            </w:pPr>
            <w:r>
              <w:rPr>
                <w:sz w:val="18"/>
                <w:szCs w:val="18"/>
              </w:rPr>
              <w:t>2024</w:t>
            </w:r>
          </w:p>
        </w:tc>
        <w:tc>
          <w:tcPr>
            <w:tcW w:w="181" w:type="pct"/>
            <w:textDirection w:val="btLr"/>
          </w:tcPr>
          <w:p w:rsidR="00B04302" w:rsidRDefault="00B04302" w:rsidP="005465A1">
            <w:pPr>
              <w:spacing w:line="204" w:lineRule="auto"/>
              <w:ind w:left="113" w:right="113"/>
              <w:rPr>
                <w:sz w:val="18"/>
                <w:szCs w:val="18"/>
              </w:rPr>
            </w:pPr>
            <w:r>
              <w:rPr>
                <w:sz w:val="18"/>
                <w:szCs w:val="18"/>
              </w:rPr>
              <w:t>2025</w:t>
            </w:r>
          </w:p>
        </w:tc>
        <w:tc>
          <w:tcPr>
            <w:tcW w:w="217" w:type="pct"/>
            <w:textDirection w:val="btLr"/>
          </w:tcPr>
          <w:p w:rsidR="00B04302" w:rsidRDefault="00B04302" w:rsidP="005465A1">
            <w:pPr>
              <w:spacing w:line="204" w:lineRule="auto"/>
              <w:ind w:left="113" w:right="113"/>
              <w:rPr>
                <w:sz w:val="18"/>
                <w:szCs w:val="18"/>
              </w:rPr>
            </w:pPr>
            <w:r>
              <w:rPr>
                <w:sz w:val="18"/>
                <w:szCs w:val="18"/>
              </w:rPr>
              <w:t>2026</w:t>
            </w:r>
          </w:p>
        </w:tc>
        <w:tc>
          <w:tcPr>
            <w:tcW w:w="232" w:type="pct"/>
            <w:textDirection w:val="btLr"/>
          </w:tcPr>
          <w:p w:rsidR="00B04302" w:rsidRDefault="00B04302" w:rsidP="005465A1">
            <w:pPr>
              <w:spacing w:line="204" w:lineRule="auto"/>
              <w:ind w:left="113" w:right="113"/>
              <w:rPr>
                <w:sz w:val="18"/>
                <w:szCs w:val="18"/>
              </w:rPr>
            </w:pPr>
            <w:r>
              <w:rPr>
                <w:sz w:val="18"/>
                <w:szCs w:val="18"/>
              </w:rPr>
              <w:t>2027</w:t>
            </w:r>
          </w:p>
        </w:tc>
        <w:tc>
          <w:tcPr>
            <w:tcW w:w="186" w:type="pct"/>
            <w:textDirection w:val="btLr"/>
          </w:tcPr>
          <w:p w:rsidR="00B04302" w:rsidRDefault="00B04302" w:rsidP="005465A1">
            <w:pPr>
              <w:spacing w:line="204" w:lineRule="auto"/>
              <w:ind w:left="113" w:right="113"/>
              <w:rPr>
                <w:sz w:val="18"/>
                <w:szCs w:val="18"/>
              </w:rPr>
            </w:pPr>
            <w:r>
              <w:rPr>
                <w:sz w:val="18"/>
                <w:szCs w:val="18"/>
              </w:rPr>
              <w:t>2028</w:t>
            </w:r>
          </w:p>
        </w:tc>
      </w:tr>
      <w:tr w:rsidR="00B04302" w:rsidTr="005465A1">
        <w:trPr>
          <w:trHeight w:val="20"/>
        </w:trPr>
        <w:tc>
          <w:tcPr>
            <w:tcW w:w="153" w:type="pct"/>
            <w:tcMar>
              <w:top w:w="0" w:type="dxa"/>
              <w:left w:w="57" w:type="dxa"/>
              <w:bottom w:w="0" w:type="dxa"/>
              <w:right w:w="57" w:type="dxa"/>
            </w:tcMar>
            <w:vAlign w:val="center"/>
          </w:tcPr>
          <w:p w:rsidR="00B04302" w:rsidRDefault="00B04302" w:rsidP="005465A1">
            <w:pPr>
              <w:spacing w:line="204" w:lineRule="auto"/>
              <w:jc w:val="center"/>
              <w:rPr>
                <w:sz w:val="18"/>
                <w:szCs w:val="18"/>
              </w:rPr>
            </w:pPr>
            <w:r>
              <w:rPr>
                <w:sz w:val="18"/>
                <w:szCs w:val="18"/>
              </w:rPr>
              <w:t>1</w:t>
            </w:r>
          </w:p>
        </w:tc>
        <w:tc>
          <w:tcPr>
            <w:tcW w:w="883" w:type="pct"/>
            <w:tcMar>
              <w:top w:w="0" w:type="dxa"/>
              <w:left w:w="57" w:type="dxa"/>
              <w:bottom w:w="0" w:type="dxa"/>
              <w:right w:w="57" w:type="dxa"/>
            </w:tcMar>
            <w:vAlign w:val="center"/>
          </w:tcPr>
          <w:p w:rsidR="00B04302" w:rsidRDefault="00B04302" w:rsidP="005465A1">
            <w:pPr>
              <w:spacing w:line="204" w:lineRule="auto"/>
              <w:jc w:val="center"/>
              <w:rPr>
                <w:sz w:val="18"/>
                <w:szCs w:val="18"/>
              </w:rPr>
            </w:pPr>
            <w:r>
              <w:rPr>
                <w:sz w:val="18"/>
                <w:szCs w:val="18"/>
              </w:rPr>
              <w:t>2</w:t>
            </w:r>
          </w:p>
        </w:tc>
        <w:tc>
          <w:tcPr>
            <w:tcW w:w="554" w:type="pct"/>
            <w:tcMar>
              <w:top w:w="0" w:type="dxa"/>
              <w:left w:w="57" w:type="dxa"/>
              <w:bottom w:w="0" w:type="dxa"/>
              <w:right w:w="57" w:type="dxa"/>
            </w:tcMar>
            <w:vAlign w:val="center"/>
          </w:tcPr>
          <w:p w:rsidR="00B04302" w:rsidRDefault="00B04302" w:rsidP="005465A1">
            <w:pPr>
              <w:spacing w:line="204" w:lineRule="auto"/>
              <w:jc w:val="center"/>
              <w:rPr>
                <w:sz w:val="18"/>
                <w:szCs w:val="18"/>
              </w:rPr>
            </w:pPr>
            <w:r>
              <w:rPr>
                <w:sz w:val="18"/>
                <w:szCs w:val="18"/>
              </w:rPr>
              <w:t>3</w:t>
            </w:r>
          </w:p>
        </w:tc>
        <w:tc>
          <w:tcPr>
            <w:tcW w:w="503" w:type="pct"/>
            <w:tcMar>
              <w:top w:w="0" w:type="dxa"/>
              <w:left w:w="57" w:type="dxa"/>
              <w:bottom w:w="0" w:type="dxa"/>
              <w:right w:w="57" w:type="dxa"/>
            </w:tcMar>
            <w:vAlign w:val="center"/>
          </w:tcPr>
          <w:p w:rsidR="00B04302" w:rsidRDefault="00B04302" w:rsidP="005465A1">
            <w:pPr>
              <w:spacing w:line="204" w:lineRule="auto"/>
              <w:jc w:val="center"/>
              <w:rPr>
                <w:sz w:val="18"/>
                <w:szCs w:val="18"/>
              </w:rPr>
            </w:pPr>
            <w:r>
              <w:rPr>
                <w:sz w:val="18"/>
                <w:szCs w:val="18"/>
              </w:rPr>
              <w:t>4</w:t>
            </w:r>
          </w:p>
        </w:tc>
        <w:tc>
          <w:tcPr>
            <w:tcW w:w="216" w:type="pct"/>
            <w:tcBorders>
              <w:top w:val="single" w:sz="4" w:space="0" w:color="auto"/>
            </w:tcBorders>
            <w:tcMar>
              <w:top w:w="0" w:type="dxa"/>
              <w:left w:w="57" w:type="dxa"/>
              <w:bottom w:w="0" w:type="dxa"/>
              <w:right w:w="57" w:type="dxa"/>
            </w:tcMar>
            <w:vAlign w:val="center"/>
          </w:tcPr>
          <w:p w:rsidR="00B04302" w:rsidRDefault="00B04302" w:rsidP="005465A1">
            <w:pPr>
              <w:spacing w:line="204" w:lineRule="auto"/>
              <w:jc w:val="center"/>
              <w:rPr>
                <w:sz w:val="18"/>
                <w:szCs w:val="18"/>
              </w:rPr>
            </w:pPr>
            <w:r>
              <w:rPr>
                <w:sz w:val="18"/>
                <w:szCs w:val="18"/>
              </w:rPr>
              <w:t>6</w:t>
            </w:r>
          </w:p>
        </w:tc>
        <w:tc>
          <w:tcPr>
            <w:tcW w:w="216" w:type="pct"/>
            <w:tcMar>
              <w:top w:w="0" w:type="dxa"/>
              <w:left w:w="57" w:type="dxa"/>
              <w:bottom w:w="0" w:type="dxa"/>
              <w:right w:w="57" w:type="dxa"/>
            </w:tcMar>
            <w:vAlign w:val="center"/>
          </w:tcPr>
          <w:p w:rsidR="00B04302" w:rsidRDefault="00B04302" w:rsidP="005465A1">
            <w:pPr>
              <w:spacing w:line="204" w:lineRule="auto"/>
              <w:jc w:val="center"/>
              <w:rPr>
                <w:sz w:val="18"/>
                <w:szCs w:val="18"/>
              </w:rPr>
            </w:pPr>
            <w:r>
              <w:rPr>
                <w:sz w:val="18"/>
                <w:szCs w:val="18"/>
              </w:rPr>
              <w:t>6</w:t>
            </w:r>
          </w:p>
        </w:tc>
        <w:tc>
          <w:tcPr>
            <w:tcW w:w="216" w:type="pct"/>
            <w:tcMar>
              <w:top w:w="0" w:type="dxa"/>
              <w:left w:w="57" w:type="dxa"/>
              <w:bottom w:w="0" w:type="dxa"/>
              <w:right w:w="57" w:type="dxa"/>
            </w:tcMar>
            <w:vAlign w:val="center"/>
          </w:tcPr>
          <w:p w:rsidR="00B04302" w:rsidRDefault="00B04302" w:rsidP="005465A1">
            <w:pPr>
              <w:spacing w:line="204" w:lineRule="auto"/>
              <w:jc w:val="center"/>
              <w:rPr>
                <w:sz w:val="18"/>
                <w:szCs w:val="18"/>
              </w:rPr>
            </w:pPr>
            <w:r>
              <w:rPr>
                <w:sz w:val="18"/>
                <w:szCs w:val="18"/>
              </w:rPr>
              <w:t>7</w:t>
            </w:r>
          </w:p>
        </w:tc>
        <w:tc>
          <w:tcPr>
            <w:tcW w:w="216" w:type="pct"/>
            <w:tcMar>
              <w:top w:w="0" w:type="dxa"/>
              <w:left w:w="57" w:type="dxa"/>
              <w:bottom w:w="0" w:type="dxa"/>
              <w:right w:w="57" w:type="dxa"/>
            </w:tcMar>
            <w:vAlign w:val="center"/>
          </w:tcPr>
          <w:p w:rsidR="00B04302" w:rsidRDefault="00B04302" w:rsidP="005465A1">
            <w:pPr>
              <w:spacing w:line="204" w:lineRule="auto"/>
              <w:jc w:val="center"/>
              <w:rPr>
                <w:sz w:val="18"/>
                <w:szCs w:val="18"/>
              </w:rPr>
            </w:pPr>
            <w:r>
              <w:rPr>
                <w:sz w:val="18"/>
                <w:szCs w:val="18"/>
              </w:rPr>
              <w:t>8</w:t>
            </w:r>
          </w:p>
        </w:tc>
        <w:tc>
          <w:tcPr>
            <w:tcW w:w="286" w:type="pct"/>
            <w:vAlign w:val="center"/>
          </w:tcPr>
          <w:p w:rsidR="00B04302" w:rsidRDefault="00B04302" w:rsidP="005465A1">
            <w:pPr>
              <w:spacing w:line="204" w:lineRule="auto"/>
              <w:jc w:val="center"/>
              <w:rPr>
                <w:sz w:val="18"/>
                <w:szCs w:val="18"/>
              </w:rPr>
            </w:pPr>
            <w:r>
              <w:rPr>
                <w:sz w:val="18"/>
                <w:szCs w:val="18"/>
              </w:rPr>
              <w:t>9</w:t>
            </w:r>
          </w:p>
        </w:tc>
        <w:tc>
          <w:tcPr>
            <w:tcW w:w="286" w:type="pct"/>
            <w:vAlign w:val="center"/>
          </w:tcPr>
          <w:p w:rsidR="00B04302" w:rsidRDefault="00B04302" w:rsidP="005465A1">
            <w:pPr>
              <w:spacing w:line="204" w:lineRule="auto"/>
              <w:jc w:val="center"/>
              <w:rPr>
                <w:sz w:val="18"/>
                <w:szCs w:val="18"/>
              </w:rPr>
            </w:pPr>
            <w:r>
              <w:rPr>
                <w:sz w:val="18"/>
                <w:szCs w:val="18"/>
              </w:rPr>
              <w:t>10</w:t>
            </w:r>
          </w:p>
        </w:tc>
        <w:tc>
          <w:tcPr>
            <w:tcW w:w="216" w:type="pct"/>
            <w:vAlign w:val="center"/>
          </w:tcPr>
          <w:p w:rsidR="00B04302" w:rsidRDefault="00B04302" w:rsidP="005465A1">
            <w:pPr>
              <w:spacing w:line="204" w:lineRule="auto"/>
              <w:jc w:val="center"/>
              <w:rPr>
                <w:sz w:val="18"/>
                <w:szCs w:val="18"/>
              </w:rPr>
            </w:pPr>
            <w:r>
              <w:rPr>
                <w:sz w:val="18"/>
                <w:szCs w:val="18"/>
              </w:rPr>
              <w:t>11</w:t>
            </w:r>
          </w:p>
        </w:tc>
        <w:tc>
          <w:tcPr>
            <w:tcW w:w="216" w:type="pct"/>
            <w:vAlign w:val="center"/>
          </w:tcPr>
          <w:p w:rsidR="00B04302" w:rsidRDefault="00B04302" w:rsidP="005465A1">
            <w:pPr>
              <w:spacing w:line="204" w:lineRule="auto"/>
              <w:jc w:val="center"/>
              <w:rPr>
                <w:sz w:val="18"/>
                <w:szCs w:val="18"/>
              </w:rPr>
            </w:pPr>
            <w:r>
              <w:rPr>
                <w:sz w:val="18"/>
                <w:szCs w:val="18"/>
              </w:rPr>
              <w:t>12</w:t>
            </w:r>
          </w:p>
        </w:tc>
        <w:tc>
          <w:tcPr>
            <w:tcW w:w="226" w:type="pct"/>
            <w:vAlign w:val="center"/>
          </w:tcPr>
          <w:p w:rsidR="00B04302" w:rsidRDefault="00B04302" w:rsidP="005465A1">
            <w:pPr>
              <w:spacing w:line="204" w:lineRule="auto"/>
              <w:jc w:val="center"/>
              <w:rPr>
                <w:sz w:val="18"/>
                <w:szCs w:val="18"/>
              </w:rPr>
            </w:pPr>
            <w:r>
              <w:rPr>
                <w:sz w:val="18"/>
                <w:szCs w:val="18"/>
              </w:rPr>
              <w:t>13</w:t>
            </w:r>
          </w:p>
        </w:tc>
        <w:tc>
          <w:tcPr>
            <w:tcW w:w="181" w:type="pct"/>
            <w:vAlign w:val="center"/>
          </w:tcPr>
          <w:p w:rsidR="00B04302" w:rsidRDefault="00B04302" w:rsidP="005465A1">
            <w:pPr>
              <w:spacing w:line="204" w:lineRule="auto"/>
              <w:jc w:val="center"/>
              <w:rPr>
                <w:sz w:val="18"/>
                <w:szCs w:val="18"/>
              </w:rPr>
            </w:pPr>
            <w:r>
              <w:rPr>
                <w:sz w:val="18"/>
                <w:szCs w:val="18"/>
              </w:rPr>
              <w:t>6</w:t>
            </w:r>
          </w:p>
        </w:tc>
        <w:tc>
          <w:tcPr>
            <w:tcW w:w="217" w:type="pct"/>
            <w:vAlign w:val="center"/>
          </w:tcPr>
          <w:p w:rsidR="00B04302" w:rsidRDefault="00B04302" w:rsidP="005465A1">
            <w:pPr>
              <w:spacing w:line="204" w:lineRule="auto"/>
              <w:jc w:val="center"/>
              <w:rPr>
                <w:sz w:val="18"/>
                <w:szCs w:val="18"/>
              </w:rPr>
            </w:pPr>
            <w:r>
              <w:rPr>
                <w:sz w:val="18"/>
                <w:szCs w:val="18"/>
              </w:rPr>
              <w:t>6</w:t>
            </w:r>
          </w:p>
        </w:tc>
        <w:tc>
          <w:tcPr>
            <w:tcW w:w="232" w:type="pct"/>
          </w:tcPr>
          <w:p w:rsidR="00B04302" w:rsidRDefault="00B04302" w:rsidP="005465A1">
            <w:pPr>
              <w:spacing w:line="204" w:lineRule="auto"/>
              <w:jc w:val="center"/>
              <w:rPr>
                <w:sz w:val="18"/>
                <w:szCs w:val="18"/>
              </w:rPr>
            </w:pPr>
          </w:p>
        </w:tc>
        <w:tc>
          <w:tcPr>
            <w:tcW w:w="186" w:type="pct"/>
          </w:tcPr>
          <w:p w:rsidR="00B04302" w:rsidRDefault="00B04302" w:rsidP="005465A1">
            <w:pPr>
              <w:spacing w:line="204" w:lineRule="auto"/>
              <w:jc w:val="center"/>
              <w:rPr>
                <w:sz w:val="18"/>
                <w:szCs w:val="18"/>
              </w:rPr>
            </w:pPr>
          </w:p>
        </w:tc>
      </w:tr>
      <w:tr w:rsidR="00B04302" w:rsidTr="005465A1">
        <w:trPr>
          <w:trHeight w:val="20"/>
        </w:trPr>
        <w:tc>
          <w:tcPr>
            <w:tcW w:w="153" w:type="pct"/>
            <w:tcMar>
              <w:top w:w="0" w:type="dxa"/>
              <w:left w:w="57" w:type="dxa"/>
              <w:bottom w:w="0" w:type="dxa"/>
              <w:right w:w="57" w:type="dxa"/>
            </w:tcMar>
          </w:tcPr>
          <w:p w:rsidR="00B04302" w:rsidRDefault="00B04302" w:rsidP="005465A1">
            <w:pPr>
              <w:spacing w:line="300" w:lineRule="auto"/>
              <w:ind w:left="-108" w:right="-118"/>
              <w:jc w:val="center"/>
              <w:rPr>
                <w:spacing w:val="-14"/>
                <w:sz w:val="18"/>
                <w:szCs w:val="18"/>
              </w:rPr>
            </w:pPr>
            <w:r>
              <w:rPr>
                <w:spacing w:val="-14"/>
                <w:sz w:val="18"/>
                <w:szCs w:val="18"/>
              </w:rPr>
              <w:t>1</w:t>
            </w:r>
          </w:p>
        </w:tc>
        <w:tc>
          <w:tcPr>
            <w:tcW w:w="883" w:type="pct"/>
            <w:tcMar>
              <w:top w:w="0" w:type="dxa"/>
              <w:left w:w="57" w:type="dxa"/>
              <w:bottom w:w="0" w:type="dxa"/>
              <w:right w:w="57" w:type="dxa"/>
            </w:tcMar>
          </w:tcPr>
          <w:p w:rsidR="00B04302" w:rsidRDefault="00B04302" w:rsidP="005465A1">
            <w:pPr>
              <w:rPr>
                <w:sz w:val="18"/>
                <w:szCs w:val="18"/>
              </w:rPr>
            </w:pPr>
            <w:r>
              <w:rPr>
                <w:sz w:val="18"/>
                <w:szCs w:val="18"/>
              </w:rPr>
              <w:t>Пропаганда и методическая работа по вопросам энергосбережения</w:t>
            </w:r>
          </w:p>
        </w:tc>
        <w:tc>
          <w:tcPr>
            <w:tcW w:w="554" w:type="pct"/>
            <w:tcMar>
              <w:top w:w="0" w:type="dxa"/>
              <w:left w:w="57" w:type="dxa"/>
              <w:bottom w:w="0" w:type="dxa"/>
              <w:right w:w="57" w:type="dxa"/>
            </w:tcMar>
          </w:tcPr>
          <w:p w:rsidR="00B04302" w:rsidRDefault="00B04302" w:rsidP="005465A1">
            <w:pPr>
              <w:rPr>
                <w:sz w:val="18"/>
                <w:szCs w:val="18"/>
              </w:rPr>
            </w:pPr>
            <w:r>
              <w:rPr>
                <w:sz w:val="18"/>
                <w:szCs w:val="18"/>
              </w:rPr>
              <w:t>Администрация Мазурского сельского поселения</w:t>
            </w:r>
          </w:p>
          <w:p w:rsidR="00B04302" w:rsidRDefault="00B04302" w:rsidP="005465A1">
            <w:pPr>
              <w:rPr>
                <w:sz w:val="18"/>
                <w:szCs w:val="18"/>
              </w:rPr>
            </w:pPr>
          </w:p>
        </w:tc>
        <w:tc>
          <w:tcPr>
            <w:tcW w:w="503" w:type="pct"/>
            <w:tcMar>
              <w:top w:w="0" w:type="dxa"/>
              <w:left w:w="57" w:type="dxa"/>
              <w:bottom w:w="0" w:type="dxa"/>
              <w:right w:w="57" w:type="dxa"/>
            </w:tcMar>
          </w:tcPr>
          <w:p w:rsidR="00B04302" w:rsidRDefault="00B04302" w:rsidP="005465A1">
            <w:pPr>
              <w:spacing w:line="300" w:lineRule="auto"/>
              <w:jc w:val="center"/>
              <w:rPr>
                <w:sz w:val="18"/>
                <w:szCs w:val="18"/>
              </w:rPr>
            </w:pPr>
            <w:r>
              <w:rPr>
                <w:sz w:val="18"/>
                <w:szCs w:val="18"/>
              </w:rPr>
              <w:lastRenderedPageBreak/>
              <w:t>Не требуется финансирование</w:t>
            </w:r>
          </w:p>
        </w:tc>
        <w:tc>
          <w:tcPr>
            <w:tcW w:w="216" w:type="pct"/>
            <w:tcMar>
              <w:top w:w="0" w:type="dxa"/>
              <w:left w:w="57" w:type="dxa"/>
              <w:bottom w:w="0" w:type="dxa"/>
              <w:right w:w="57" w:type="dxa"/>
            </w:tcMar>
          </w:tcPr>
          <w:p w:rsidR="00B04302" w:rsidRDefault="00B04302" w:rsidP="005465A1">
            <w:pPr>
              <w:spacing w:line="300" w:lineRule="auto"/>
              <w:jc w:val="center"/>
              <w:rPr>
                <w:sz w:val="18"/>
                <w:szCs w:val="18"/>
              </w:rPr>
            </w:pPr>
            <w:r>
              <w:rPr>
                <w:sz w:val="18"/>
                <w:szCs w:val="18"/>
              </w:rPr>
              <w:t>-</w:t>
            </w:r>
          </w:p>
          <w:p w:rsidR="00B04302" w:rsidRDefault="00B04302" w:rsidP="005465A1">
            <w:pPr>
              <w:spacing w:line="300" w:lineRule="auto"/>
              <w:jc w:val="center"/>
              <w:rPr>
                <w:sz w:val="18"/>
                <w:szCs w:val="18"/>
              </w:rPr>
            </w:pPr>
          </w:p>
        </w:tc>
        <w:tc>
          <w:tcPr>
            <w:tcW w:w="216" w:type="pct"/>
            <w:tcMar>
              <w:top w:w="0" w:type="dxa"/>
              <w:left w:w="57" w:type="dxa"/>
              <w:bottom w:w="0" w:type="dxa"/>
              <w:right w:w="57" w:type="dxa"/>
            </w:tcMar>
          </w:tcPr>
          <w:p w:rsidR="00B04302" w:rsidRDefault="00B04302" w:rsidP="005465A1">
            <w:pPr>
              <w:spacing w:line="300" w:lineRule="auto"/>
              <w:jc w:val="center"/>
              <w:rPr>
                <w:sz w:val="18"/>
                <w:szCs w:val="18"/>
              </w:rPr>
            </w:pPr>
            <w:r>
              <w:rPr>
                <w:sz w:val="18"/>
                <w:szCs w:val="18"/>
              </w:rPr>
              <w:t>-</w:t>
            </w:r>
          </w:p>
          <w:p w:rsidR="00B04302" w:rsidRDefault="00B04302" w:rsidP="005465A1">
            <w:pPr>
              <w:spacing w:line="300" w:lineRule="auto"/>
              <w:jc w:val="center"/>
              <w:rPr>
                <w:sz w:val="18"/>
                <w:szCs w:val="18"/>
              </w:rPr>
            </w:pPr>
          </w:p>
        </w:tc>
        <w:tc>
          <w:tcPr>
            <w:tcW w:w="216" w:type="pct"/>
            <w:tcMar>
              <w:top w:w="0" w:type="dxa"/>
              <w:left w:w="57" w:type="dxa"/>
              <w:bottom w:w="0" w:type="dxa"/>
              <w:right w:w="57" w:type="dxa"/>
            </w:tcMar>
          </w:tcPr>
          <w:p w:rsidR="00B04302" w:rsidRDefault="00B04302" w:rsidP="005465A1">
            <w:r>
              <w:t>-</w:t>
            </w:r>
          </w:p>
        </w:tc>
        <w:tc>
          <w:tcPr>
            <w:tcW w:w="216" w:type="pct"/>
            <w:tcMar>
              <w:top w:w="0" w:type="dxa"/>
              <w:left w:w="57" w:type="dxa"/>
              <w:bottom w:w="0" w:type="dxa"/>
              <w:right w:w="57" w:type="dxa"/>
            </w:tcMar>
          </w:tcPr>
          <w:p w:rsidR="00B04302" w:rsidRDefault="00B04302" w:rsidP="005465A1">
            <w:r>
              <w:t>-</w:t>
            </w:r>
          </w:p>
        </w:tc>
        <w:tc>
          <w:tcPr>
            <w:tcW w:w="286" w:type="pct"/>
          </w:tcPr>
          <w:p w:rsidR="00B04302" w:rsidRDefault="00B04302" w:rsidP="005465A1">
            <w:r>
              <w:t>-</w:t>
            </w:r>
          </w:p>
        </w:tc>
        <w:tc>
          <w:tcPr>
            <w:tcW w:w="286" w:type="pct"/>
          </w:tcPr>
          <w:p w:rsidR="00B04302" w:rsidRDefault="00B04302" w:rsidP="005465A1">
            <w:r>
              <w:t>-</w:t>
            </w:r>
          </w:p>
        </w:tc>
        <w:tc>
          <w:tcPr>
            <w:tcW w:w="216" w:type="pct"/>
          </w:tcPr>
          <w:p w:rsidR="00B04302" w:rsidRDefault="00B04302" w:rsidP="005465A1">
            <w:r>
              <w:t>-</w:t>
            </w:r>
          </w:p>
        </w:tc>
        <w:tc>
          <w:tcPr>
            <w:tcW w:w="216" w:type="pct"/>
          </w:tcPr>
          <w:p w:rsidR="00B04302" w:rsidRDefault="00B04302" w:rsidP="005465A1">
            <w:r>
              <w:t>-</w:t>
            </w:r>
          </w:p>
        </w:tc>
        <w:tc>
          <w:tcPr>
            <w:tcW w:w="226" w:type="pct"/>
          </w:tcPr>
          <w:p w:rsidR="00B04302" w:rsidRDefault="00B04302" w:rsidP="005465A1">
            <w:r>
              <w:t>-</w:t>
            </w:r>
          </w:p>
        </w:tc>
        <w:tc>
          <w:tcPr>
            <w:tcW w:w="181" w:type="pct"/>
          </w:tcPr>
          <w:p w:rsidR="00B04302" w:rsidRDefault="00B04302" w:rsidP="005465A1">
            <w:pPr>
              <w:spacing w:line="300" w:lineRule="auto"/>
              <w:jc w:val="center"/>
              <w:rPr>
                <w:sz w:val="18"/>
                <w:szCs w:val="18"/>
              </w:rPr>
            </w:pPr>
            <w:r>
              <w:rPr>
                <w:sz w:val="18"/>
                <w:szCs w:val="18"/>
              </w:rPr>
              <w:t>-</w:t>
            </w:r>
          </w:p>
          <w:p w:rsidR="00B04302" w:rsidRDefault="00B04302" w:rsidP="005465A1">
            <w:pPr>
              <w:spacing w:line="300" w:lineRule="auto"/>
              <w:jc w:val="center"/>
              <w:rPr>
                <w:sz w:val="18"/>
                <w:szCs w:val="18"/>
              </w:rPr>
            </w:pPr>
          </w:p>
        </w:tc>
        <w:tc>
          <w:tcPr>
            <w:tcW w:w="217" w:type="pct"/>
          </w:tcPr>
          <w:p w:rsidR="00B04302" w:rsidRDefault="00B04302" w:rsidP="005465A1">
            <w:pPr>
              <w:spacing w:line="300" w:lineRule="auto"/>
              <w:jc w:val="center"/>
              <w:rPr>
                <w:sz w:val="18"/>
                <w:szCs w:val="18"/>
              </w:rPr>
            </w:pPr>
            <w:r>
              <w:rPr>
                <w:sz w:val="18"/>
                <w:szCs w:val="18"/>
              </w:rPr>
              <w:t>-</w:t>
            </w:r>
          </w:p>
          <w:p w:rsidR="00B04302" w:rsidRDefault="00B04302" w:rsidP="005465A1">
            <w:pPr>
              <w:spacing w:line="300" w:lineRule="auto"/>
              <w:jc w:val="center"/>
              <w:rPr>
                <w:sz w:val="18"/>
                <w:szCs w:val="18"/>
              </w:rPr>
            </w:pPr>
          </w:p>
        </w:tc>
        <w:tc>
          <w:tcPr>
            <w:tcW w:w="232" w:type="pct"/>
          </w:tcPr>
          <w:p w:rsidR="00B04302" w:rsidRDefault="00B04302" w:rsidP="005465A1">
            <w:r>
              <w:t>-</w:t>
            </w:r>
          </w:p>
        </w:tc>
        <w:tc>
          <w:tcPr>
            <w:tcW w:w="186" w:type="pct"/>
          </w:tcPr>
          <w:p w:rsidR="00B04302" w:rsidRDefault="00B04302" w:rsidP="005465A1">
            <w:r>
              <w:t>-</w:t>
            </w:r>
          </w:p>
        </w:tc>
      </w:tr>
      <w:tr w:rsidR="00B04302" w:rsidTr="005465A1">
        <w:trPr>
          <w:trHeight w:val="20"/>
        </w:trPr>
        <w:tc>
          <w:tcPr>
            <w:tcW w:w="153" w:type="pct"/>
            <w:tcMar>
              <w:top w:w="0" w:type="dxa"/>
              <w:left w:w="57" w:type="dxa"/>
              <w:bottom w:w="0" w:type="dxa"/>
              <w:right w:w="57" w:type="dxa"/>
            </w:tcMar>
          </w:tcPr>
          <w:p w:rsidR="00B04302" w:rsidRDefault="00B04302" w:rsidP="005465A1">
            <w:pPr>
              <w:spacing w:line="300" w:lineRule="auto"/>
              <w:ind w:left="-108" w:right="-118"/>
              <w:jc w:val="center"/>
              <w:rPr>
                <w:spacing w:val="-14"/>
                <w:sz w:val="18"/>
                <w:szCs w:val="18"/>
              </w:rPr>
            </w:pPr>
            <w:r>
              <w:rPr>
                <w:spacing w:val="-14"/>
                <w:sz w:val="18"/>
                <w:szCs w:val="18"/>
              </w:rPr>
              <w:lastRenderedPageBreak/>
              <w:t>2</w:t>
            </w:r>
          </w:p>
        </w:tc>
        <w:tc>
          <w:tcPr>
            <w:tcW w:w="883" w:type="pct"/>
            <w:tcMar>
              <w:top w:w="0" w:type="dxa"/>
              <w:left w:w="57" w:type="dxa"/>
              <w:bottom w:w="0" w:type="dxa"/>
              <w:right w:w="57" w:type="dxa"/>
            </w:tcMar>
          </w:tcPr>
          <w:p w:rsidR="00B04302" w:rsidRDefault="00B04302" w:rsidP="005465A1">
            <w:pPr>
              <w:rPr>
                <w:sz w:val="18"/>
                <w:szCs w:val="18"/>
              </w:rPr>
            </w:pPr>
            <w:r>
              <w:rPr>
                <w:sz w:val="18"/>
                <w:szCs w:val="18"/>
              </w:rPr>
              <w:t>Назначение ответственных за энергосбережение в учреждениях и организациях</w:t>
            </w:r>
          </w:p>
        </w:tc>
        <w:tc>
          <w:tcPr>
            <w:tcW w:w="554" w:type="pct"/>
            <w:tcMar>
              <w:top w:w="0" w:type="dxa"/>
              <w:left w:w="57" w:type="dxa"/>
              <w:bottom w:w="0" w:type="dxa"/>
              <w:right w:w="57" w:type="dxa"/>
            </w:tcMar>
          </w:tcPr>
          <w:p w:rsidR="00B04302" w:rsidRDefault="00B04302" w:rsidP="005465A1">
            <w:pPr>
              <w:rPr>
                <w:sz w:val="18"/>
                <w:szCs w:val="18"/>
              </w:rPr>
            </w:pPr>
            <w:r>
              <w:rPr>
                <w:sz w:val="18"/>
                <w:szCs w:val="18"/>
              </w:rPr>
              <w:t>Администрация Мазурского сельского поселения</w:t>
            </w:r>
          </w:p>
        </w:tc>
        <w:tc>
          <w:tcPr>
            <w:tcW w:w="503" w:type="pct"/>
            <w:tcMar>
              <w:top w:w="0" w:type="dxa"/>
              <w:left w:w="57" w:type="dxa"/>
              <w:bottom w:w="0" w:type="dxa"/>
              <w:right w:w="57" w:type="dxa"/>
            </w:tcMar>
          </w:tcPr>
          <w:p w:rsidR="00B04302" w:rsidRDefault="00B04302" w:rsidP="005465A1">
            <w:pPr>
              <w:spacing w:line="300" w:lineRule="auto"/>
              <w:jc w:val="center"/>
              <w:rPr>
                <w:sz w:val="18"/>
                <w:szCs w:val="18"/>
              </w:rPr>
            </w:pPr>
            <w:r>
              <w:rPr>
                <w:sz w:val="18"/>
                <w:szCs w:val="18"/>
              </w:rPr>
              <w:t>Не требуется финансирование</w:t>
            </w:r>
          </w:p>
        </w:tc>
        <w:tc>
          <w:tcPr>
            <w:tcW w:w="216" w:type="pct"/>
            <w:tcMar>
              <w:top w:w="0" w:type="dxa"/>
              <w:left w:w="57" w:type="dxa"/>
              <w:bottom w:w="0" w:type="dxa"/>
              <w:right w:w="57" w:type="dxa"/>
            </w:tcMar>
          </w:tcPr>
          <w:p w:rsidR="00B04302" w:rsidRDefault="00B04302" w:rsidP="005465A1">
            <w:pPr>
              <w:spacing w:line="300" w:lineRule="auto"/>
              <w:jc w:val="center"/>
              <w:rPr>
                <w:sz w:val="18"/>
                <w:szCs w:val="18"/>
              </w:rPr>
            </w:pPr>
            <w:r>
              <w:rPr>
                <w:sz w:val="18"/>
                <w:szCs w:val="18"/>
              </w:rPr>
              <w:t>-</w:t>
            </w:r>
          </w:p>
          <w:p w:rsidR="00B04302" w:rsidRDefault="00B04302" w:rsidP="005465A1">
            <w:pPr>
              <w:spacing w:line="300" w:lineRule="auto"/>
              <w:jc w:val="center"/>
              <w:rPr>
                <w:sz w:val="18"/>
                <w:szCs w:val="18"/>
              </w:rPr>
            </w:pPr>
          </w:p>
        </w:tc>
        <w:tc>
          <w:tcPr>
            <w:tcW w:w="216" w:type="pct"/>
            <w:tcMar>
              <w:top w:w="0" w:type="dxa"/>
              <w:left w:w="57" w:type="dxa"/>
              <w:bottom w:w="0" w:type="dxa"/>
              <w:right w:w="57" w:type="dxa"/>
            </w:tcMar>
          </w:tcPr>
          <w:p w:rsidR="00B04302" w:rsidRDefault="00B04302" w:rsidP="005465A1">
            <w:pPr>
              <w:spacing w:line="300" w:lineRule="auto"/>
              <w:jc w:val="center"/>
              <w:rPr>
                <w:sz w:val="18"/>
                <w:szCs w:val="18"/>
              </w:rPr>
            </w:pPr>
            <w:r>
              <w:rPr>
                <w:sz w:val="18"/>
                <w:szCs w:val="18"/>
              </w:rPr>
              <w:t>-</w:t>
            </w:r>
          </w:p>
          <w:p w:rsidR="00B04302" w:rsidRDefault="00B04302" w:rsidP="005465A1">
            <w:pPr>
              <w:spacing w:line="300" w:lineRule="auto"/>
              <w:jc w:val="center"/>
              <w:rPr>
                <w:sz w:val="18"/>
                <w:szCs w:val="18"/>
              </w:rPr>
            </w:pPr>
          </w:p>
        </w:tc>
        <w:tc>
          <w:tcPr>
            <w:tcW w:w="216" w:type="pct"/>
            <w:tcMar>
              <w:top w:w="0" w:type="dxa"/>
              <w:left w:w="57" w:type="dxa"/>
              <w:bottom w:w="0" w:type="dxa"/>
              <w:right w:w="57" w:type="dxa"/>
            </w:tcMar>
          </w:tcPr>
          <w:p w:rsidR="00B04302" w:rsidRDefault="00B04302" w:rsidP="005465A1">
            <w:r>
              <w:t>-</w:t>
            </w:r>
          </w:p>
        </w:tc>
        <w:tc>
          <w:tcPr>
            <w:tcW w:w="216" w:type="pct"/>
            <w:tcMar>
              <w:top w:w="0" w:type="dxa"/>
              <w:left w:w="57" w:type="dxa"/>
              <w:bottom w:w="0" w:type="dxa"/>
              <w:right w:w="57" w:type="dxa"/>
            </w:tcMar>
          </w:tcPr>
          <w:p w:rsidR="00B04302" w:rsidRDefault="00B04302" w:rsidP="005465A1">
            <w:r>
              <w:t>-</w:t>
            </w:r>
          </w:p>
        </w:tc>
        <w:tc>
          <w:tcPr>
            <w:tcW w:w="286" w:type="pct"/>
          </w:tcPr>
          <w:p w:rsidR="00B04302" w:rsidRDefault="00B04302" w:rsidP="005465A1">
            <w:r>
              <w:t>-</w:t>
            </w:r>
          </w:p>
        </w:tc>
        <w:tc>
          <w:tcPr>
            <w:tcW w:w="286" w:type="pct"/>
          </w:tcPr>
          <w:p w:rsidR="00B04302" w:rsidRDefault="00B04302" w:rsidP="005465A1">
            <w:r>
              <w:t>-</w:t>
            </w:r>
          </w:p>
        </w:tc>
        <w:tc>
          <w:tcPr>
            <w:tcW w:w="216" w:type="pct"/>
          </w:tcPr>
          <w:p w:rsidR="00B04302" w:rsidRDefault="00B04302" w:rsidP="005465A1">
            <w:r>
              <w:t>-</w:t>
            </w:r>
          </w:p>
        </w:tc>
        <w:tc>
          <w:tcPr>
            <w:tcW w:w="216" w:type="pct"/>
          </w:tcPr>
          <w:p w:rsidR="00B04302" w:rsidRDefault="00B04302" w:rsidP="005465A1">
            <w:r>
              <w:t>-</w:t>
            </w:r>
          </w:p>
        </w:tc>
        <w:tc>
          <w:tcPr>
            <w:tcW w:w="226" w:type="pct"/>
          </w:tcPr>
          <w:p w:rsidR="00B04302" w:rsidRDefault="00B04302" w:rsidP="005465A1">
            <w:r>
              <w:t>-</w:t>
            </w:r>
          </w:p>
        </w:tc>
        <w:tc>
          <w:tcPr>
            <w:tcW w:w="181" w:type="pct"/>
          </w:tcPr>
          <w:p w:rsidR="00B04302" w:rsidRDefault="00B04302" w:rsidP="005465A1">
            <w:r>
              <w:t>-</w:t>
            </w:r>
          </w:p>
        </w:tc>
        <w:tc>
          <w:tcPr>
            <w:tcW w:w="217" w:type="pct"/>
          </w:tcPr>
          <w:p w:rsidR="00B04302" w:rsidRDefault="00B04302" w:rsidP="005465A1">
            <w:r>
              <w:t>-</w:t>
            </w:r>
          </w:p>
        </w:tc>
        <w:tc>
          <w:tcPr>
            <w:tcW w:w="232" w:type="pct"/>
          </w:tcPr>
          <w:p w:rsidR="00B04302" w:rsidRDefault="00B04302" w:rsidP="005465A1">
            <w:r>
              <w:t>-</w:t>
            </w:r>
          </w:p>
        </w:tc>
        <w:tc>
          <w:tcPr>
            <w:tcW w:w="186" w:type="pct"/>
          </w:tcPr>
          <w:p w:rsidR="00B04302" w:rsidRDefault="00B04302" w:rsidP="005465A1">
            <w:r>
              <w:t>-</w:t>
            </w:r>
          </w:p>
        </w:tc>
      </w:tr>
      <w:tr w:rsidR="00B04302" w:rsidTr="005465A1">
        <w:trPr>
          <w:trHeight w:val="20"/>
        </w:trPr>
        <w:tc>
          <w:tcPr>
            <w:tcW w:w="153" w:type="pct"/>
            <w:tcMar>
              <w:top w:w="0" w:type="dxa"/>
              <w:left w:w="57" w:type="dxa"/>
              <w:bottom w:w="0" w:type="dxa"/>
              <w:right w:w="57" w:type="dxa"/>
            </w:tcMar>
          </w:tcPr>
          <w:p w:rsidR="00B04302" w:rsidRDefault="00B04302" w:rsidP="005465A1">
            <w:pPr>
              <w:spacing w:line="300" w:lineRule="auto"/>
              <w:ind w:left="-108" w:right="-118"/>
              <w:jc w:val="center"/>
              <w:rPr>
                <w:spacing w:val="-14"/>
                <w:sz w:val="18"/>
                <w:szCs w:val="18"/>
              </w:rPr>
            </w:pPr>
            <w:r>
              <w:rPr>
                <w:spacing w:val="-14"/>
                <w:sz w:val="18"/>
                <w:szCs w:val="18"/>
              </w:rPr>
              <w:t>3</w:t>
            </w:r>
          </w:p>
        </w:tc>
        <w:tc>
          <w:tcPr>
            <w:tcW w:w="883" w:type="pct"/>
            <w:tcMar>
              <w:top w:w="0" w:type="dxa"/>
              <w:left w:w="57" w:type="dxa"/>
              <w:bottom w:w="0" w:type="dxa"/>
              <w:right w:w="57" w:type="dxa"/>
            </w:tcMar>
          </w:tcPr>
          <w:p w:rsidR="00B04302" w:rsidRDefault="00B04302" w:rsidP="005465A1">
            <w:pPr>
              <w:rPr>
                <w:sz w:val="18"/>
                <w:szCs w:val="18"/>
              </w:rPr>
            </w:pPr>
            <w:r>
              <w:rPr>
                <w:sz w:val="18"/>
                <w:szCs w:val="18"/>
              </w:rPr>
              <w:t xml:space="preserve">Постоянный контроль, </w:t>
            </w:r>
            <w:proofErr w:type="spellStart"/>
            <w:proofErr w:type="gramStart"/>
            <w:r>
              <w:rPr>
                <w:sz w:val="18"/>
                <w:szCs w:val="18"/>
              </w:rPr>
              <w:t>техни-ческий</w:t>
            </w:r>
            <w:proofErr w:type="spellEnd"/>
            <w:proofErr w:type="gramEnd"/>
            <w:r>
              <w:rPr>
                <w:sz w:val="18"/>
                <w:szCs w:val="18"/>
              </w:rPr>
              <w:t xml:space="preserve"> и финансовый учет эффекта от внедрения </w:t>
            </w:r>
            <w:proofErr w:type="spellStart"/>
            <w:r>
              <w:rPr>
                <w:sz w:val="18"/>
                <w:szCs w:val="18"/>
              </w:rPr>
              <w:t>энерго</w:t>
            </w:r>
            <w:proofErr w:type="spellEnd"/>
            <w:r>
              <w:rPr>
                <w:sz w:val="18"/>
                <w:szCs w:val="18"/>
              </w:rPr>
              <w:t xml:space="preserve">-сберегающих мероприятий по </w:t>
            </w:r>
            <w:proofErr w:type="spellStart"/>
            <w:r>
              <w:rPr>
                <w:sz w:val="18"/>
                <w:szCs w:val="18"/>
              </w:rPr>
              <w:t>энергосервисным</w:t>
            </w:r>
            <w:proofErr w:type="spellEnd"/>
            <w:r>
              <w:rPr>
                <w:sz w:val="18"/>
                <w:szCs w:val="18"/>
              </w:rPr>
              <w:t xml:space="preserve"> договорам</w:t>
            </w:r>
          </w:p>
        </w:tc>
        <w:tc>
          <w:tcPr>
            <w:tcW w:w="554" w:type="pct"/>
            <w:tcMar>
              <w:top w:w="0" w:type="dxa"/>
              <w:left w:w="57" w:type="dxa"/>
              <w:bottom w:w="0" w:type="dxa"/>
              <w:right w:w="57" w:type="dxa"/>
            </w:tcMar>
          </w:tcPr>
          <w:p w:rsidR="00B04302" w:rsidRDefault="00B04302" w:rsidP="005465A1">
            <w:pPr>
              <w:rPr>
                <w:sz w:val="18"/>
                <w:szCs w:val="18"/>
              </w:rPr>
            </w:pPr>
            <w:r>
              <w:rPr>
                <w:sz w:val="18"/>
                <w:szCs w:val="18"/>
              </w:rPr>
              <w:t>Администрация Мазурского сельского поселения</w:t>
            </w:r>
          </w:p>
          <w:p w:rsidR="00B04302" w:rsidRDefault="00B04302" w:rsidP="005465A1">
            <w:pPr>
              <w:rPr>
                <w:sz w:val="18"/>
                <w:szCs w:val="18"/>
              </w:rPr>
            </w:pPr>
          </w:p>
        </w:tc>
        <w:tc>
          <w:tcPr>
            <w:tcW w:w="503" w:type="pct"/>
            <w:tcMar>
              <w:top w:w="0" w:type="dxa"/>
              <w:left w:w="57" w:type="dxa"/>
              <w:bottom w:w="0" w:type="dxa"/>
              <w:right w:w="57" w:type="dxa"/>
            </w:tcMar>
          </w:tcPr>
          <w:p w:rsidR="00B04302" w:rsidRDefault="00B04302" w:rsidP="005465A1">
            <w:pPr>
              <w:spacing w:line="300" w:lineRule="auto"/>
              <w:jc w:val="center"/>
              <w:rPr>
                <w:sz w:val="18"/>
                <w:szCs w:val="18"/>
              </w:rPr>
            </w:pPr>
            <w:r>
              <w:rPr>
                <w:sz w:val="18"/>
                <w:szCs w:val="18"/>
              </w:rPr>
              <w:t>Не требуется финансирование</w:t>
            </w:r>
          </w:p>
        </w:tc>
        <w:tc>
          <w:tcPr>
            <w:tcW w:w="216" w:type="pct"/>
            <w:tcMar>
              <w:top w:w="0" w:type="dxa"/>
              <w:left w:w="57" w:type="dxa"/>
              <w:bottom w:w="0" w:type="dxa"/>
              <w:right w:w="57" w:type="dxa"/>
            </w:tcMar>
          </w:tcPr>
          <w:p w:rsidR="00B04302" w:rsidRDefault="00B04302" w:rsidP="005465A1">
            <w:pPr>
              <w:spacing w:line="300" w:lineRule="auto"/>
              <w:jc w:val="center"/>
              <w:rPr>
                <w:sz w:val="18"/>
                <w:szCs w:val="18"/>
              </w:rPr>
            </w:pPr>
            <w:r>
              <w:rPr>
                <w:sz w:val="18"/>
                <w:szCs w:val="18"/>
              </w:rPr>
              <w:t>-</w:t>
            </w:r>
          </w:p>
          <w:p w:rsidR="00B04302" w:rsidRDefault="00B04302" w:rsidP="005465A1">
            <w:pPr>
              <w:spacing w:line="300" w:lineRule="auto"/>
              <w:jc w:val="center"/>
              <w:rPr>
                <w:sz w:val="18"/>
                <w:szCs w:val="18"/>
              </w:rPr>
            </w:pPr>
          </w:p>
        </w:tc>
        <w:tc>
          <w:tcPr>
            <w:tcW w:w="216" w:type="pct"/>
            <w:tcMar>
              <w:top w:w="0" w:type="dxa"/>
              <w:left w:w="57" w:type="dxa"/>
              <w:bottom w:w="0" w:type="dxa"/>
              <w:right w:w="57" w:type="dxa"/>
            </w:tcMar>
          </w:tcPr>
          <w:p w:rsidR="00B04302" w:rsidRDefault="00B04302" w:rsidP="005465A1">
            <w:pPr>
              <w:spacing w:line="300" w:lineRule="auto"/>
              <w:jc w:val="center"/>
              <w:rPr>
                <w:sz w:val="18"/>
                <w:szCs w:val="18"/>
              </w:rPr>
            </w:pPr>
            <w:r>
              <w:rPr>
                <w:sz w:val="18"/>
                <w:szCs w:val="18"/>
              </w:rPr>
              <w:t>-</w:t>
            </w:r>
          </w:p>
          <w:p w:rsidR="00B04302" w:rsidRDefault="00B04302" w:rsidP="005465A1">
            <w:pPr>
              <w:spacing w:line="300" w:lineRule="auto"/>
              <w:jc w:val="center"/>
              <w:rPr>
                <w:sz w:val="18"/>
                <w:szCs w:val="18"/>
              </w:rPr>
            </w:pPr>
          </w:p>
        </w:tc>
        <w:tc>
          <w:tcPr>
            <w:tcW w:w="216" w:type="pct"/>
            <w:tcMar>
              <w:top w:w="0" w:type="dxa"/>
              <w:left w:w="57" w:type="dxa"/>
              <w:bottom w:w="0" w:type="dxa"/>
              <w:right w:w="57" w:type="dxa"/>
            </w:tcMar>
          </w:tcPr>
          <w:p w:rsidR="00B04302" w:rsidRDefault="00B04302" w:rsidP="005465A1">
            <w:r>
              <w:t>-</w:t>
            </w:r>
          </w:p>
        </w:tc>
        <w:tc>
          <w:tcPr>
            <w:tcW w:w="216" w:type="pct"/>
            <w:tcMar>
              <w:top w:w="0" w:type="dxa"/>
              <w:left w:w="57" w:type="dxa"/>
              <w:bottom w:w="0" w:type="dxa"/>
              <w:right w:w="57" w:type="dxa"/>
            </w:tcMar>
          </w:tcPr>
          <w:p w:rsidR="00B04302" w:rsidRDefault="00B04302" w:rsidP="005465A1">
            <w:r>
              <w:t>-</w:t>
            </w:r>
          </w:p>
        </w:tc>
        <w:tc>
          <w:tcPr>
            <w:tcW w:w="286" w:type="pct"/>
          </w:tcPr>
          <w:p w:rsidR="00B04302" w:rsidRDefault="00B04302" w:rsidP="005465A1">
            <w:r>
              <w:t>-</w:t>
            </w:r>
          </w:p>
        </w:tc>
        <w:tc>
          <w:tcPr>
            <w:tcW w:w="286" w:type="pct"/>
          </w:tcPr>
          <w:p w:rsidR="00B04302" w:rsidRDefault="00B04302" w:rsidP="005465A1">
            <w:r>
              <w:t>-</w:t>
            </w:r>
          </w:p>
        </w:tc>
        <w:tc>
          <w:tcPr>
            <w:tcW w:w="216" w:type="pct"/>
          </w:tcPr>
          <w:p w:rsidR="00B04302" w:rsidRDefault="00B04302" w:rsidP="005465A1">
            <w:r>
              <w:t>-</w:t>
            </w:r>
          </w:p>
        </w:tc>
        <w:tc>
          <w:tcPr>
            <w:tcW w:w="216" w:type="pct"/>
          </w:tcPr>
          <w:p w:rsidR="00B04302" w:rsidRDefault="00B04302" w:rsidP="005465A1">
            <w:r>
              <w:t>-</w:t>
            </w:r>
          </w:p>
        </w:tc>
        <w:tc>
          <w:tcPr>
            <w:tcW w:w="226" w:type="pct"/>
          </w:tcPr>
          <w:p w:rsidR="00B04302" w:rsidRDefault="00B04302" w:rsidP="005465A1">
            <w:r>
              <w:t>-</w:t>
            </w:r>
          </w:p>
        </w:tc>
        <w:tc>
          <w:tcPr>
            <w:tcW w:w="181" w:type="pct"/>
          </w:tcPr>
          <w:p w:rsidR="00B04302" w:rsidRDefault="00B04302" w:rsidP="005465A1">
            <w:r>
              <w:t>-</w:t>
            </w:r>
          </w:p>
        </w:tc>
        <w:tc>
          <w:tcPr>
            <w:tcW w:w="217" w:type="pct"/>
          </w:tcPr>
          <w:p w:rsidR="00B04302" w:rsidRDefault="00B04302" w:rsidP="005465A1">
            <w:r>
              <w:t>-</w:t>
            </w:r>
          </w:p>
        </w:tc>
        <w:tc>
          <w:tcPr>
            <w:tcW w:w="232" w:type="pct"/>
          </w:tcPr>
          <w:p w:rsidR="00B04302" w:rsidRDefault="00B04302" w:rsidP="005465A1">
            <w:r>
              <w:t>-</w:t>
            </w:r>
          </w:p>
        </w:tc>
        <w:tc>
          <w:tcPr>
            <w:tcW w:w="186" w:type="pct"/>
          </w:tcPr>
          <w:p w:rsidR="00B04302" w:rsidRDefault="00B04302" w:rsidP="005465A1">
            <w:r>
              <w:t>-</w:t>
            </w:r>
          </w:p>
        </w:tc>
      </w:tr>
      <w:tr w:rsidR="00B04302" w:rsidTr="005465A1">
        <w:trPr>
          <w:trHeight w:val="20"/>
        </w:trPr>
        <w:tc>
          <w:tcPr>
            <w:tcW w:w="153" w:type="pct"/>
            <w:tcMar>
              <w:top w:w="0" w:type="dxa"/>
              <w:left w:w="57" w:type="dxa"/>
              <w:bottom w:w="0" w:type="dxa"/>
              <w:right w:w="57" w:type="dxa"/>
            </w:tcMar>
          </w:tcPr>
          <w:p w:rsidR="00B04302" w:rsidRDefault="00B04302" w:rsidP="005465A1">
            <w:pPr>
              <w:spacing w:line="276" w:lineRule="auto"/>
              <w:ind w:left="-108" w:right="-112"/>
              <w:jc w:val="center"/>
              <w:rPr>
                <w:spacing w:val="-14"/>
                <w:sz w:val="18"/>
                <w:szCs w:val="18"/>
              </w:rPr>
            </w:pPr>
            <w:r>
              <w:rPr>
                <w:spacing w:val="-14"/>
                <w:sz w:val="18"/>
                <w:szCs w:val="18"/>
              </w:rPr>
              <w:t>4</w:t>
            </w:r>
          </w:p>
        </w:tc>
        <w:tc>
          <w:tcPr>
            <w:tcW w:w="883" w:type="pct"/>
            <w:tcMar>
              <w:top w:w="0" w:type="dxa"/>
              <w:left w:w="57" w:type="dxa"/>
              <w:bottom w:w="0" w:type="dxa"/>
              <w:right w:w="57" w:type="dxa"/>
            </w:tcMar>
          </w:tcPr>
          <w:p w:rsidR="00B04302" w:rsidRDefault="00B04302" w:rsidP="005465A1">
            <w:pPr>
              <w:rPr>
                <w:sz w:val="18"/>
                <w:szCs w:val="18"/>
              </w:rPr>
            </w:pPr>
            <w:r>
              <w:rPr>
                <w:sz w:val="18"/>
                <w:szCs w:val="18"/>
              </w:rPr>
              <w:t xml:space="preserve">Замена ламп накаливания </w:t>
            </w:r>
            <w:proofErr w:type="gramStart"/>
            <w:r>
              <w:rPr>
                <w:sz w:val="18"/>
                <w:szCs w:val="18"/>
              </w:rPr>
              <w:t>на</w:t>
            </w:r>
            <w:proofErr w:type="gramEnd"/>
            <w:r>
              <w:rPr>
                <w:sz w:val="18"/>
                <w:szCs w:val="18"/>
              </w:rPr>
              <w:t xml:space="preserve"> энергосберегающие, (поэтапная замена люминесцентных ламп,  </w:t>
            </w:r>
            <w:proofErr w:type="spellStart"/>
            <w:r>
              <w:rPr>
                <w:sz w:val="18"/>
                <w:szCs w:val="18"/>
              </w:rPr>
              <w:t>ДНаТ</w:t>
            </w:r>
            <w:proofErr w:type="spellEnd"/>
            <w:r>
              <w:rPr>
                <w:sz w:val="18"/>
                <w:szCs w:val="18"/>
              </w:rPr>
              <w:t xml:space="preserve"> на энергосберегающие, в </w:t>
            </w:r>
            <w:proofErr w:type="spellStart"/>
            <w:r>
              <w:rPr>
                <w:sz w:val="18"/>
                <w:szCs w:val="18"/>
              </w:rPr>
              <w:t>т.ч</w:t>
            </w:r>
            <w:proofErr w:type="spellEnd"/>
            <w:r>
              <w:rPr>
                <w:sz w:val="18"/>
                <w:szCs w:val="18"/>
              </w:rPr>
              <w:t>. светодиодные).</w:t>
            </w:r>
          </w:p>
        </w:tc>
        <w:tc>
          <w:tcPr>
            <w:tcW w:w="554" w:type="pct"/>
            <w:tcMar>
              <w:top w:w="0" w:type="dxa"/>
              <w:left w:w="57" w:type="dxa"/>
              <w:bottom w:w="0" w:type="dxa"/>
              <w:right w:w="57" w:type="dxa"/>
            </w:tcMar>
          </w:tcPr>
          <w:p w:rsidR="00B04302" w:rsidRDefault="00B04302" w:rsidP="005465A1">
            <w:pPr>
              <w:spacing w:line="204" w:lineRule="auto"/>
              <w:rPr>
                <w:sz w:val="18"/>
                <w:szCs w:val="18"/>
              </w:rPr>
            </w:pPr>
            <w:r>
              <w:rPr>
                <w:sz w:val="18"/>
                <w:szCs w:val="18"/>
              </w:rPr>
              <w:t>Администрация</w:t>
            </w:r>
          </w:p>
          <w:p w:rsidR="00B04302" w:rsidRDefault="00B04302" w:rsidP="005465A1">
            <w:pPr>
              <w:spacing w:line="204" w:lineRule="auto"/>
              <w:rPr>
                <w:sz w:val="18"/>
                <w:szCs w:val="18"/>
              </w:rPr>
            </w:pPr>
            <w:r>
              <w:rPr>
                <w:sz w:val="18"/>
                <w:szCs w:val="18"/>
              </w:rPr>
              <w:t xml:space="preserve">Мазурского </w:t>
            </w:r>
          </w:p>
          <w:p w:rsidR="00B04302" w:rsidRDefault="00B04302" w:rsidP="005465A1">
            <w:pPr>
              <w:spacing w:line="204" w:lineRule="auto"/>
              <w:rPr>
                <w:sz w:val="18"/>
                <w:szCs w:val="18"/>
              </w:rPr>
            </w:pPr>
            <w:r>
              <w:rPr>
                <w:sz w:val="18"/>
                <w:szCs w:val="18"/>
              </w:rPr>
              <w:t>сельского поселения</w:t>
            </w:r>
          </w:p>
          <w:p w:rsidR="00B04302" w:rsidRDefault="00B04302" w:rsidP="005465A1">
            <w:pPr>
              <w:spacing w:line="204" w:lineRule="auto"/>
              <w:rPr>
                <w:sz w:val="18"/>
                <w:szCs w:val="18"/>
              </w:rPr>
            </w:pPr>
          </w:p>
        </w:tc>
        <w:tc>
          <w:tcPr>
            <w:tcW w:w="503" w:type="pct"/>
            <w:tcMar>
              <w:top w:w="0" w:type="dxa"/>
              <w:left w:w="57" w:type="dxa"/>
              <w:bottom w:w="0" w:type="dxa"/>
              <w:right w:w="57" w:type="dxa"/>
            </w:tcMar>
          </w:tcPr>
          <w:p w:rsidR="00B04302" w:rsidRDefault="00B04302" w:rsidP="005465A1">
            <w:pPr>
              <w:spacing w:line="204" w:lineRule="auto"/>
              <w:jc w:val="center"/>
              <w:rPr>
                <w:sz w:val="18"/>
                <w:szCs w:val="18"/>
              </w:rPr>
            </w:pPr>
            <w:r>
              <w:rPr>
                <w:sz w:val="18"/>
                <w:szCs w:val="18"/>
              </w:rPr>
              <w:t xml:space="preserve">Бюджет Мазурского сельского поселения </w:t>
            </w:r>
          </w:p>
        </w:tc>
        <w:tc>
          <w:tcPr>
            <w:tcW w:w="216" w:type="pct"/>
            <w:tcMar>
              <w:top w:w="0" w:type="dxa"/>
              <w:left w:w="57" w:type="dxa"/>
              <w:bottom w:w="0" w:type="dxa"/>
              <w:right w:w="57" w:type="dxa"/>
            </w:tcMar>
          </w:tcPr>
          <w:p w:rsidR="00B04302" w:rsidRDefault="00B04302" w:rsidP="005465A1">
            <w:pPr>
              <w:spacing w:line="276" w:lineRule="auto"/>
              <w:jc w:val="center"/>
              <w:rPr>
                <w:color w:val="000000"/>
                <w:sz w:val="18"/>
                <w:szCs w:val="18"/>
              </w:rPr>
            </w:pPr>
            <w:r>
              <w:rPr>
                <w:color w:val="000000"/>
                <w:sz w:val="18"/>
                <w:szCs w:val="18"/>
              </w:rPr>
              <w:t>10,0</w:t>
            </w:r>
          </w:p>
        </w:tc>
        <w:tc>
          <w:tcPr>
            <w:tcW w:w="216" w:type="pct"/>
            <w:tcMar>
              <w:top w:w="0" w:type="dxa"/>
              <w:left w:w="57" w:type="dxa"/>
              <w:bottom w:w="0" w:type="dxa"/>
              <w:right w:w="57" w:type="dxa"/>
            </w:tcMar>
          </w:tcPr>
          <w:p w:rsidR="00B04302" w:rsidRDefault="00B04302" w:rsidP="005465A1">
            <w:pPr>
              <w:spacing w:line="276" w:lineRule="auto"/>
              <w:jc w:val="center"/>
              <w:rPr>
                <w:color w:val="000000"/>
                <w:sz w:val="18"/>
                <w:szCs w:val="18"/>
              </w:rPr>
            </w:pPr>
            <w:r>
              <w:rPr>
                <w:color w:val="000000"/>
                <w:sz w:val="18"/>
                <w:szCs w:val="18"/>
              </w:rPr>
              <w:t>10,0</w:t>
            </w:r>
          </w:p>
        </w:tc>
        <w:tc>
          <w:tcPr>
            <w:tcW w:w="216" w:type="pct"/>
            <w:tcMar>
              <w:top w:w="0" w:type="dxa"/>
              <w:left w:w="57" w:type="dxa"/>
              <w:bottom w:w="0" w:type="dxa"/>
              <w:right w:w="57" w:type="dxa"/>
            </w:tcMar>
          </w:tcPr>
          <w:p w:rsidR="00B04302" w:rsidRDefault="00B04302" w:rsidP="005465A1">
            <w:pPr>
              <w:spacing w:line="276" w:lineRule="auto"/>
              <w:jc w:val="center"/>
              <w:rPr>
                <w:color w:val="000000"/>
                <w:sz w:val="18"/>
                <w:szCs w:val="18"/>
              </w:rPr>
            </w:pPr>
            <w:r>
              <w:rPr>
                <w:color w:val="000000"/>
                <w:sz w:val="18"/>
                <w:szCs w:val="18"/>
              </w:rPr>
              <w:t>10,0</w:t>
            </w:r>
          </w:p>
        </w:tc>
        <w:tc>
          <w:tcPr>
            <w:tcW w:w="216" w:type="pct"/>
            <w:tcMar>
              <w:top w:w="0" w:type="dxa"/>
              <w:left w:w="57" w:type="dxa"/>
              <w:bottom w:w="0" w:type="dxa"/>
              <w:right w:w="57" w:type="dxa"/>
            </w:tcMar>
          </w:tcPr>
          <w:p w:rsidR="00B04302" w:rsidRDefault="00B04302" w:rsidP="005465A1">
            <w:pPr>
              <w:spacing w:line="276" w:lineRule="auto"/>
              <w:jc w:val="center"/>
              <w:rPr>
                <w:color w:val="000000"/>
                <w:sz w:val="18"/>
                <w:szCs w:val="18"/>
              </w:rPr>
            </w:pPr>
            <w:r>
              <w:rPr>
                <w:color w:val="000000"/>
                <w:sz w:val="18"/>
                <w:szCs w:val="18"/>
              </w:rPr>
              <w:t>10,0</w:t>
            </w:r>
          </w:p>
        </w:tc>
        <w:tc>
          <w:tcPr>
            <w:tcW w:w="286" w:type="pct"/>
          </w:tcPr>
          <w:p w:rsidR="00B04302" w:rsidRDefault="00B04302" w:rsidP="005465A1">
            <w:pPr>
              <w:spacing w:line="276" w:lineRule="auto"/>
              <w:rPr>
                <w:color w:val="000000"/>
                <w:sz w:val="18"/>
                <w:szCs w:val="18"/>
              </w:rPr>
            </w:pPr>
            <w:r>
              <w:rPr>
                <w:color w:val="000000"/>
                <w:sz w:val="18"/>
                <w:szCs w:val="18"/>
              </w:rPr>
              <w:t>19,7</w:t>
            </w:r>
          </w:p>
        </w:tc>
        <w:tc>
          <w:tcPr>
            <w:tcW w:w="286" w:type="pct"/>
          </w:tcPr>
          <w:p w:rsidR="00B04302" w:rsidRDefault="00B04302" w:rsidP="005465A1">
            <w:pPr>
              <w:spacing w:line="276" w:lineRule="auto"/>
              <w:jc w:val="center"/>
              <w:rPr>
                <w:color w:val="000000"/>
                <w:sz w:val="18"/>
                <w:szCs w:val="18"/>
              </w:rPr>
            </w:pPr>
            <w:r>
              <w:rPr>
                <w:color w:val="000000"/>
                <w:sz w:val="18"/>
                <w:szCs w:val="18"/>
              </w:rPr>
              <w:t>24,9</w:t>
            </w:r>
          </w:p>
        </w:tc>
        <w:tc>
          <w:tcPr>
            <w:tcW w:w="216" w:type="pct"/>
          </w:tcPr>
          <w:p w:rsidR="00B04302" w:rsidRDefault="00B04302" w:rsidP="005465A1">
            <w:pPr>
              <w:spacing w:line="276" w:lineRule="auto"/>
              <w:jc w:val="center"/>
              <w:rPr>
                <w:color w:val="000000"/>
                <w:sz w:val="18"/>
                <w:szCs w:val="18"/>
              </w:rPr>
            </w:pPr>
            <w:r>
              <w:rPr>
                <w:color w:val="000000"/>
                <w:sz w:val="18"/>
                <w:szCs w:val="18"/>
              </w:rPr>
              <w:t>10,0</w:t>
            </w:r>
          </w:p>
        </w:tc>
        <w:tc>
          <w:tcPr>
            <w:tcW w:w="216" w:type="pct"/>
          </w:tcPr>
          <w:p w:rsidR="00B04302" w:rsidRDefault="00B04302" w:rsidP="005465A1">
            <w:pPr>
              <w:spacing w:line="276" w:lineRule="auto"/>
              <w:jc w:val="center"/>
              <w:rPr>
                <w:color w:val="000000"/>
                <w:sz w:val="18"/>
                <w:szCs w:val="18"/>
                <w:lang w:val="en-US"/>
              </w:rPr>
            </w:pPr>
            <w:r>
              <w:rPr>
                <w:color w:val="000000"/>
                <w:sz w:val="18"/>
                <w:szCs w:val="18"/>
                <w:lang w:val="en-US"/>
              </w:rPr>
              <w:t>40</w:t>
            </w:r>
            <w:r>
              <w:rPr>
                <w:color w:val="000000"/>
                <w:sz w:val="18"/>
                <w:szCs w:val="18"/>
              </w:rPr>
              <w:t>,</w:t>
            </w:r>
            <w:r>
              <w:rPr>
                <w:color w:val="000000"/>
                <w:sz w:val="18"/>
                <w:szCs w:val="18"/>
                <w:lang w:val="en-US"/>
              </w:rPr>
              <w:t>2</w:t>
            </w:r>
          </w:p>
        </w:tc>
        <w:tc>
          <w:tcPr>
            <w:tcW w:w="226" w:type="pct"/>
          </w:tcPr>
          <w:p w:rsidR="00B04302" w:rsidRDefault="00B04302" w:rsidP="005465A1">
            <w:pPr>
              <w:spacing w:line="276" w:lineRule="auto"/>
              <w:jc w:val="center"/>
              <w:rPr>
                <w:color w:val="000000"/>
                <w:sz w:val="18"/>
                <w:szCs w:val="18"/>
              </w:rPr>
            </w:pPr>
            <w:r>
              <w:rPr>
                <w:color w:val="000000"/>
                <w:sz w:val="18"/>
                <w:szCs w:val="18"/>
                <w:lang w:val="en-US"/>
              </w:rPr>
              <w:t>3</w:t>
            </w:r>
            <w:r>
              <w:rPr>
                <w:color w:val="000000"/>
                <w:sz w:val="18"/>
                <w:szCs w:val="18"/>
              </w:rPr>
              <w:t>1,9</w:t>
            </w:r>
          </w:p>
        </w:tc>
        <w:tc>
          <w:tcPr>
            <w:tcW w:w="181" w:type="pct"/>
          </w:tcPr>
          <w:p w:rsidR="00B04302" w:rsidRDefault="00B04302" w:rsidP="005465A1">
            <w:pPr>
              <w:spacing w:line="276" w:lineRule="auto"/>
              <w:jc w:val="center"/>
              <w:rPr>
                <w:color w:val="000000"/>
                <w:sz w:val="18"/>
                <w:szCs w:val="18"/>
              </w:rPr>
            </w:pPr>
            <w:r>
              <w:rPr>
                <w:color w:val="000000"/>
                <w:sz w:val="18"/>
                <w:szCs w:val="18"/>
              </w:rPr>
              <w:t>15,3</w:t>
            </w:r>
          </w:p>
        </w:tc>
        <w:tc>
          <w:tcPr>
            <w:tcW w:w="217" w:type="pct"/>
          </w:tcPr>
          <w:p w:rsidR="00B04302" w:rsidRDefault="00B04302" w:rsidP="005465A1">
            <w:pPr>
              <w:spacing w:line="276" w:lineRule="auto"/>
              <w:rPr>
                <w:sz w:val="18"/>
                <w:szCs w:val="18"/>
              </w:rPr>
            </w:pPr>
            <w:r>
              <w:rPr>
                <w:sz w:val="18"/>
                <w:szCs w:val="18"/>
              </w:rPr>
              <w:t>20,0</w:t>
            </w:r>
          </w:p>
        </w:tc>
        <w:tc>
          <w:tcPr>
            <w:tcW w:w="232" w:type="pct"/>
          </w:tcPr>
          <w:p w:rsidR="00B04302" w:rsidRDefault="00B04302" w:rsidP="005465A1">
            <w:pPr>
              <w:spacing w:line="276" w:lineRule="auto"/>
              <w:rPr>
                <w:sz w:val="18"/>
                <w:szCs w:val="18"/>
              </w:rPr>
            </w:pPr>
            <w:r>
              <w:rPr>
                <w:sz w:val="18"/>
                <w:szCs w:val="18"/>
              </w:rPr>
              <w:t>5,0</w:t>
            </w:r>
          </w:p>
        </w:tc>
        <w:tc>
          <w:tcPr>
            <w:tcW w:w="186" w:type="pct"/>
          </w:tcPr>
          <w:p w:rsidR="00B04302" w:rsidRDefault="00B04302" w:rsidP="005465A1">
            <w:pPr>
              <w:spacing w:line="276" w:lineRule="auto"/>
              <w:rPr>
                <w:sz w:val="18"/>
                <w:szCs w:val="18"/>
              </w:rPr>
            </w:pPr>
            <w:r>
              <w:rPr>
                <w:sz w:val="18"/>
                <w:szCs w:val="18"/>
              </w:rPr>
              <w:t>5,0</w:t>
            </w:r>
          </w:p>
        </w:tc>
      </w:tr>
      <w:tr w:rsidR="00B04302" w:rsidTr="005465A1">
        <w:trPr>
          <w:trHeight w:val="930"/>
        </w:trPr>
        <w:tc>
          <w:tcPr>
            <w:tcW w:w="153" w:type="pct"/>
            <w:vMerge w:val="restart"/>
          </w:tcPr>
          <w:p w:rsidR="00B04302" w:rsidRDefault="00B04302" w:rsidP="005465A1">
            <w:pPr>
              <w:rPr>
                <w:sz w:val="18"/>
                <w:szCs w:val="18"/>
              </w:rPr>
            </w:pPr>
          </w:p>
        </w:tc>
        <w:tc>
          <w:tcPr>
            <w:tcW w:w="883" w:type="pct"/>
          </w:tcPr>
          <w:p w:rsidR="00B04302" w:rsidRDefault="00B04302" w:rsidP="005465A1">
            <w:pPr>
              <w:spacing w:after="200" w:line="276" w:lineRule="auto"/>
              <w:rPr>
                <w:sz w:val="18"/>
                <w:szCs w:val="18"/>
              </w:rPr>
            </w:pPr>
            <w:r>
              <w:rPr>
                <w:rStyle w:val="c3"/>
                <w:sz w:val="18"/>
                <w:szCs w:val="18"/>
              </w:rPr>
              <w:t>Проведение инвентаризации установленных приборов учета энергоресурсов (марка прибора, дата установки, сроки проверки, потребность в установке)</w:t>
            </w:r>
          </w:p>
        </w:tc>
        <w:tc>
          <w:tcPr>
            <w:tcW w:w="554" w:type="pct"/>
          </w:tcPr>
          <w:p w:rsidR="00B04302" w:rsidRDefault="00B04302" w:rsidP="005465A1">
            <w:pPr>
              <w:spacing w:line="204" w:lineRule="auto"/>
              <w:rPr>
                <w:sz w:val="18"/>
                <w:szCs w:val="18"/>
              </w:rPr>
            </w:pPr>
            <w:r>
              <w:rPr>
                <w:sz w:val="18"/>
                <w:szCs w:val="18"/>
              </w:rPr>
              <w:t>Администрация</w:t>
            </w:r>
          </w:p>
          <w:p w:rsidR="00B04302" w:rsidRDefault="00B04302" w:rsidP="005465A1">
            <w:pPr>
              <w:spacing w:line="204" w:lineRule="auto"/>
              <w:rPr>
                <w:sz w:val="18"/>
                <w:szCs w:val="18"/>
              </w:rPr>
            </w:pPr>
            <w:r>
              <w:rPr>
                <w:sz w:val="18"/>
                <w:szCs w:val="18"/>
              </w:rPr>
              <w:t xml:space="preserve">Мазурского </w:t>
            </w:r>
          </w:p>
          <w:p w:rsidR="00B04302" w:rsidRDefault="00B04302" w:rsidP="005465A1">
            <w:pPr>
              <w:spacing w:line="204" w:lineRule="auto"/>
              <w:rPr>
                <w:sz w:val="18"/>
                <w:szCs w:val="18"/>
              </w:rPr>
            </w:pPr>
            <w:r>
              <w:rPr>
                <w:sz w:val="18"/>
                <w:szCs w:val="18"/>
              </w:rPr>
              <w:t>сельского поселения</w:t>
            </w:r>
          </w:p>
          <w:p w:rsidR="00B04302" w:rsidRDefault="00B04302" w:rsidP="005465A1">
            <w:pPr>
              <w:spacing w:after="200" w:line="276" w:lineRule="auto"/>
              <w:rPr>
                <w:sz w:val="18"/>
                <w:szCs w:val="18"/>
              </w:rPr>
            </w:pPr>
          </w:p>
        </w:tc>
        <w:tc>
          <w:tcPr>
            <w:tcW w:w="503" w:type="pct"/>
          </w:tcPr>
          <w:p w:rsidR="00B04302" w:rsidRDefault="00B04302" w:rsidP="005465A1">
            <w:pPr>
              <w:spacing w:after="200" w:line="276" w:lineRule="auto"/>
              <w:rPr>
                <w:sz w:val="18"/>
                <w:szCs w:val="18"/>
              </w:rPr>
            </w:pPr>
            <w:r>
              <w:rPr>
                <w:sz w:val="18"/>
                <w:szCs w:val="18"/>
              </w:rPr>
              <w:t>Не требуется финансирование</w:t>
            </w:r>
          </w:p>
        </w:tc>
        <w:tc>
          <w:tcPr>
            <w:tcW w:w="216" w:type="pct"/>
          </w:tcPr>
          <w:p w:rsidR="00B04302" w:rsidRDefault="00B04302" w:rsidP="005465A1">
            <w:r>
              <w:t>-</w:t>
            </w:r>
          </w:p>
        </w:tc>
        <w:tc>
          <w:tcPr>
            <w:tcW w:w="216" w:type="pct"/>
          </w:tcPr>
          <w:p w:rsidR="00B04302" w:rsidRDefault="00B04302" w:rsidP="005465A1">
            <w:r>
              <w:t>-</w:t>
            </w:r>
          </w:p>
        </w:tc>
        <w:tc>
          <w:tcPr>
            <w:tcW w:w="216" w:type="pct"/>
          </w:tcPr>
          <w:p w:rsidR="00B04302" w:rsidRDefault="00B04302" w:rsidP="005465A1">
            <w:r>
              <w:t>-</w:t>
            </w:r>
          </w:p>
        </w:tc>
        <w:tc>
          <w:tcPr>
            <w:tcW w:w="216" w:type="pct"/>
          </w:tcPr>
          <w:p w:rsidR="00B04302" w:rsidRDefault="00B04302" w:rsidP="005465A1">
            <w:r>
              <w:t>-</w:t>
            </w:r>
          </w:p>
        </w:tc>
        <w:tc>
          <w:tcPr>
            <w:tcW w:w="286" w:type="pct"/>
          </w:tcPr>
          <w:p w:rsidR="00B04302" w:rsidRDefault="00B04302" w:rsidP="005465A1">
            <w:r>
              <w:t>-</w:t>
            </w:r>
          </w:p>
        </w:tc>
        <w:tc>
          <w:tcPr>
            <w:tcW w:w="286" w:type="pct"/>
          </w:tcPr>
          <w:p w:rsidR="00B04302" w:rsidRDefault="00B04302" w:rsidP="005465A1">
            <w:r>
              <w:t>-</w:t>
            </w:r>
          </w:p>
        </w:tc>
        <w:tc>
          <w:tcPr>
            <w:tcW w:w="216" w:type="pct"/>
          </w:tcPr>
          <w:p w:rsidR="00B04302" w:rsidRDefault="00B04302" w:rsidP="005465A1">
            <w:r>
              <w:t>-</w:t>
            </w:r>
          </w:p>
        </w:tc>
        <w:tc>
          <w:tcPr>
            <w:tcW w:w="216" w:type="pct"/>
          </w:tcPr>
          <w:p w:rsidR="00B04302" w:rsidRDefault="00B04302" w:rsidP="005465A1">
            <w:r>
              <w:t>-</w:t>
            </w:r>
          </w:p>
        </w:tc>
        <w:tc>
          <w:tcPr>
            <w:tcW w:w="226" w:type="pct"/>
          </w:tcPr>
          <w:p w:rsidR="00B04302" w:rsidRDefault="00B04302" w:rsidP="005465A1">
            <w:r>
              <w:t>-</w:t>
            </w:r>
          </w:p>
        </w:tc>
        <w:tc>
          <w:tcPr>
            <w:tcW w:w="181" w:type="pct"/>
          </w:tcPr>
          <w:p w:rsidR="00B04302" w:rsidRDefault="00B04302" w:rsidP="005465A1">
            <w:r>
              <w:t>-</w:t>
            </w:r>
          </w:p>
        </w:tc>
        <w:tc>
          <w:tcPr>
            <w:tcW w:w="217" w:type="pct"/>
          </w:tcPr>
          <w:p w:rsidR="00B04302" w:rsidRDefault="00B04302" w:rsidP="005465A1">
            <w:r>
              <w:t>-</w:t>
            </w:r>
          </w:p>
        </w:tc>
        <w:tc>
          <w:tcPr>
            <w:tcW w:w="232" w:type="pct"/>
          </w:tcPr>
          <w:p w:rsidR="00B04302" w:rsidRDefault="00B04302" w:rsidP="005465A1">
            <w:r>
              <w:t>-</w:t>
            </w:r>
          </w:p>
        </w:tc>
        <w:tc>
          <w:tcPr>
            <w:tcW w:w="186" w:type="pct"/>
          </w:tcPr>
          <w:p w:rsidR="00B04302" w:rsidRDefault="00B04302" w:rsidP="005465A1">
            <w:r>
              <w:t>-</w:t>
            </w:r>
          </w:p>
        </w:tc>
      </w:tr>
      <w:tr w:rsidR="00B04302" w:rsidTr="005465A1">
        <w:tc>
          <w:tcPr>
            <w:tcW w:w="153" w:type="pct"/>
            <w:vMerge/>
          </w:tcPr>
          <w:p w:rsidR="00B04302" w:rsidRDefault="00B04302" w:rsidP="005465A1">
            <w:pPr>
              <w:rPr>
                <w:sz w:val="18"/>
                <w:szCs w:val="18"/>
              </w:rPr>
            </w:pPr>
          </w:p>
        </w:tc>
        <w:tc>
          <w:tcPr>
            <w:tcW w:w="883" w:type="pct"/>
          </w:tcPr>
          <w:p w:rsidR="00B04302" w:rsidRDefault="00B04302" w:rsidP="005465A1">
            <w:pPr>
              <w:spacing w:after="200" w:line="276" w:lineRule="auto"/>
              <w:rPr>
                <w:sz w:val="18"/>
                <w:szCs w:val="18"/>
              </w:rPr>
            </w:pPr>
            <w:r>
              <w:rPr>
                <w:rStyle w:val="c3"/>
                <w:sz w:val="18"/>
                <w:szCs w:val="18"/>
              </w:rPr>
              <w:t>Осуществлять проверку работы приборов учета и состояние водопроводной и отопительной систем, своевременно принимать меры по устранению неполадок</w:t>
            </w:r>
          </w:p>
        </w:tc>
        <w:tc>
          <w:tcPr>
            <w:tcW w:w="554" w:type="pct"/>
          </w:tcPr>
          <w:p w:rsidR="00B04302" w:rsidRDefault="00B04302" w:rsidP="005465A1">
            <w:pPr>
              <w:spacing w:after="200" w:line="276" w:lineRule="auto"/>
              <w:rPr>
                <w:sz w:val="18"/>
                <w:szCs w:val="18"/>
              </w:rPr>
            </w:pPr>
            <w:r>
              <w:rPr>
                <w:sz w:val="18"/>
                <w:szCs w:val="18"/>
              </w:rPr>
              <w:t xml:space="preserve">Руководители подведомственных организаций </w:t>
            </w:r>
          </w:p>
        </w:tc>
        <w:tc>
          <w:tcPr>
            <w:tcW w:w="503" w:type="pct"/>
          </w:tcPr>
          <w:p w:rsidR="00B04302" w:rsidRDefault="00B04302" w:rsidP="005465A1">
            <w:pPr>
              <w:spacing w:after="200" w:line="276" w:lineRule="auto"/>
              <w:rPr>
                <w:sz w:val="18"/>
                <w:szCs w:val="18"/>
              </w:rPr>
            </w:pPr>
            <w:r>
              <w:rPr>
                <w:sz w:val="18"/>
                <w:szCs w:val="18"/>
              </w:rPr>
              <w:t>Не требуется финансирование</w:t>
            </w:r>
          </w:p>
        </w:tc>
        <w:tc>
          <w:tcPr>
            <w:tcW w:w="216" w:type="pct"/>
          </w:tcPr>
          <w:p w:rsidR="00B04302" w:rsidRDefault="00B04302" w:rsidP="005465A1">
            <w:r>
              <w:t>-</w:t>
            </w:r>
          </w:p>
        </w:tc>
        <w:tc>
          <w:tcPr>
            <w:tcW w:w="216" w:type="pct"/>
          </w:tcPr>
          <w:p w:rsidR="00B04302" w:rsidRDefault="00B04302" w:rsidP="005465A1">
            <w:r>
              <w:t>-</w:t>
            </w:r>
          </w:p>
        </w:tc>
        <w:tc>
          <w:tcPr>
            <w:tcW w:w="216" w:type="pct"/>
          </w:tcPr>
          <w:p w:rsidR="00B04302" w:rsidRDefault="00B04302" w:rsidP="005465A1">
            <w:r>
              <w:t>-</w:t>
            </w:r>
          </w:p>
        </w:tc>
        <w:tc>
          <w:tcPr>
            <w:tcW w:w="216" w:type="pct"/>
          </w:tcPr>
          <w:p w:rsidR="00B04302" w:rsidRDefault="00B04302" w:rsidP="005465A1">
            <w:r>
              <w:t>-</w:t>
            </w:r>
          </w:p>
        </w:tc>
        <w:tc>
          <w:tcPr>
            <w:tcW w:w="286" w:type="pct"/>
          </w:tcPr>
          <w:p w:rsidR="00B04302" w:rsidRDefault="00B04302" w:rsidP="005465A1">
            <w:r>
              <w:t>-</w:t>
            </w:r>
          </w:p>
        </w:tc>
        <w:tc>
          <w:tcPr>
            <w:tcW w:w="286" w:type="pct"/>
          </w:tcPr>
          <w:p w:rsidR="00B04302" w:rsidRDefault="00B04302" w:rsidP="005465A1">
            <w:r>
              <w:t>-</w:t>
            </w:r>
          </w:p>
        </w:tc>
        <w:tc>
          <w:tcPr>
            <w:tcW w:w="216" w:type="pct"/>
          </w:tcPr>
          <w:p w:rsidR="00B04302" w:rsidRDefault="00B04302" w:rsidP="005465A1">
            <w:r>
              <w:t>-</w:t>
            </w:r>
          </w:p>
        </w:tc>
        <w:tc>
          <w:tcPr>
            <w:tcW w:w="216" w:type="pct"/>
          </w:tcPr>
          <w:p w:rsidR="00B04302" w:rsidRDefault="00B04302" w:rsidP="005465A1">
            <w:r>
              <w:t>-</w:t>
            </w:r>
          </w:p>
        </w:tc>
        <w:tc>
          <w:tcPr>
            <w:tcW w:w="226" w:type="pct"/>
          </w:tcPr>
          <w:p w:rsidR="00B04302" w:rsidRDefault="00B04302" w:rsidP="005465A1">
            <w:r>
              <w:t>-</w:t>
            </w:r>
          </w:p>
        </w:tc>
        <w:tc>
          <w:tcPr>
            <w:tcW w:w="181" w:type="pct"/>
          </w:tcPr>
          <w:p w:rsidR="00B04302" w:rsidRDefault="00B04302" w:rsidP="005465A1">
            <w:r>
              <w:t>-</w:t>
            </w:r>
          </w:p>
        </w:tc>
        <w:tc>
          <w:tcPr>
            <w:tcW w:w="217" w:type="pct"/>
          </w:tcPr>
          <w:p w:rsidR="00B04302" w:rsidRDefault="00B04302" w:rsidP="005465A1">
            <w:r>
              <w:t>-</w:t>
            </w:r>
          </w:p>
        </w:tc>
        <w:tc>
          <w:tcPr>
            <w:tcW w:w="232" w:type="pct"/>
          </w:tcPr>
          <w:p w:rsidR="00B04302" w:rsidRDefault="00B04302" w:rsidP="005465A1">
            <w:r>
              <w:t>-</w:t>
            </w:r>
          </w:p>
        </w:tc>
        <w:tc>
          <w:tcPr>
            <w:tcW w:w="186" w:type="pct"/>
          </w:tcPr>
          <w:p w:rsidR="00B04302" w:rsidRDefault="00B04302" w:rsidP="005465A1">
            <w:r>
              <w:t>-</w:t>
            </w:r>
          </w:p>
        </w:tc>
      </w:tr>
      <w:tr w:rsidR="00B04302" w:rsidTr="005465A1">
        <w:trPr>
          <w:trHeight w:val="1035"/>
        </w:trPr>
        <w:tc>
          <w:tcPr>
            <w:tcW w:w="153" w:type="pct"/>
          </w:tcPr>
          <w:p w:rsidR="00B04302" w:rsidRDefault="00B04302" w:rsidP="005465A1">
            <w:pPr>
              <w:rPr>
                <w:sz w:val="18"/>
                <w:szCs w:val="18"/>
              </w:rPr>
            </w:pPr>
          </w:p>
        </w:tc>
        <w:tc>
          <w:tcPr>
            <w:tcW w:w="883" w:type="pct"/>
          </w:tcPr>
          <w:p w:rsidR="00B04302" w:rsidRDefault="00B04302" w:rsidP="005465A1">
            <w:pPr>
              <w:spacing w:after="200" w:line="276" w:lineRule="auto"/>
              <w:rPr>
                <w:sz w:val="18"/>
                <w:szCs w:val="18"/>
              </w:rPr>
            </w:pPr>
            <w:proofErr w:type="gramStart"/>
            <w:r>
              <w:rPr>
                <w:rStyle w:val="c3"/>
                <w:sz w:val="18"/>
                <w:szCs w:val="18"/>
              </w:rPr>
              <w:t>Контроль за</w:t>
            </w:r>
            <w:proofErr w:type="gramEnd"/>
            <w:r>
              <w:rPr>
                <w:rStyle w:val="c3"/>
                <w:sz w:val="18"/>
                <w:szCs w:val="18"/>
              </w:rPr>
              <w:t xml:space="preserve"> расходованием электроэнергии, не допускать не целевого использования электроэнергии.</w:t>
            </w:r>
          </w:p>
        </w:tc>
        <w:tc>
          <w:tcPr>
            <w:tcW w:w="554" w:type="pct"/>
          </w:tcPr>
          <w:p w:rsidR="00B04302" w:rsidRDefault="00B04302" w:rsidP="005465A1">
            <w:pPr>
              <w:spacing w:after="200" w:line="276" w:lineRule="auto"/>
              <w:rPr>
                <w:sz w:val="18"/>
                <w:szCs w:val="18"/>
              </w:rPr>
            </w:pPr>
            <w:r>
              <w:rPr>
                <w:sz w:val="18"/>
                <w:szCs w:val="18"/>
              </w:rPr>
              <w:t>Руководители подведомственных организаций</w:t>
            </w:r>
          </w:p>
        </w:tc>
        <w:tc>
          <w:tcPr>
            <w:tcW w:w="503" w:type="pct"/>
          </w:tcPr>
          <w:p w:rsidR="00B04302" w:rsidRDefault="00B04302" w:rsidP="005465A1">
            <w:pPr>
              <w:spacing w:after="200" w:line="276" w:lineRule="auto"/>
              <w:rPr>
                <w:sz w:val="18"/>
                <w:szCs w:val="18"/>
              </w:rPr>
            </w:pPr>
            <w:r>
              <w:rPr>
                <w:sz w:val="18"/>
                <w:szCs w:val="18"/>
              </w:rPr>
              <w:t>Не требуется финансирование</w:t>
            </w:r>
          </w:p>
        </w:tc>
        <w:tc>
          <w:tcPr>
            <w:tcW w:w="216" w:type="pct"/>
          </w:tcPr>
          <w:p w:rsidR="00B04302" w:rsidRDefault="00B04302" w:rsidP="005465A1">
            <w:r>
              <w:t>-</w:t>
            </w:r>
          </w:p>
        </w:tc>
        <w:tc>
          <w:tcPr>
            <w:tcW w:w="216" w:type="pct"/>
          </w:tcPr>
          <w:p w:rsidR="00B04302" w:rsidRDefault="00B04302" w:rsidP="005465A1">
            <w:r>
              <w:t>-</w:t>
            </w:r>
          </w:p>
        </w:tc>
        <w:tc>
          <w:tcPr>
            <w:tcW w:w="216" w:type="pct"/>
          </w:tcPr>
          <w:p w:rsidR="00B04302" w:rsidRDefault="00B04302" w:rsidP="005465A1">
            <w:r>
              <w:t>-</w:t>
            </w:r>
          </w:p>
        </w:tc>
        <w:tc>
          <w:tcPr>
            <w:tcW w:w="216" w:type="pct"/>
          </w:tcPr>
          <w:p w:rsidR="00B04302" w:rsidRDefault="00B04302" w:rsidP="005465A1">
            <w:r>
              <w:t>-</w:t>
            </w:r>
          </w:p>
        </w:tc>
        <w:tc>
          <w:tcPr>
            <w:tcW w:w="286" w:type="pct"/>
          </w:tcPr>
          <w:p w:rsidR="00B04302" w:rsidRDefault="00B04302" w:rsidP="005465A1">
            <w:r>
              <w:t>-</w:t>
            </w:r>
          </w:p>
        </w:tc>
        <w:tc>
          <w:tcPr>
            <w:tcW w:w="286" w:type="pct"/>
          </w:tcPr>
          <w:p w:rsidR="00B04302" w:rsidRDefault="00B04302" w:rsidP="005465A1">
            <w:r>
              <w:t>-</w:t>
            </w:r>
          </w:p>
        </w:tc>
        <w:tc>
          <w:tcPr>
            <w:tcW w:w="216" w:type="pct"/>
          </w:tcPr>
          <w:p w:rsidR="00B04302" w:rsidRDefault="00B04302" w:rsidP="005465A1">
            <w:r>
              <w:t>-</w:t>
            </w:r>
          </w:p>
        </w:tc>
        <w:tc>
          <w:tcPr>
            <w:tcW w:w="216" w:type="pct"/>
          </w:tcPr>
          <w:p w:rsidR="00B04302" w:rsidRDefault="00B04302" w:rsidP="005465A1">
            <w:r>
              <w:t>-</w:t>
            </w:r>
          </w:p>
        </w:tc>
        <w:tc>
          <w:tcPr>
            <w:tcW w:w="226" w:type="pct"/>
          </w:tcPr>
          <w:p w:rsidR="00B04302" w:rsidRDefault="00B04302" w:rsidP="005465A1">
            <w:r>
              <w:t>-</w:t>
            </w:r>
          </w:p>
        </w:tc>
        <w:tc>
          <w:tcPr>
            <w:tcW w:w="181" w:type="pct"/>
          </w:tcPr>
          <w:p w:rsidR="00B04302" w:rsidRDefault="00B04302" w:rsidP="005465A1">
            <w:r>
              <w:t>-</w:t>
            </w:r>
          </w:p>
        </w:tc>
        <w:tc>
          <w:tcPr>
            <w:tcW w:w="217" w:type="pct"/>
          </w:tcPr>
          <w:p w:rsidR="00B04302" w:rsidRDefault="00B04302" w:rsidP="005465A1">
            <w:r>
              <w:t>-</w:t>
            </w:r>
          </w:p>
        </w:tc>
        <w:tc>
          <w:tcPr>
            <w:tcW w:w="232" w:type="pct"/>
          </w:tcPr>
          <w:p w:rsidR="00B04302" w:rsidRDefault="00B04302" w:rsidP="005465A1">
            <w:r>
              <w:t>-</w:t>
            </w:r>
          </w:p>
        </w:tc>
        <w:tc>
          <w:tcPr>
            <w:tcW w:w="186" w:type="pct"/>
          </w:tcPr>
          <w:p w:rsidR="00B04302" w:rsidRDefault="00B04302" w:rsidP="005465A1">
            <w:r>
              <w:t>-</w:t>
            </w:r>
          </w:p>
        </w:tc>
      </w:tr>
      <w:tr w:rsidR="00B04302" w:rsidTr="005465A1">
        <w:trPr>
          <w:trHeight w:val="1155"/>
        </w:trPr>
        <w:tc>
          <w:tcPr>
            <w:tcW w:w="153" w:type="pct"/>
          </w:tcPr>
          <w:p w:rsidR="00B04302" w:rsidRDefault="00B04302" w:rsidP="005465A1">
            <w:pPr>
              <w:ind w:left="57"/>
              <w:rPr>
                <w:sz w:val="18"/>
                <w:szCs w:val="18"/>
              </w:rPr>
            </w:pPr>
          </w:p>
        </w:tc>
        <w:tc>
          <w:tcPr>
            <w:tcW w:w="883" w:type="pct"/>
          </w:tcPr>
          <w:p w:rsidR="00B04302" w:rsidRDefault="00B04302" w:rsidP="005465A1">
            <w:pPr>
              <w:spacing w:after="200" w:line="276" w:lineRule="auto"/>
              <w:rPr>
                <w:sz w:val="18"/>
                <w:szCs w:val="18"/>
              </w:rPr>
            </w:pPr>
            <w:r>
              <w:rPr>
                <w:rStyle w:val="c3"/>
                <w:sz w:val="18"/>
                <w:szCs w:val="18"/>
              </w:rPr>
              <w:t>Соблюдать график светового режима в помещениях и на территориях учреждений</w:t>
            </w:r>
          </w:p>
        </w:tc>
        <w:tc>
          <w:tcPr>
            <w:tcW w:w="554" w:type="pct"/>
          </w:tcPr>
          <w:p w:rsidR="00B04302" w:rsidRDefault="00B04302" w:rsidP="005465A1">
            <w:pPr>
              <w:spacing w:after="200" w:line="276" w:lineRule="auto"/>
              <w:rPr>
                <w:sz w:val="18"/>
                <w:szCs w:val="18"/>
              </w:rPr>
            </w:pPr>
            <w:r>
              <w:rPr>
                <w:sz w:val="18"/>
                <w:szCs w:val="18"/>
              </w:rPr>
              <w:t>Руководители подведомственных организаций</w:t>
            </w:r>
          </w:p>
        </w:tc>
        <w:tc>
          <w:tcPr>
            <w:tcW w:w="503" w:type="pct"/>
          </w:tcPr>
          <w:p w:rsidR="00B04302" w:rsidRDefault="00B04302" w:rsidP="005465A1">
            <w:pPr>
              <w:spacing w:after="200" w:line="276" w:lineRule="auto"/>
              <w:rPr>
                <w:sz w:val="18"/>
                <w:szCs w:val="18"/>
              </w:rPr>
            </w:pPr>
            <w:r>
              <w:rPr>
                <w:sz w:val="18"/>
                <w:szCs w:val="18"/>
              </w:rPr>
              <w:t>Не требуется финансирование</w:t>
            </w:r>
          </w:p>
        </w:tc>
        <w:tc>
          <w:tcPr>
            <w:tcW w:w="216" w:type="pct"/>
          </w:tcPr>
          <w:p w:rsidR="00B04302" w:rsidRDefault="00B04302" w:rsidP="005465A1">
            <w:r>
              <w:t>-</w:t>
            </w:r>
          </w:p>
        </w:tc>
        <w:tc>
          <w:tcPr>
            <w:tcW w:w="216" w:type="pct"/>
          </w:tcPr>
          <w:p w:rsidR="00B04302" w:rsidRDefault="00B04302" w:rsidP="005465A1">
            <w:r>
              <w:t>-</w:t>
            </w:r>
          </w:p>
        </w:tc>
        <w:tc>
          <w:tcPr>
            <w:tcW w:w="216" w:type="pct"/>
          </w:tcPr>
          <w:p w:rsidR="00B04302" w:rsidRDefault="00B04302" w:rsidP="005465A1">
            <w:r>
              <w:t>-</w:t>
            </w:r>
          </w:p>
        </w:tc>
        <w:tc>
          <w:tcPr>
            <w:tcW w:w="216" w:type="pct"/>
          </w:tcPr>
          <w:p w:rsidR="00B04302" w:rsidRDefault="00B04302" w:rsidP="005465A1">
            <w:r>
              <w:t>-</w:t>
            </w:r>
          </w:p>
        </w:tc>
        <w:tc>
          <w:tcPr>
            <w:tcW w:w="286" w:type="pct"/>
          </w:tcPr>
          <w:p w:rsidR="00B04302" w:rsidRDefault="00B04302" w:rsidP="005465A1">
            <w:r>
              <w:t>-</w:t>
            </w:r>
          </w:p>
        </w:tc>
        <w:tc>
          <w:tcPr>
            <w:tcW w:w="286" w:type="pct"/>
          </w:tcPr>
          <w:p w:rsidR="00B04302" w:rsidRDefault="00B04302" w:rsidP="005465A1">
            <w:r>
              <w:t>-</w:t>
            </w:r>
          </w:p>
        </w:tc>
        <w:tc>
          <w:tcPr>
            <w:tcW w:w="216" w:type="pct"/>
          </w:tcPr>
          <w:p w:rsidR="00B04302" w:rsidRDefault="00B04302" w:rsidP="005465A1">
            <w:r>
              <w:t>-</w:t>
            </w:r>
          </w:p>
        </w:tc>
        <w:tc>
          <w:tcPr>
            <w:tcW w:w="216" w:type="pct"/>
          </w:tcPr>
          <w:p w:rsidR="00B04302" w:rsidRDefault="00B04302" w:rsidP="005465A1">
            <w:r>
              <w:t>-</w:t>
            </w:r>
          </w:p>
        </w:tc>
        <w:tc>
          <w:tcPr>
            <w:tcW w:w="226" w:type="pct"/>
          </w:tcPr>
          <w:p w:rsidR="00B04302" w:rsidRDefault="00B04302" w:rsidP="005465A1">
            <w:r>
              <w:t>-</w:t>
            </w:r>
          </w:p>
        </w:tc>
        <w:tc>
          <w:tcPr>
            <w:tcW w:w="181" w:type="pct"/>
          </w:tcPr>
          <w:p w:rsidR="00B04302" w:rsidRDefault="00B04302" w:rsidP="005465A1">
            <w:r>
              <w:t>-</w:t>
            </w:r>
          </w:p>
        </w:tc>
        <w:tc>
          <w:tcPr>
            <w:tcW w:w="217" w:type="pct"/>
          </w:tcPr>
          <w:p w:rsidR="00B04302" w:rsidRDefault="00B04302" w:rsidP="005465A1">
            <w:r>
              <w:t>-</w:t>
            </w:r>
          </w:p>
        </w:tc>
        <w:tc>
          <w:tcPr>
            <w:tcW w:w="232" w:type="pct"/>
          </w:tcPr>
          <w:p w:rsidR="00B04302" w:rsidRDefault="00B04302" w:rsidP="005465A1">
            <w:r>
              <w:t>-</w:t>
            </w:r>
          </w:p>
        </w:tc>
        <w:tc>
          <w:tcPr>
            <w:tcW w:w="186" w:type="pct"/>
          </w:tcPr>
          <w:p w:rsidR="00B04302" w:rsidRDefault="00B04302" w:rsidP="005465A1">
            <w:r>
              <w:t>-</w:t>
            </w:r>
          </w:p>
        </w:tc>
      </w:tr>
    </w:tbl>
    <w:p w:rsidR="00B04302" w:rsidRDefault="00B04302" w:rsidP="00B04302">
      <w:pPr>
        <w:tabs>
          <w:tab w:val="left" w:pos="1172"/>
        </w:tabs>
      </w:pPr>
    </w:p>
    <w:p w:rsidR="00B04302" w:rsidRDefault="00B04302" w:rsidP="00605A55">
      <w:pPr>
        <w:tabs>
          <w:tab w:val="left" w:pos="1172"/>
        </w:tabs>
        <w:jc w:val="center"/>
      </w:pPr>
    </w:p>
    <w:p w:rsidR="000A7F4A" w:rsidRDefault="000A7F4A" w:rsidP="00605A55">
      <w:pPr>
        <w:tabs>
          <w:tab w:val="left" w:pos="1172"/>
        </w:tabs>
        <w:jc w:val="center"/>
      </w:pPr>
      <w:r>
        <w:t>Вестник Мазурского сельского поселения Поворинского муниципального района Воронежской области</w:t>
      </w:r>
    </w:p>
    <w:p w:rsidR="000A7F4A" w:rsidRDefault="00605A55" w:rsidP="00605A55">
      <w:pPr>
        <w:tabs>
          <w:tab w:val="left" w:pos="1172"/>
        </w:tabs>
        <w:jc w:val="center"/>
      </w:pPr>
      <w:r>
        <w:t xml:space="preserve">от </w:t>
      </w:r>
      <w:r w:rsidR="00A351D8">
        <w:t>16.01.2026г. №1</w:t>
      </w:r>
    </w:p>
    <w:p w:rsidR="000A7F4A" w:rsidRDefault="000A7F4A" w:rsidP="00605A55">
      <w:pPr>
        <w:tabs>
          <w:tab w:val="left" w:pos="1172"/>
        </w:tabs>
        <w:jc w:val="center"/>
      </w:pPr>
    </w:p>
    <w:p w:rsidR="000A7F4A" w:rsidRDefault="000A7F4A" w:rsidP="00605A55">
      <w:pPr>
        <w:tabs>
          <w:tab w:val="left" w:pos="1172"/>
        </w:tabs>
        <w:jc w:val="center"/>
      </w:pPr>
      <w:r>
        <w:t>Вестник подготовлен к печати</w:t>
      </w:r>
    </w:p>
    <w:p w:rsidR="000A7F4A" w:rsidRDefault="000A7F4A" w:rsidP="00605A55">
      <w:pPr>
        <w:tabs>
          <w:tab w:val="left" w:pos="1172"/>
        </w:tabs>
        <w:jc w:val="center"/>
      </w:pPr>
      <w:r>
        <w:t>в Администрации Мазурского сельского поселения Поворинского муниципального района Воронежской области</w:t>
      </w:r>
    </w:p>
    <w:p w:rsidR="000A7F4A" w:rsidRDefault="000A7F4A" w:rsidP="00605A55">
      <w:pPr>
        <w:tabs>
          <w:tab w:val="left" w:pos="1172"/>
        </w:tabs>
        <w:jc w:val="center"/>
      </w:pPr>
      <w:r>
        <w:t xml:space="preserve">Адрес:  397320, Воронежская область, Поворинский район , с.Мазурка, </w:t>
      </w:r>
      <w:proofErr w:type="spellStart"/>
      <w:r>
        <w:t>пл</w:t>
      </w:r>
      <w:proofErr w:type="gramStart"/>
      <w:r>
        <w:t>.Р</w:t>
      </w:r>
      <w:proofErr w:type="gramEnd"/>
      <w:r>
        <w:t>еволюции</w:t>
      </w:r>
      <w:proofErr w:type="spellEnd"/>
      <w:r>
        <w:t>, 25.         Тел. +7(47376) 57245</w:t>
      </w:r>
    </w:p>
    <w:p w:rsidR="000A7F4A" w:rsidRDefault="000A7F4A" w:rsidP="00605A55">
      <w:pPr>
        <w:tabs>
          <w:tab w:val="left" w:pos="1172"/>
        </w:tabs>
        <w:jc w:val="center"/>
      </w:pPr>
    </w:p>
    <w:p w:rsidR="000A7F4A" w:rsidRDefault="000A7F4A" w:rsidP="00605A55">
      <w:pPr>
        <w:tabs>
          <w:tab w:val="left" w:pos="1172"/>
        </w:tabs>
        <w:jc w:val="center"/>
      </w:pPr>
      <w:r>
        <w:t>Учредитель</w:t>
      </w:r>
    </w:p>
    <w:p w:rsidR="000A7F4A" w:rsidRDefault="000A7F4A" w:rsidP="00605A55">
      <w:pPr>
        <w:tabs>
          <w:tab w:val="left" w:pos="1172"/>
        </w:tabs>
        <w:jc w:val="center"/>
      </w:pPr>
      <w:r>
        <w:t>Совет народных депутатов Мазурского сельского поселения                                  Поворинского муниципального района Воронежской области</w:t>
      </w:r>
    </w:p>
    <w:p w:rsidR="000A7F4A" w:rsidRDefault="000A7F4A" w:rsidP="00605A55">
      <w:pPr>
        <w:tabs>
          <w:tab w:val="left" w:pos="1172"/>
        </w:tabs>
        <w:jc w:val="center"/>
      </w:pPr>
      <w:r>
        <w:t>решение Совета народных депутатов Мазурского сельского поселения</w:t>
      </w:r>
    </w:p>
    <w:p w:rsidR="000A7F4A" w:rsidRDefault="000A7F4A" w:rsidP="00605A55">
      <w:pPr>
        <w:tabs>
          <w:tab w:val="left" w:pos="1172"/>
        </w:tabs>
        <w:jc w:val="center"/>
      </w:pPr>
      <w:r>
        <w:t>Поворинского муниципального района Воронежской области</w:t>
      </w:r>
    </w:p>
    <w:p w:rsidR="000A7F4A" w:rsidRDefault="000A7F4A" w:rsidP="00605A55">
      <w:pPr>
        <w:tabs>
          <w:tab w:val="left" w:pos="1172"/>
        </w:tabs>
        <w:jc w:val="center"/>
      </w:pPr>
      <w:r>
        <w:t>от 18.09.2024 г №20</w:t>
      </w:r>
    </w:p>
    <w:p w:rsidR="000A7F4A" w:rsidRDefault="000A7F4A" w:rsidP="00605A55">
      <w:pPr>
        <w:tabs>
          <w:tab w:val="left" w:pos="1172"/>
        </w:tabs>
        <w:jc w:val="center"/>
      </w:pPr>
    </w:p>
    <w:p w:rsidR="000A7F4A" w:rsidRDefault="000A7F4A" w:rsidP="00605A55">
      <w:pPr>
        <w:tabs>
          <w:tab w:val="left" w:pos="1172"/>
        </w:tabs>
        <w:jc w:val="center"/>
      </w:pPr>
      <w:r>
        <w:t>Отпечатано на ПК. Тираж 4 экз.</w:t>
      </w:r>
    </w:p>
    <w:p w:rsidR="00B443FD" w:rsidRPr="001332FA" w:rsidRDefault="00B443FD" w:rsidP="005A0D37">
      <w:pPr>
        <w:pStyle w:val="42"/>
        <w:spacing w:after="520" w:line="230" w:lineRule="auto"/>
        <w:jc w:val="both"/>
        <w:rPr>
          <w:sz w:val="28"/>
          <w:szCs w:val="28"/>
        </w:rPr>
      </w:pPr>
    </w:p>
    <w:p w:rsidR="00B443FD" w:rsidRPr="001332FA" w:rsidRDefault="00B443FD" w:rsidP="005A0D37">
      <w:pPr>
        <w:spacing w:line="259" w:lineRule="auto"/>
        <w:ind w:left="31"/>
        <w:jc w:val="both"/>
        <w:rPr>
          <w:sz w:val="28"/>
          <w:szCs w:val="28"/>
        </w:rPr>
      </w:pPr>
      <w:r w:rsidRPr="001332FA">
        <w:rPr>
          <w:rFonts w:eastAsia="Microsoft Sans Serif"/>
          <w:strike/>
          <w:sz w:val="28"/>
          <w:szCs w:val="28"/>
        </w:rPr>
        <w:t xml:space="preserve">                                            </w:t>
      </w:r>
      <w:r w:rsidRPr="001332FA">
        <w:rPr>
          <w:rFonts w:eastAsia="Microsoft Sans Serif"/>
          <w:sz w:val="28"/>
          <w:szCs w:val="28"/>
        </w:rPr>
        <w:t xml:space="preserve">  </w:t>
      </w:r>
    </w:p>
    <w:p w:rsidR="00B443FD" w:rsidRPr="001332FA" w:rsidRDefault="00B443FD" w:rsidP="005A0D37">
      <w:pPr>
        <w:pStyle w:val="42"/>
        <w:spacing w:after="520" w:line="230" w:lineRule="auto"/>
        <w:jc w:val="both"/>
        <w:rPr>
          <w:sz w:val="28"/>
          <w:szCs w:val="28"/>
        </w:rPr>
      </w:pPr>
    </w:p>
    <w:p w:rsidR="00B443FD" w:rsidRPr="001332FA" w:rsidRDefault="00B443FD" w:rsidP="005A0D37">
      <w:pPr>
        <w:pStyle w:val="42"/>
        <w:spacing w:after="520" w:line="230" w:lineRule="auto"/>
        <w:jc w:val="both"/>
        <w:rPr>
          <w:sz w:val="28"/>
          <w:szCs w:val="28"/>
        </w:rPr>
      </w:pPr>
    </w:p>
    <w:p w:rsidR="00B443FD" w:rsidRPr="001332FA" w:rsidRDefault="00B443FD" w:rsidP="005A0D37">
      <w:pPr>
        <w:autoSpaceDE w:val="0"/>
        <w:autoSpaceDN w:val="0"/>
        <w:adjustRightInd w:val="0"/>
        <w:ind w:left="5670"/>
        <w:jc w:val="both"/>
        <w:rPr>
          <w:rFonts w:eastAsiaTheme="minorHAnsi"/>
          <w:sz w:val="28"/>
          <w:szCs w:val="28"/>
          <w:lang w:eastAsia="en-US"/>
        </w:rPr>
      </w:pPr>
    </w:p>
    <w:p w:rsidR="00B443FD" w:rsidRPr="001332FA" w:rsidRDefault="00B443FD" w:rsidP="005A0D37">
      <w:pPr>
        <w:autoSpaceDE w:val="0"/>
        <w:autoSpaceDN w:val="0"/>
        <w:adjustRightInd w:val="0"/>
        <w:ind w:left="5670"/>
        <w:jc w:val="both"/>
        <w:rPr>
          <w:rFonts w:eastAsiaTheme="minorHAnsi"/>
          <w:sz w:val="28"/>
          <w:szCs w:val="28"/>
          <w:lang w:eastAsia="en-US"/>
        </w:rPr>
      </w:pPr>
    </w:p>
    <w:p w:rsidR="00B443FD" w:rsidRPr="001332FA" w:rsidRDefault="00B443FD" w:rsidP="005A0D37">
      <w:pPr>
        <w:autoSpaceDE w:val="0"/>
        <w:autoSpaceDN w:val="0"/>
        <w:adjustRightInd w:val="0"/>
        <w:ind w:left="5670"/>
        <w:jc w:val="both"/>
        <w:rPr>
          <w:rFonts w:eastAsiaTheme="minorHAnsi"/>
          <w:sz w:val="28"/>
          <w:szCs w:val="28"/>
          <w:lang w:eastAsia="en-US"/>
        </w:rPr>
      </w:pPr>
    </w:p>
    <w:p w:rsidR="00B443FD" w:rsidRDefault="00B443FD" w:rsidP="005A0D37">
      <w:pPr>
        <w:jc w:val="both"/>
      </w:pPr>
    </w:p>
    <w:sectPr w:rsidR="00B443FD" w:rsidSect="00A521F1">
      <w:footerReference w:type="default" r:id="rId2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697F" w:rsidRDefault="0029697F" w:rsidP="00A521F1">
      <w:r>
        <w:separator/>
      </w:r>
    </w:p>
  </w:endnote>
  <w:endnote w:type="continuationSeparator" w:id="0">
    <w:p w:rsidR="0029697F" w:rsidRDefault="0029697F" w:rsidP="00A52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icrosoft Sans Serif">
    <w:panose1 w:val="020B0604020202020204"/>
    <w:charset w:val="CC"/>
    <w:family w:val="swiss"/>
    <w:pitch w:val="variable"/>
    <w:sig w:usb0="E1002AFF" w:usb1="C0000002"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0EEE" w:rsidRDefault="00E50EEE">
    <w:pPr>
      <w:pStyle w:val="ad"/>
      <w:jc w:val="center"/>
    </w:pPr>
    <w:r>
      <w:fldChar w:fldCharType="begin"/>
    </w:r>
    <w:r>
      <w:instrText xml:space="preserve"> PAGE   \* MERGEFORMAT </w:instrText>
    </w:r>
    <w:r>
      <w:fldChar w:fldCharType="separate"/>
    </w:r>
    <w:r w:rsidR="00FD0C66" w:rsidRPr="00FD0C66">
      <w:rPr>
        <w:noProof/>
        <w:lang w:val="ru-RU" w:eastAsia="ru-RU"/>
      </w:rPr>
      <w:t>3</w:t>
    </w:r>
    <w:r>
      <w:fldChar w:fldCharType="end"/>
    </w:r>
  </w:p>
  <w:p w:rsidR="00E50EEE" w:rsidRDefault="00E50EEE">
    <w:pPr>
      <w:pStyle w:val="ad"/>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0EEE" w:rsidRDefault="00E50EEE">
    <w:pPr>
      <w:pStyle w:val="ad"/>
      <w:jc w:val="center"/>
    </w:pPr>
    <w:r>
      <w:fldChar w:fldCharType="begin"/>
    </w:r>
    <w:r>
      <w:instrText xml:space="preserve"> PAGE   \* MERGEFORMAT </w:instrText>
    </w:r>
    <w:r>
      <w:fldChar w:fldCharType="separate"/>
    </w:r>
    <w:r w:rsidR="00FD0C66" w:rsidRPr="00FD0C66">
      <w:rPr>
        <w:noProof/>
        <w:lang w:val="ru-RU" w:eastAsia="ru-RU"/>
      </w:rPr>
      <w:t>1</w:t>
    </w:r>
    <w:r>
      <w:fldChar w:fldCharType="end"/>
    </w:r>
  </w:p>
  <w:p w:rsidR="00E50EEE" w:rsidRDefault="00E50EEE">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0EEE" w:rsidRDefault="00E50EEE">
    <w:pPr>
      <w:pStyle w:val="ad"/>
      <w:jc w:val="center"/>
    </w:pPr>
    <w:r>
      <w:fldChar w:fldCharType="begin"/>
    </w:r>
    <w:r>
      <w:instrText xml:space="preserve"> PAGE   \* MERGEFORMAT </w:instrText>
    </w:r>
    <w:r>
      <w:fldChar w:fldCharType="separate"/>
    </w:r>
    <w:r w:rsidR="00FD0C66" w:rsidRPr="00FD0C66">
      <w:rPr>
        <w:noProof/>
        <w:lang w:val="ru-RU" w:eastAsia="ru-RU"/>
      </w:rPr>
      <w:t>12</w:t>
    </w:r>
    <w:r>
      <w:fldChar w:fldCharType="end"/>
    </w:r>
  </w:p>
  <w:p w:rsidR="00E50EEE" w:rsidRDefault="00E50EEE">
    <w:pPr>
      <w:pStyle w:val="ad"/>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4302" w:rsidRDefault="00B04302">
    <w:pPr>
      <w:pStyle w:val="ad"/>
      <w:jc w:val="center"/>
    </w:pPr>
    <w:r>
      <w:fldChar w:fldCharType="begin"/>
    </w:r>
    <w:r>
      <w:instrText xml:space="preserve"> PAGE   \* MERGEFORMAT </w:instrText>
    </w:r>
    <w:r>
      <w:fldChar w:fldCharType="separate"/>
    </w:r>
    <w:r w:rsidR="00FD0C66" w:rsidRPr="00FD0C66">
      <w:rPr>
        <w:noProof/>
        <w:lang w:val="ru-RU" w:eastAsia="ru-RU"/>
      </w:rPr>
      <w:t>37</w:t>
    </w:r>
    <w:r>
      <w:fldChar w:fldCharType="end"/>
    </w:r>
  </w:p>
  <w:p w:rsidR="00B04302" w:rsidRDefault="00B04302">
    <w:pPr>
      <w:pStyle w:val="ad"/>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1873696"/>
      <w:docPartObj>
        <w:docPartGallery w:val="Page Numbers (Bottom of Page)"/>
        <w:docPartUnique/>
      </w:docPartObj>
    </w:sdtPr>
    <w:sdtEndPr/>
    <w:sdtContent>
      <w:p w:rsidR="0063712E" w:rsidRDefault="0063712E">
        <w:pPr>
          <w:pStyle w:val="ad"/>
          <w:jc w:val="center"/>
        </w:pPr>
        <w:r>
          <w:fldChar w:fldCharType="begin"/>
        </w:r>
        <w:r>
          <w:instrText>PAGE   \* MERGEFORMAT</w:instrText>
        </w:r>
        <w:r>
          <w:fldChar w:fldCharType="separate"/>
        </w:r>
        <w:r w:rsidR="00FD0C66">
          <w:rPr>
            <w:noProof/>
          </w:rPr>
          <w:t>74</w:t>
        </w:r>
        <w:r>
          <w:fldChar w:fldCharType="end"/>
        </w:r>
      </w:p>
    </w:sdtContent>
  </w:sdt>
  <w:p w:rsidR="0063712E" w:rsidRDefault="0063712E">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697F" w:rsidRDefault="0029697F" w:rsidP="00A521F1">
      <w:r>
        <w:separator/>
      </w:r>
    </w:p>
  </w:footnote>
  <w:footnote w:type="continuationSeparator" w:id="0">
    <w:p w:rsidR="0029697F" w:rsidRDefault="0029697F" w:rsidP="00A521F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B45AD"/>
    <w:multiLevelType w:val="hybridMultilevel"/>
    <w:tmpl w:val="E97E4582"/>
    <w:lvl w:ilvl="0" w:tplc="E71C9E36">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AE23B79"/>
    <w:multiLevelType w:val="multilevel"/>
    <w:tmpl w:val="0AE23B79"/>
    <w:lvl w:ilvl="0">
      <w:start w:val="1"/>
      <w:numFmt w:val="decimal"/>
      <w:lvlText w:val="%1."/>
      <w:lvlJc w:val="left"/>
      <w:pPr>
        <w:tabs>
          <w:tab w:val="num" w:pos="750"/>
        </w:tabs>
        <w:ind w:left="750" w:hanging="39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3543C74"/>
    <w:multiLevelType w:val="hybridMultilevel"/>
    <w:tmpl w:val="09D2FDB8"/>
    <w:lvl w:ilvl="0" w:tplc="EEBAF442">
      <w:start w:val="1"/>
      <w:numFmt w:val="decimal"/>
      <w:lvlText w:val="%1."/>
      <w:lvlJc w:val="left"/>
      <w:pPr>
        <w:ind w:left="1572" w:hanging="100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1E846C2C"/>
    <w:multiLevelType w:val="multilevel"/>
    <w:tmpl w:val="E7A2CE8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2CB019C8"/>
    <w:multiLevelType w:val="multilevel"/>
    <w:tmpl w:val="2CB019C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305A3B38"/>
    <w:multiLevelType w:val="multilevel"/>
    <w:tmpl w:val="305A3B38"/>
    <w:lvl w:ilvl="0">
      <w:start w:val="1"/>
      <w:numFmt w:val="decimal"/>
      <w:lvlText w:val="%1."/>
      <w:lvlJc w:val="left"/>
      <w:pPr>
        <w:ind w:left="667" w:hanging="525"/>
      </w:pPr>
      <w:rPr>
        <w:rFonts w:hint="default"/>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6">
    <w:nsid w:val="34210984"/>
    <w:multiLevelType w:val="multilevel"/>
    <w:tmpl w:val="34210984"/>
    <w:lvl w:ilvl="0">
      <w:start w:val="1"/>
      <w:numFmt w:val="bullet"/>
      <w:lvlText w:val=""/>
      <w:lvlJc w:val="left"/>
      <w:pPr>
        <w:ind w:left="1211" w:hanging="360"/>
      </w:pPr>
      <w:rPr>
        <w:rFonts w:ascii="Wingdings" w:hAnsi="Wingdings"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7">
    <w:nsid w:val="38346D98"/>
    <w:multiLevelType w:val="multilevel"/>
    <w:tmpl w:val="38346D9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4AB42005"/>
    <w:multiLevelType w:val="multilevel"/>
    <w:tmpl w:val="4AB42005"/>
    <w:lvl w:ilvl="0">
      <w:start w:val="1"/>
      <w:numFmt w:val="decimal"/>
      <w:lvlText w:val="%1."/>
      <w:lvlJc w:val="left"/>
      <w:pPr>
        <w:tabs>
          <w:tab w:val="num" w:pos="480"/>
        </w:tabs>
        <w:ind w:left="480" w:hanging="360"/>
      </w:pPr>
      <w:rPr>
        <w:rFonts w:hint="default"/>
        <w:b/>
      </w:rPr>
    </w:lvl>
    <w:lvl w:ilvl="1">
      <w:start w:val="1"/>
      <w:numFmt w:val="lowerLetter"/>
      <w:lvlText w:val="%2."/>
      <w:lvlJc w:val="left"/>
      <w:pPr>
        <w:tabs>
          <w:tab w:val="num" w:pos="1200"/>
        </w:tabs>
        <w:ind w:left="1200" w:hanging="360"/>
      </w:pPr>
    </w:lvl>
    <w:lvl w:ilvl="2">
      <w:start w:val="1"/>
      <w:numFmt w:val="lowerRoman"/>
      <w:lvlText w:val="%3."/>
      <w:lvlJc w:val="right"/>
      <w:pPr>
        <w:tabs>
          <w:tab w:val="num" w:pos="1920"/>
        </w:tabs>
        <w:ind w:left="1920" w:hanging="180"/>
      </w:pPr>
    </w:lvl>
    <w:lvl w:ilvl="3">
      <w:start w:val="1"/>
      <w:numFmt w:val="decimal"/>
      <w:lvlText w:val="%4."/>
      <w:lvlJc w:val="left"/>
      <w:pPr>
        <w:tabs>
          <w:tab w:val="num" w:pos="2640"/>
        </w:tabs>
        <w:ind w:left="2640" w:hanging="360"/>
      </w:pPr>
    </w:lvl>
    <w:lvl w:ilvl="4">
      <w:start w:val="1"/>
      <w:numFmt w:val="lowerLetter"/>
      <w:lvlText w:val="%5."/>
      <w:lvlJc w:val="left"/>
      <w:pPr>
        <w:tabs>
          <w:tab w:val="num" w:pos="3360"/>
        </w:tabs>
        <w:ind w:left="3360" w:hanging="360"/>
      </w:pPr>
    </w:lvl>
    <w:lvl w:ilvl="5">
      <w:start w:val="1"/>
      <w:numFmt w:val="lowerRoman"/>
      <w:lvlText w:val="%6."/>
      <w:lvlJc w:val="right"/>
      <w:pPr>
        <w:tabs>
          <w:tab w:val="num" w:pos="4080"/>
        </w:tabs>
        <w:ind w:left="4080" w:hanging="180"/>
      </w:pPr>
    </w:lvl>
    <w:lvl w:ilvl="6">
      <w:start w:val="1"/>
      <w:numFmt w:val="decimal"/>
      <w:lvlText w:val="%7."/>
      <w:lvlJc w:val="left"/>
      <w:pPr>
        <w:tabs>
          <w:tab w:val="num" w:pos="4800"/>
        </w:tabs>
        <w:ind w:left="4800" w:hanging="360"/>
      </w:pPr>
    </w:lvl>
    <w:lvl w:ilvl="7">
      <w:start w:val="1"/>
      <w:numFmt w:val="lowerLetter"/>
      <w:lvlText w:val="%8."/>
      <w:lvlJc w:val="left"/>
      <w:pPr>
        <w:tabs>
          <w:tab w:val="num" w:pos="5520"/>
        </w:tabs>
        <w:ind w:left="5520" w:hanging="360"/>
      </w:pPr>
    </w:lvl>
    <w:lvl w:ilvl="8">
      <w:start w:val="1"/>
      <w:numFmt w:val="lowerRoman"/>
      <w:lvlText w:val="%9."/>
      <w:lvlJc w:val="right"/>
      <w:pPr>
        <w:tabs>
          <w:tab w:val="num" w:pos="6240"/>
        </w:tabs>
        <w:ind w:left="6240" w:hanging="180"/>
      </w:pPr>
    </w:lvl>
  </w:abstractNum>
  <w:abstractNum w:abstractNumId="9">
    <w:nsid w:val="4BD566AC"/>
    <w:multiLevelType w:val="multilevel"/>
    <w:tmpl w:val="4BD566AC"/>
    <w:lvl w:ilvl="0">
      <w:numFmt w:val="bullet"/>
      <w:lvlText w:val="-"/>
      <w:lvlJc w:val="left"/>
      <w:pPr>
        <w:ind w:left="594" w:hanging="360"/>
      </w:pPr>
      <w:rPr>
        <w:rFonts w:ascii="Times New Roman" w:eastAsia="Times New Roman" w:hAnsi="Times New Roman" w:hint="default"/>
      </w:rPr>
    </w:lvl>
    <w:lvl w:ilvl="1">
      <w:start w:val="1"/>
      <w:numFmt w:val="bullet"/>
      <w:lvlText w:val="o"/>
      <w:lvlJc w:val="left"/>
      <w:pPr>
        <w:ind w:left="1314" w:hanging="360"/>
      </w:pPr>
      <w:rPr>
        <w:rFonts w:ascii="Courier New" w:hAnsi="Courier New" w:hint="default"/>
      </w:rPr>
    </w:lvl>
    <w:lvl w:ilvl="2">
      <w:start w:val="1"/>
      <w:numFmt w:val="bullet"/>
      <w:lvlText w:val=""/>
      <w:lvlJc w:val="left"/>
      <w:pPr>
        <w:ind w:left="2034" w:hanging="360"/>
      </w:pPr>
      <w:rPr>
        <w:rFonts w:ascii="Wingdings" w:hAnsi="Wingdings" w:hint="default"/>
      </w:rPr>
    </w:lvl>
    <w:lvl w:ilvl="3">
      <w:start w:val="1"/>
      <w:numFmt w:val="bullet"/>
      <w:lvlText w:val=""/>
      <w:lvlJc w:val="left"/>
      <w:pPr>
        <w:ind w:left="2754" w:hanging="360"/>
      </w:pPr>
      <w:rPr>
        <w:rFonts w:ascii="Symbol" w:hAnsi="Symbol" w:hint="default"/>
      </w:rPr>
    </w:lvl>
    <w:lvl w:ilvl="4">
      <w:start w:val="1"/>
      <w:numFmt w:val="bullet"/>
      <w:lvlText w:val="o"/>
      <w:lvlJc w:val="left"/>
      <w:pPr>
        <w:ind w:left="3474" w:hanging="360"/>
      </w:pPr>
      <w:rPr>
        <w:rFonts w:ascii="Courier New" w:hAnsi="Courier New" w:hint="default"/>
      </w:rPr>
    </w:lvl>
    <w:lvl w:ilvl="5">
      <w:start w:val="1"/>
      <w:numFmt w:val="bullet"/>
      <w:lvlText w:val=""/>
      <w:lvlJc w:val="left"/>
      <w:pPr>
        <w:ind w:left="4194" w:hanging="360"/>
      </w:pPr>
      <w:rPr>
        <w:rFonts w:ascii="Wingdings" w:hAnsi="Wingdings" w:hint="default"/>
      </w:rPr>
    </w:lvl>
    <w:lvl w:ilvl="6">
      <w:start w:val="1"/>
      <w:numFmt w:val="bullet"/>
      <w:lvlText w:val=""/>
      <w:lvlJc w:val="left"/>
      <w:pPr>
        <w:ind w:left="4914" w:hanging="360"/>
      </w:pPr>
      <w:rPr>
        <w:rFonts w:ascii="Symbol" w:hAnsi="Symbol" w:hint="default"/>
      </w:rPr>
    </w:lvl>
    <w:lvl w:ilvl="7">
      <w:start w:val="1"/>
      <w:numFmt w:val="bullet"/>
      <w:lvlText w:val="o"/>
      <w:lvlJc w:val="left"/>
      <w:pPr>
        <w:ind w:left="5634" w:hanging="360"/>
      </w:pPr>
      <w:rPr>
        <w:rFonts w:ascii="Courier New" w:hAnsi="Courier New" w:hint="default"/>
      </w:rPr>
    </w:lvl>
    <w:lvl w:ilvl="8">
      <w:start w:val="1"/>
      <w:numFmt w:val="bullet"/>
      <w:lvlText w:val=""/>
      <w:lvlJc w:val="left"/>
      <w:pPr>
        <w:ind w:left="6354" w:hanging="360"/>
      </w:pPr>
      <w:rPr>
        <w:rFonts w:ascii="Wingdings" w:hAnsi="Wingdings" w:hint="default"/>
      </w:rPr>
    </w:lvl>
  </w:abstractNum>
  <w:abstractNum w:abstractNumId="10">
    <w:nsid w:val="4F967F89"/>
    <w:multiLevelType w:val="multilevel"/>
    <w:tmpl w:val="4F967F89"/>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hint="default"/>
      </w:rPr>
    </w:lvl>
    <w:lvl w:ilvl="8">
      <w:start w:val="1"/>
      <w:numFmt w:val="bullet"/>
      <w:lvlText w:val=""/>
      <w:lvlJc w:val="left"/>
      <w:pPr>
        <w:ind w:left="7047" w:hanging="360"/>
      </w:pPr>
      <w:rPr>
        <w:rFonts w:ascii="Wingdings" w:hAnsi="Wingdings" w:hint="default"/>
      </w:rPr>
    </w:lvl>
  </w:abstractNum>
  <w:abstractNum w:abstractNumId="11">
    <w:nsid w:val="56D6092D"/>
    <w:multiLevelType w:val="multilevel"/>
    <w:tmpl w:val="56D6092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5C5C734A"/>
    <w:multiLevelType w:val="multilevel"/>
    <w:tmpl w:val="5C5C734A"/>
    <w:lvl w:ilvl="0">
      <w:start w:val="1"/>
      <w:numFmt w:val="decimal"/>
      <w:lvlText w:val="%1."/>
      <w:lvlJc w:val="left"/>
      <w:pPr>
        <w:ind w:left="900" w:hanging="360"/>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3">
    <w:nsid w:val="6755657F"/>
    <w:multiLevelType w:val="multilevel"/>
    <w:tmpl w:val="6755657F"/>
    <w:lvl w:ilvl="0">
      <w:start w:val="1"/>
      <w:numFmt w:val="decimal"/>
      <w:lvlText w:val="%1."/>
      <w:lvlJc w:val="left"/>
      <w:pPr>
        <w:ind w:left="975" w:hanging="360"/>
      </w:pPr>
      <w:rPr>
        <w:rFonts w:hint="default"/>
      </w:rPr>
    </w:lvl>
    <w:lvl w:ilvl="1">
      <w:start w:val="1"/>
      <w:numFmt w:val="decimal"/>
      <w:isLgl/>
      <w:lvlText w:val="%2."/>
      <w:lvlJc w:val="left"/>
      <w:pPr>
        <w:ind w:left="1695" w:hanging="720"/>
      </w:pPr>
      <w:rPr>
        <w:rFonts w:ascii="Times New Roman" w:eastAsia="Times New Roman" w:hAnsi="Times New Roman" w:cs="Times New Roman"/>
      </w:rPr>
    </w:lvl>
    <w:lvl w:ilvl="2">
      <w:start w:val="1"/>
      <w:numFmt w:val="decimal"/>
      <w:isLgl/>
      <w:lvlText w:val="%1.%2.%3."/>
      <w:lvlJc w:val="left"/>
      <w:pPr>
        <w:ind w:left="2055" w:hanging="720"/>
      </w:pPr>
      <w:rPr>
        <w:rFonts w:hint="default"/>
      </w:rPr>
    </w:lvl>
    <w:lvl w:ilvl="3">
      <w:start w:val="1"/>
      <w:numFmt w:val="decimal"/>
      <w:isLgl/>
      <w:lvlText w:val="%1.%2.%3.%4."/>
      <w:lvlJc w:val="left"/>
      <w:pPr>
        <w:ind w:left="2775" w:hanging="1080"/>
      </w:pPr>
      <w:rPr>
        <w:rFonts w:hint="default"/>
      </w:rPr>
    </w:lvl>
    <w:lvl w:ilvl="4">
      <w:start w:val="1"/>
      <w:numFmt w:val="decimal"/>
      <w:isLgl/>
      <w:lvlText w:val="%1.%2.%3.%4.%5."/>
      <w:lvlJc w:val="left"/>
      <w:pPr>
        <w:ind w:left="3135" w:hanging="1080"/>
      </w:pPr>
      <w:rPr>
        <w:rFonts w:hint="default"/>
      </w:rPr>
    </w:lvl>
    <w:lvl w:ilvl="5">
      <w:start w:val="1"/>
      <w:numFmt w:val="decimal"/>
      <w:isLgl/>
      <w:lvlText w:val="%1.%2.%3.%4.%5.%6."/>
      <w:lvlJc w:val="left"/>
      <w:pPr>
        <w:ind w:left="3855" w:hanging="1440"/>
      </w:pPr>
      <w:rPr>
        <w:rFonts w:hint="default"/>
      </w:rPr>
    </w:lvl>
    <w:lvl w:ilvl="6">
      <w:start w:val="1"/>
      <w:numFmt w:val="decimal"/>
      <w:isLgl/>
      <w:lvlText w:val="%1.%2.%3.%4.%5.%6.%7."/>
      <w:lvlJc w:val="left"/>
      <w:pPr>
        <w:ind w:left="4575" w:hanging="1800"/>
      </w:pPr>
      <w:rPr>
        <w:rFonts w:hint="default"/>
      </w:rPr>
    </w:lvl>
    <w:lvl w:ilvl="7">
      <w:start w:val="1"/>
      <w:numFmt w:val="decimal"/>
      <w:isLgl/>
      <w:lvlText w:val="%1.%2.%3.%4.%5.%6.%7.%8."/>
      <w:lvlJc w:val="left"/>
      <w:pPr>
        <w:ind w:left="4935" w:hanging="1800"/>
      </w:pPr>
      <w:rPr>
        <w:rFonts w:hint="default"/>
      </w:rPr>
    </w:lvl>
    <w:lvl w:ilvl="8">
      <w:start w:val="1"/>
      <w:numFmt w:val="decimal"/>
      <w:isLgl/>
      <w:lvlText w:val="%1.%2.%3.%4.%5.%6.%7.%8.%9."/>
      <w:lvlJc w:val="left"/>
      <w:pPr>
        <w:ind w:left="5655" w:hanging="2160"/>
      </w:pPr>
      <w:rPr>
        <w:rFonts w:hint="default"/>
      </w:rPr>
    </w:lvl>
  </w:abstractNum>
  <w:abstractNum w:abstractNumId="14">
    <w:nsid w:val="70640415"/>
    <w:multiLevelType w:val="multilevel"/>
    <w:tmpl w:val="7064041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71CD0FDE"/>
    <w:multiLevelType w:val="multilevel"/>
    <w:tmpl w:val="71CD0FDE"/>
    <w:lvl w:ilvl="0">
      <w:start w:val="1"/>
      <w:numFmt w:val="bullet"/>
      <w:lvlText w:val=""/>
      <w:lvlJc w:val="left"/>
      <w:pPr>
        <w:ind w:left="1571" w:hanging="360"/>
      </w:pPr>
      <w:rPr>
        <w:rFonts w:ascii="Symbol" w:hAnsi="Symbol" w:hint="default"/>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6">
    <w:nsid w:val="735F4DCD"/>
    <w:multiLevelType w:val="hybridMultilevel"/>
    <w:tmpl w:val="09D2FDB8"/>
    <w:lvl w:ilvl="0" w:tplc="EEBAF442">
      <w:start w:val="1"/>
      <w:numFmt w:val="decimal"/>
      <w:lvlText w:val="%1."/>
      <w:lvlJc w:val="left"/>
      <w:pPr>
        <w:ind w:left="1572" w:hanging="100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778D33C5"/>
    <w:multiLevelType w:val="hybridMultilevel"/>
    <w:tmpl w:val="95EC0DB0"/>
    <w:lvl w:ilvl="0" w:tplc="0A942D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9255D20"/>
    <w:multiLevelType w:val="multilevel"/>
    <w:tmpl w:val="79255D20"/>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nsid w:val="798D7BA4"/>
    <w:multiLevelType w:val="multilevel"/>
    <w:tmpl w:val="798D7BA4"/>
    <w:lvl w:ilvl="0">
      <w:start w:val="1"/>
      <w:numFmt w:val="upperRoman"/>
      <w:lvlText w:val="%1."/>
      <w:lvlJc w:val="left"/>
      <w:pPr>
        <w:ind w:left="1800" w:hanging="72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0">
    <w:nsid w:val="7E7A60AB"/>
    <w:multiLevelType w:val="multilevel"/>
    <w:tmpl w:val="7E7A60AB"/>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17"/>
  </w:num>
  <w:num w:numId="2">
    <w:abstractNumId w:val="2"/>
  </w:num>
  <w:num w:numId="3">
    <w:abstractNumId w:val="16"/>
  </w:num>
  <w:num w:numId="4">
    <w:abstractNumId w:val="0"/>
  </w:num>
  <w:num w:numId="5">
    <w:abstractNumId w:val="3"/>
  </w:num>
  <w:num w:numId="6">
    <w:abstractNumId w:val="14"/>
  </w:num>
  <w:num w:numId="7">
    <w:abstractNumId w:val="18"/>
  </w:num>
  <w:num w:numId="8">
    <w:abstractNumId w:val="9"/>
  </w:num>
  <w:num w:numId="9">
    <w:abstractNumId w:val="8"/>
  </w:num>
  <w:num w:numId="10">
    <w:abstractNumId w:val="11"/>
  </w:num>
  <w:num w:numId="11">
    <w:abstractNumId w:val="12"/>
  </w:num>
  <w:num w:numId="12">
    <w:abstractNumId w:val="10"/>
  </w:num>
  <w:num w:numId="13">
    <w:abstractNumId w:val="20"/>
  </w:num>
  <w:num w:numId="14">
    <w:abstractNumId w:val="6"/>
  </w:num>
  <w:num w:numId="15">
    <w:abstractNumId w:val="5"/>
  </w:num>
  <w:num w:numId="16">
    <w:abstractNumId w:val="1"/>
  </w:num>
  <w:num w:numId="17">
    <w:abstractNumId w:val="19"/>
  </w:num>
  <w:num w:numId="18">
    <w:abstractNumId w:val="7"/>
  </w:num>
  <w:num w:numId="19">
    <w:abstractNumId w:val="4"/>
  </w:num>
  <w:num w:numId="20">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F44"/>
    <w:rsid w:val="000A7F4A"/>
    <w:rsid w:val="000C66BA"/>
    <w:rsid w:val="001F65BA"/>
    <w:rsid w:val="0029697F"/>
    <w:rsid w:val="00416ED0"/>
    <w:rsid w:val="00451C70"/>
    <w:rsid w:val="00545029"/>
    <w:rsid w:val="005A0D37"/>
    <w:rsid w:val="00603A81"/>
    <w:rsid w:val="00605A55"/>
    <w:rsid w:val="0063712E"/>
    <w:rsid w:val="006B6634"/>
    <w:rsid w:val="006E6E79"/>
    <w:rsid w:val="00720250"/>
    <w:rsid w:val="007239B2"/>
    <w:rsid w:val="007976AC"/>
    <w:rsid w:val="008608A1"/>
    <w:rsid w:val="008C542B"/>
    <w:rsid w:val="008F2D0E"/>
    <w:rsid w:val="009118C1"/>
    <w:rsid w:val="00991F44"/>
    <w:rsid w:val="009C3CFD"/>
    <w:rsid w:val="009D580C"/>
    <w:rsid w:val="00A351D8"/>
    <w:rsid w:val="00A521F1"/>
    <w:rsid w:val="00A55AF4"/>
    <w:rsid w:val="00AE59E7"/>
    <w:rsid w:val="00B04302"/>
    <w:rsid w:val="00B125DE"/>
    <w:rsid w:val="00B13A47"/>
    <w:rsid w:val="00B443FD"/>
    <w:rsid w:val="00C973D5"/>
    <w:rsid w:val="00CA053F"/>
    <w:rsid w:val="00E43EEF"/>
    <w:rsid w:val="00E50EEE"/>
    <w:rsid w:val="00E559B3"/>
    <w:rsid w:val="00F462FE"/>
    <w:rsid w:val="00F7342C"/>
    <w:rsid w:val="00FD0C66"/>
    <w:rsid w:val="00FE19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lock Text" w:uiPriority="0"/>
    <w:lsdException w:name="Hyperlink" w:uiPriority="0"/>
    <w:lsdException w:name="Strong" w:semiHidden="0" w:uiPriority="0"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1F44"/>
    <w:pPr>
      <w:spacing w:after="0" w:line="240" w:lineRule="auto"/>
    </w:pPr>
    <w:rPr>
      <w:rFonts w:ascii="Times New Roman" w:eastAsia="Times New Roman" w:hAnsi="Times New Roman" w:cs="Times New Roman"/>
      <w:sz w:val="26"/>
      <w:szCs w:val="26"/>
      <w:lang w:eastAsia="ru-RU"/>
    </w:rPr>
  </w:style>
  <w:style w:type="paragraph" w:styleId="1">
    <w:name w:val="heading 1"/>
    <w:basedOn w:val="a"/>
    <w:next w:val="a"/>
    <w:link w:val="10"/>
    <w:qFormat/>
    <w:rsid w:val="00E50EEE"/>
    <w:pPr>
      <w:autoSpaceDE w:val="0"/>
      <w:autoSpaceDN w:val="0"/>
      <w:adjustRightInd w:val="0"/>
      <w:spacing w:before="108" w:after="108"/>
      <w:jc w:val="center"/>
      <w:outlineLvl w:val="0"/>
    </w:pPr>
    <w:rPr>
      <w:rFonts w:ascii="Arial" w:hAnsi="Arial"/>
      <w:b/>
      <w:bCs/>
      <w:color w:val="000080"/>
      <w:sz w:val="24"/>
      <w:szCs w:val="24"/>
    </w:rPr>
  </w:style>
  <w:style w:type="paragraph" w:styleId="3">
    <w:name w:val="heading 3"/>
    <w:basedOn w:val="a"/>
    <w:next w:val="a"/>
    <w:link w:val="30"/>
    <w:qFormat/>
    <w:rsid w:val="00E50EEE"/>
    <w:pPr>
      <w:keepNext/>
      <w:spacing w:before="240" w:after="60"/>
      <w:outlineLvl w:val="2"/>
    </w:pPr>
    <w:rPr>
      <w:rFonts w:ascii="Cambria" w:hAnsi="Cambria"/>
      <w:b/>
      <w:bCs/>
    </w:rPr>
  </w:style>
  <w:style w:type="paragraph" w:styleId="4">
    <w:name w:val="heading 4"/>
    <w:basedOn w:val="a"/>
    <w:next w:val="a"/>
    <w:link w:val="40"/>
    <w:qFormat/>
    <w:rsid w:val="00E50EEE"/>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991F44"/>
    <w:pPr>
      <w:jc w:val="center"/>
    </w:pPr>
    <w:rPr>
      <w:b/>
      <w:sz w:val="20"/>
      <w:szCs w:val="20"/>
    </w:rPr>
  </w:style>
  <w:style w:type="character" w:customStyle="1" w:styleId="a4">
    <w:name w:val="Название Знак"/>
    <w:basedOn w:val="a0"/>
    <w:link w:val="a3"/>
    <w:rsid w:val="00991F44"/>
    <w:rPr>
      <w:rFonts w:ascii="Times New Roman" w:eastAsia="Times New Roman" w:hAnsi="Times New Roman" w:cs="Times New Roman"/>
      <w:b/>
      <w:sz w:val="20"/>
      <w:szCs w:val="20"/>
      <w:lang w:eastAsia="ru-RU"/>
    </w:rPr>
  </w:style>
  <w:style w:type="paragraph" w:customStyle="1" w:styleId="Title">
    <w:name w:val="Title!Название НПА"/>
    <w:basedOn w:val="a"/>
    <w:rsid w:val="009C3CFD"/>
    <w:pPr>
      <w:spacing w:before="240" w:after="60"/>
      <w:ind w:firstLine="567"/>
      <w:jc w:val="center"/>
      <w:outlineLvl w:val="0"/>
    </w:pPr>
    <w:rPr>
      <w:rFonts w:ascii="Arial" w:hAnsi="Arial" w:cs="Arial"/>
      <w:b/>
      <w:bCs/>
      <w:kern w:val="28"/>
      <w:sz w:val="32"/>
      <w:szCs w:val="32"/>
    </w:rPr>
  </w:style>
  <w:style w:type="paragraph" w:styleId="a5">
    <w:name w:val="No Spacing"/>
    <w:aliases w:val="Для документов МИО,No Spacing,Без интервала1"/>
    <w:link w:val="a6"/>
    <w:uiPriority w:val="99"/>
    <w:qFormat/>
    <w:rsid w:val="00B443FD"/>
    <w:pPr>
      <w:spacing w:after="0" w:line="240" w:lineRule="auto"/>
    </w:pPr>
    <w:rPr>
      <w:rFonts w:ascii="Times New Roman" w:eastAsia="Calibri" w:hAnsi="Times New Roman" w:cs="Times New Roman"/>
      <w:sz w:val="28"/>
      <w:szCs w:val="28"/>
    </w:rPr>
  </w:style>
  <w:style w:type="character" w:customStyle="1" w:styleId="FontStyle18">
    <w:name w:val="Font Style18"/>
    <w:rsid w:val="00B443FD"/>
    <w:rPr>
      <w:rFonts w:ascii="Times New Roman" w:hAnsi="Times New Roman" w:cs="Times New Roman" w:hint="default"/>
      <w:b/>
      <w:bCs/>
      <w:sz w:val="26"/>
      <w:szCs w:val="26"/>
    </w:rPr>
  </w:style>
  <w:style w:type="character" w:customStyle="1" w:styleId="41">
    <w:name w:val="Основной текст (4)_"/>
    <w:basedOn w:val="a0"/>
    <w:link w:val="42"/>
    <w:rsid w:val="00B443FD"/>
    <w:rPr>
      <w:rFonts w:ascii="Times New Roman" w:eastAsia="Times New Roman" w:hAnsi="Times New Roman" w:cs="Times New Roman"/>
    </w:rPr>
  </w:style>
  <w:style w:type="paragraph" w:customStyle="1" w:styleId="42">
    <w:name w:val="Основной текст (4)"/>
    <w:basedOn w:val="a"/>
    <w:link w:val="41"/>
    <w:rsid w:val="00B443FD"/>
    <w:pPr>
      <w:widowControl w:val="0"/>
      <w:spacing w:after="240"/>
      <w:jc w:val="center"/>
    </w:pPr>
    <w:rPr>
      <w:sz w:val="22"/>
      <w:szCs w:val="22"/>
      <w:lang w:eastAsia="en-US"/>
    </w:rPr>
  </w:style>
  <w:style w:type="character" w:styleId="a7">
    <w:name w:val="Hyperlink"/>
    <w:basedOn w:val="a0"/>
    <w:unhideWhenUsed/>
    <w:rsid w:val="00B443FD"/>
    <w:rPr>
      <w:color w:val="0000FF" w:themeColor="hyperlink"/>
      <w:u w:val="single"/>
    </w:rPr>
  </w:style>
  <w:style w:type="character" w:styleId="a8">
    <w:name w:val="line number"/>
    <w:basedOn w:val="a0"/>
    <w:uiPriority w:val="99"/>
    <w:semiHidden/>
    <w:unhideWhenUsed/>
    <w:rsid w:val="00E559B3"/>
  </w:style>
  <w:style w:type="character" w:customStyle="1" w:styleId="a6">
    <w:name w:val="Без интервала Знак"/>
    <w:aliases w:val="Для документов МИО Знак,No Spacing Знак,Без интервала1 Знак"/>
    <w:link w:val="a5"/>
    <w:locked/>
    <w:rsid w:val="005A0D37"/>
    <w:rPr>
      <w:rFonts w:ascii="Times New Roman" w:eastAsia="Calibri" w:hAnsi="Times New Roman" w:cs="Times New Roman"/>
      <w:sz w:val="28"/>
      <w:szCs w:val="28"/>
    </w:rPr>
  </w:style>
  <w:style w:type="paragraph" w:styleId="a9">
    <w:name w:val="List Paragraph"/>
    <w:aliases w:val="ТЗ список,Абзац списка нумерованный"/>
    <w:basedOn w:val="a"/>
    <w:link w:val="aa"/>
    <w:qFormat/>
    <w:rsid w:val="005A0D37"/>
    <w:pPr>
      <w:ind w:left="720"/>
      <w:contextualSpacing/>
    </w:pPr>
  </w:style>
  <w:style w:type="paragraph" w:styleId="ab">
    <w:name w:val="header"/>
    <w:basedOn w:val="a"/>
    <w:link w:val="ac"/>
    <w:uiPriority w:val="99"/>
    <w:unhideWhenUsed/>
    <w:rsid w:val="00A521F1"/>
    <w:pPr>
      <w:tabs>
        <w:tab w:val="center" w:pos="4677"/>
        <w:tab w:val="right" w:pos="9355"/>
      </w:tabs>
    </w:pPr>
  </w:style>
  <w:style w:type="character" w:customStyle="1" w:styleId="ac">
    <w:name w:val="Верхний колонтитул Знак"/>
    <w:basedOn w:val="a0"/>
    <w:link w:val="ab"/>
    <w:uiPriority w:val="99"/>
    <w:rsid w:val="00A521F1"/>
    <w:rPr>
      <w:rFonts w:ascii="Times New Roman" w:eastAsia="Times New Roman" w:hAnsi="Times New Roman" w:cs="Times New Roman"/>
      <w:sz w:val="26"/>
      <w:szCs w:val="26"/>
      <w:lang w:eastAsia="ru-RU"/>
    </w:rPr>
  </w:style>
  <w:style w:type="paragraph" w:styleId="ad">
    <w:name w:val="footer"/>
    <w:basedOn w:val="a"/>
    <w:link w:val="ae"/>
    <w:uiPriority w:val="99"/>
    <w:unhideWhenUsed/>
    <w:rsid w:val="00A521F1"/>
    <w:pPr>
      <w:tabs>
        <w:tab w:val="center" w:pos="4677"/>
        <w:tab w:val="right" w:pos="9355"/>
      </w:tabs>
    </w:pPr>
  </w:style>
  <w:style w:type="character" w:customStyle="1" w:styleId="ae">
    <w:name w:val="Нижний колонтитул Знак"/>
    <w:basedOn w:val="a0"/>
    <w:link w:val="ad"/>
    <w:uiPriority w:val="99"/>
    <w:rsid w:val="00A521F1"/>
    <w:rPr>
      <w:rFonts w:ascii="Times New Roman" w:eastAsia="Times New Roman" w:hAnsi="Times New Roman" w:cs="Times New Roman"/>
      <w:sz w:val="26"/>
      <w:szCs w:val="26"/>
      <w:lang w:eastAsia="ru-RU"/>
    </w:rPr>
  </w:style>
  <w:style w:type="character" w:customStyle="1" w:styleId="aa">
    <w:name w:val="Абзац списка Знак"/>
    <w:aliases w:val="ТЗ список Знак,Абзац списка нумерованный Знак"/>
    <w:link w:val="a9"/>
    <w:qFormat/>
    <w:locked/>
    <w:rsid w:val="00FE19CA"/>
    <w:rPr>
      <w:rFonts w:ascii="Times New Roman" w:eastAsia="Times New Roman" w:hAnsi="Times New Roman" w:cs="Times New Roman"/>
      <w:sz w:val="26"/>
      <w:szCs w:val="26"/>
      <w:lang w:eastAsia="ru-RU"/>
    </w:rPr>
  </w:style>
  <w:style w:type="character" w:customStyle="1" w:styleId="af">
    <w:name w:val="Основной текст_"/>
    <w:link w:val="2"/>
    <w:locked/>
    <w:rsid w:val="00FE19CA"/>
    <w:rPr>
      <w:spacing w:val="7"/>
      <w:shd w:val="clear" w:color="auto" w:fill="FFFFFF"/>
    </w:rPr>
  </w:style>
  <w:style w:type="paragraph" w:customStyle="1" w:styleId="2">
    <w:name w:val="Основной текст2"/>
    <w:basedOn w:val="a"/>
    <w:link w:val="af"/>
    <w:rsid w:val="00FE19CA"/>
    <w:pPr>
      <w:shd w:val="clear" w:color="auto" w:fill="FFFFFF"/>
      <w:spacing w:before="120" w:after="360" w:line="0" w:lineRule="atLeast"/>
      <w:ind w:hanging="1800"/>
      <w:jc w:val="both"/>
    </w:pPr>
    <w:rPr>
      <w:rFonts w:asciiTheme="minorHAnsi" w:eastAsiaTheme="minorHAnsi" w:hAnsiTheme="minorHAnsi" w:cstheme="minorBidi"/>
      <w:spacing w:val="7"/>
      <w:sz w:val="22"/>
      <w:szCs w:val="22"/>
      <w:lang w:eastAsia="en-US"/>
    </w:rPr>
  </w:style>
  <w:style w:type="paragraph" w:styleId="af0">
    <w:name w:val="Body Text"/>
    <w:basedOn w:val="a"/>
    <w:link w:val="af1"/>
    <w:unhideWhenUsed/>
    <w:rsid w:val="00E50EEE"/>
    <w:pPr>
      <w:jc w:val="center"/>
    </w:pPr>
    <w:rPr>
      <w:b/>
      <w:bCs/>
      <w:sz w:val="28"/>
      <w:szCs w:val="24"/>
    </w:rPr>
  </w:style>
  <w:style w:type="character" w:customStyle="1" w:styleId="af1">
    <w:name w:val="Основной текст Знак"/>
    <w:basedOn w:val="a0"/>
    <w:link w:val="af0"/>
    <w:rsid w:val="00E50EEE"/>
    <w:rPr>
      <w:rFonts w:ascii="Times New Roman" w:eastAsia="Times New Roman" w:hAnsi="Times New Roman" w:cs="Times New Roman"/>
      <w:b/>
      <w:bCs/>
      <w:sz w:val="28"/>
      <w:szCs w:val="24"/>
      <w:lang w:eastAsia="ru-RU"/>
    </w:rPr>
  </w:style>
  <w:style w:type="paragraph" w:styleId="af2">
    <w:name w:val="Block Text"/>
    <w:basedOn w:val="a"/>
    <w:rsid w:val="00E50EEE"/>
    <w:pPr>
      <w:ind w:left="-284" w:right="6235"/>
      <w:jc w:val="both"/>
    </w:pPr>
    <w:rPr>
      <w:color w:val="000000"/>
      <w:sz w:val="24"/>
      <w:szCs w:val="20"/>
    </w:rPr>
  </w:style>
  <w:style w:type="character" w:styleId="af3">
    <w:name w:val="Strong"/>
    <w:qFormat/>
    <w:rsid w:val="00E50EEE"/>
    <w:rPr>
      <w:b/>
      <w:bCs/>
    </w:rPr>
  </w:style>
  <w:style w:type="paragraph" w:styleId="af4">
    <w:name w:val="Normal (Web)"/>
    <w:basedOn w:val="a"/>
    <w:uiPriority w:val="99"/>
    <w:unhideWhenUsed/>
    <w:rsid w:val="00E50EEE"/>
    <w:pPr>
      <w:spacing w:before="100" w:beforeAutospacing="1" w:after="100" w:afterAutospacing="1"/>
    </w:pPr>
    <w:rPr>
      <w:sz w:val="24"/>
      <w:szCs w:val="24"/>
    </w:rPr>
  </w:style>
  <w:style w:type="paragraph" w:customStyle="1" w:styleId="ConsPlusNormal">
    <w:name w:val="ConsPlusNormal"/>
    <w:uiPriority w:val="99"/>
    <w:rsid w:val="00E50EE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E50EE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50EEE"/>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rsid w:val="00E50EEE"/>
    <w:pPr>
      <w:widowControl w:val="0"/>
      <w:autoSpaceDE w:val="0"/>
      <w:autoSpaceDN w:val="0"/>
      <w:adjustRightInd w:val="0"/>
      <w:spacing w:after="0" w:line="240" w:lineRule="auto"/>
    </w:pPr>
    <w:rPr>
      <w:rFonts w:ascii="Arial" w:eastAsia="Calibri" w:hAnsi="Arial" w:cs="Arial"/>
      <w:sz w:val="20"/>
      <w:szCs w:val="20"/>
      <w:lang w:eastAsia="ru-RU"/>
    </w:rPr>
  </w:style>
  <w:style w:type="paragraph" w:customStyle="1" w:styleId="p5">
    <w:name w:val="p5"/>
    <w:basedOn w:val="a"/>
    <w:rsid w:val="00E50EEE"/>
    <w:pPr>
      <w:spacing w:before="100" w:beforeAutospacing="1" w:after="100" w:afterAutospacing="1"/>
    </w:pPr>
    <w:rPr>
      <w:sz w:val="24"/>
      <w:szCs w:val="24"/>
    </w:rPr>
  </w:style>
  <w:style w:type="character" w:customStyle="1" w:styleId="10">
    <w:name w:val="Заголовок 1 Знак"/>
    <w:basedOn w:val="a0"/>
    <w:link w:val="1"/>
    <w:rsid w:val="00E50EEE"/>
    <w:rPr>
      <w:rFonts w:ascii="Arial" w:eastAsia="Times New Roman" w:hAnsi="Arial" w:cs="Times New Roman"/>
      <w:b/>
      <w:bCs/>
      <w:color w:val="000080"/>
      <w:sz w:val="24"/>
      <w:szCs w:val="24"/>
      <w:lang w:eastAsia="ru-RU"/>
    </w:rPr>
  </w:style>
  <w:style w:type="character" w:customStyle="1" w:styleId="30">
    <w:name w:val="Заголовок 3 Знак"/>
    <w:basedOn w:val="a0"/>
    <w:link w:val="3"/>
    <w:rsid w:val="00E50EEE"/>
    <w:rPr>
      <w:rFonts w:ascii="Cambria" w:eastAsia="Times New Roman" w:hAnsi="Cambria" w:cs="Times New Roman"/>
      <w:b/>
      <w:bCs/>
      <w:sz w:val="26"/>
      <w:szCs w:val="26"/>
      <w:lang w:eastAsia="ru-RU"/>
    </w:rPr>
  </w:style>
  <w:style w:type="character" w:customStyle="1" w:styleId="40">
    <w:name w:val="Заголовок 4 Знак"/>
    <w:basedOn w:val="a0"/>
    <w:link w:val="4"/>
    <w:rsid w:val="00E50EEE"/>
    <w:rPr>
      <w:rFonts w:ascii="Calibri" w:eastAsia="Times New Roman" w:hAnsi="Calibri" w:cs="Times New Roman"/>
      <w:b/>
      <w:bCs/>
      <w:sz w:val="28"/>
      <w:szCs w:val="28"/>
      <w:lang w:eastAsia="ru-RU"/>
    </w:rPr>
  </w:style>
  <w:style w:type="character" w:styleId="af5">
    <w:name w:val="Emphasis"/>
    <w:qFormat/>
    <w:rsid w:val="00E50EEE"/>
    <w:rPr>
      <w:i/>
      <w:iCs/>
    </w:rPr>
  </w:style>
  <w:style w:type="paragraph" w:styleId="af6">
    <w:name w:val="Balloon Text"/>
    <w:basedOn w:val="a"/>
    <w:link w:val="af7"/>
    <w:rsid w:val="00E50EEE"/>
    <w:rPr>
      <w:rFonts w:ascii="Tahoma" w:hAnsi="Tahoma"/>
      <w:sz w:val="16"/>
      <w:szCs w:val="16"/>
    </w:rPr>
  </w:style>
  <w:style w:type="character" w:customStyle="1" w:styleId="af7">
    <w:name w:val="Текст выноски Знак"/>
    <w:basedOn w:val="a0"/>
    <w:link w:val="af6"/>
    <w:rsid w:val="00E50EEE"/>
    <w:rPr>
      <w:rFonts w:ascii="Tahoma" w:eastAsia="Times New Roman" w:hAnsi="Tahoma" w:cs="Times New Roman"/>
      <w:sz w:val="16"/>
      <w:szCs w:val="16"/>
      <w:lang w:eastAsia="ru-RU"/>
    </w:rPr>
  </w:style>
  <w:style w:type="paragraph" w:styleId="af8">
    <w:name w:val="caption"/>
    <w:basedOn w:val="a"/>
    <w:next w:val="a"/>
    <w:qFormat/>
    <w:rsid w:val="00E50EEE"/>
    <w:rPr>
      <w:sz w:val="28"/>
      <w:szCs w:val="20"/>
    </w:rPr>
  </w:style>
  <w:style w:type="character" w:customStyle="1" w:styleId="af9">
    <w:name w:val="Цветовое выделение"/>
    <w:rsid w:val="00E50EEE"/>
    <w:rPr>
      <w:b/>
      <w:bCs/>
      <w:color w:val="000080"/>
    </w:rPr>
  </w:style>
  <w:style w:type="character" w:customStyle="1" w:styleId="afa">
    <w:name w:val="Гипертекстовая ссылка"/>
    <w:rsid w:val="00E50EEE"/>
    <w:rPr>
      <w:b/>
      <w:bCs/>
      <w:color w:val="008000"/>
    </w:rPr>
  </w:style>
  <w:style w:type="paragraph" w:customStyle="1" w:styleId="afb">
    <w:name w:val="Нормальный (таблица)"/>
    <w:basedOn w:val="a"/>
    <w:next w:val="a"/>
    <w:rsid w:val="00E50EEE"/>
    <w:pPr>
      <w:autoSpaceDE w:val="0"/>
      <w:autoSpaceDN w:val="0"/>
      <w:adjustRightInd w:val="0"/>
      <w:jc w:val="both"/>
    </w:pPr>
    <w:rPr>
      <w:rFonts w:ascii="Arial" w:hAnsi="Arial"/>
      <w:sz w:val="24"/>
      <w:szCs w:val="24"/>
    </w:rPr>
  </w:style>
  <w:style w:type="paragraph" w:customStyle="1" w:styleId="afc">
    <w:name w:val="Прижатый влево"/>
    <w:basedOn w:val="a"/>
    <w:next w:val="a"/>
    <w:rsid w:val="00E50EEE"/>
    <w:pPr>
      <w:autoSpaceDE w:val="0"/>
      <w:autoSpaceDN w:val="0"/>
      <w:adjustRightInd w:val="0"/>
    </w:pPr>
    <w:rPr>
      <w:rFonts w:ascii="Arial" w:hAnsi="Arial"/>
      <w:sz w:val="24"/>
      <w:szCs w:val="24"/>
    </w:rPr>
  </w:style>
  <w:style w:type="character" w:customStyle="1" w:styleId="submenu-table">
    <w:name w:val="submenu-table"/>
    <w:rsid w:val="00E50EEE"/>
  </w:style>
  <w:style w:type="character" w:customStyle="1" w:styleId="apple-converted-space">
    <w:name w:val="apple-converted-space"/>
    <w:rsid w:val="00E50EEE"/>
  </w:style>
  <w:style w:type="paragraph" w:customStyle="1" w:styleId="afd">
    <w:name w:val=" Знак"/>
    <w:basedOn w:val="a"/>
    <w:next w:val="a"/>
    <w:rsid w:val="00E50EEE"/>
    <w:pPr>
      <w:spacing w:before="100" w:beforeAutospacing="1" w:after="100" w:afterAutospacing="1"/>
    </w:pPr>
    <w:rPr>
      <w:rFonts w:ascii="Tahoma" w:hAnsi="Tahoma"/>
      <w:sz w:val="20"/>
      <w:szCs w:val="20"/>
      <w:lang w:val="en-US" w:eastAsia="en-US"/>
    </w:rPr>
  </w:style>
  <w:style w:type="paragraph" w:customStyle="1" w:styleId="ConsNormal">
    <w:name w:val="ConsNormal"/>
    <w:rsid w:val="00E50EE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1">
    <w:name w:val="Абзац списка1"/>
    <w:basedOn w:val="a"/>
    <w:rsid w:val="00E50EEE"/>
    <w:pPr>
      <w:widowControl w:val="0"/>
      <w:autoSpaceDE w:val="0"/>
      <w:autoSpaceDN w:val="0"/>
      <w:adjustRightInd w:val="0"/>
      <w:ind w:left="720"/>
    </w:pPr>
    <w:rPr>
      <w:rFonts w:eastAsia="Calibri"/>
      <w:sz w:val="20"/>
      <w:szCs w:val="20"/>
    </w:rPr>
  </w:style>
  <w:style w:type="paragraph" w:customStyle="1" w:styleId="formattext">
    <w:name w:val="formattext"/>
    <w:basedOn w:val="a"/>
    <w:rsid w:val="00E50EEE"/>
    <w:pPr>
      <w:spacing w:before="100" w:beforeAutospacing="1" w:after="100" w:afterAutospacing="1"/>
    </w:pPr>
    <w:rPr>
      <w:sz w:val="24"/>
      <w:szCs w:val="24"/>
    </w:rPr>
  </w:style>
  <w:style w:type="paragraph" w:customStyle="1" w:styleId="consplusnormal1">
    <w:name w:val="consplusnormal1"/>
    <w:basedOn w:val="a"/>
    <w:rsid w:val="00E50EEE"/>
    <w:pPr>
      <w:autoSpaceDE w:val="0"/>
      <w:ind w:firstLine="720"/>
    </w:pPr>
    <w:rPr>
      <w:rFonts w:ascii="Arial" w:hAnsi="Arial" w:cs="Arial"/>
      <w:sz w:val="20"/>
      <w:szCs w:val="20"/>
    </w:rPr>
  </w:style>
  <w:style w:type="paragraph" w:customStyle="1" w:styleId="ListParagraph">
    <w:name w:val="List Paragraph"/>
    <w:basedOn w:val="a"/>
    <w:link w:val="ListParagraphChar"/>
    <w:rsid w:val="00E50EEE"/>
    <w:pPr>
      <w:spacing w:after="200" w:line="276" w:lineRule="auto"/>
      <w:ind w:left="720"/>
      <w:contextualSpacing/>
    </w:pPr>
    <w:rPr>
      <w:rFonts w:ascii="Calibri" w:hAnsi="Calibri"/>
      <w:sz w:val="22"/>
      <w:szCs w:val="20"/>
    </w:rPr>
  </w:style>
  <w:style w:type="character" w:customStyle="1" w:styleId="ListParagraphChar">
    <w:name w:val="List Paragraph Char"/>
    <w:link w:val="ListParagraph"/>
    <w:locked/>
    <w:rsid w:val="00E50EEE"/>
    <w:rPr>
      <w:rFonts w:ascii="Calibri" w:eastAsia="Times New Roman" w:hAnsi="Calibri" w:cs="Times New Roman"/>
      <w:szCs w:val="20"/>
      <w:lang w:eastAsia="ru-RU"/>
    </w:rPr>
  </w:style>
  <w:style w:type="paragraph" w:customStyle="1" w:styleId="headertext">
    <w:name w:val="headertext"/>
    <w:basedOn w:val="a"/>
    <w:rsid w:val="00B04302"/>
    <w:pPr>
      <w:spacing w:before="100" w:beforeAutospacing="1" w:after="100" w:afterAutospacing="1"/>
    </w:pPr>
    <w:rPr>
      <w:sz w:val="24"/>
      <w:szCs w:val="24"/>
    </w:rPr>
  </w:style>
  <w:style w:type="paragraph" w:styleId="afe">
    <w:name w:val="Body Text Indent"/>
    <w:basedOn w:val="a"/>
    <w:link w:val="aff"/>
    <w:rsid w:val="00B04302"/>
    <w:pPr>
      <w:spacing w:after="120"/>
      <w:ind w:left="283"/>
    </w:pPr>
    <w:rPr>
      <w:sz w:val="24"/>
      <w:szCs w:val="24"/>
    </w:rPr>
  </w:style>
  <w:style w:type="character" w:customStyle="1" w:styleId="aff">
    <w:name w:val="Основной текст с отступом Знак"/>
    <w:basedOn w:val="a0"/>
    <w:link w:val="afe"/>
    <w:rsid w:val="00B04302"/>
    <w:rPr>
      <w:rFonts w:ascii="Times New Roman" w:eastAsia="Times New Roman" w:hAnsi="Times New Roman" w:cs="Times New Roman"/>
      <w:sz w:val="24"/>
      <w:szCs w:val="24"/>
      <w:lang w:eastAsia="ru-RU"/>
    </w:rPr>
  </w:style>
  <w:style w:type="paragraph" w:customStyle="1" w:styleId="msolistparagraphbullet2gif">
    <w:name w:val="msolistparagraphbullet2.gif"/>
    <w:basedOn w:val="a"/>
    <w:rsid w:val="00B04302"/>
    <w:pPr>
      <w:spacing w:before="100" w:beforeAutospacing="1" w:after="100" w:afterAutospacing="1"/>
    </w:pPr>
    <w:rPr>
      <w:sz w:val="24"/>
      <w:szCs w:val="24"/>
    </w:rPr>
  </w:style>
  <w:style w:type="character" w:styleId="aff0">
    <w:name w:val="page number"/>
    <w:uiPriority w:val="99"/>
    <w:rsid w:val="00B04302"/>
    <w:rPr>
      <w:rFonts w:cs="Times New Roman"/>
    </w:rPr>
  </w:style>
  <w:style w:type="paragraph" w:styleId="aff1">
    <w:name w:val="Plain Text"/>
    <w:basedOn w:val="a"/>
    <w:link w:val="aff2"/>
    <w:uiPriority w:val="99"/>
    <w:rsid w:val="00B04302"/>
    <w:rPr>
      <w:rFonts w:ascii="Courier New" w:hAnsi="Courier New"/>
      <w:sz w:val="20"/>
      <w:szCs w:val="20"/>
    </w:rPr>
  </w:style>
  <w:style w:type="character" w:customStyle="1" w:styleId="aff2">
    <w:name w:val="Текст Знак"/>
    <w:basedOn w:val="a0"/>
    <w:link w:val="aff1"/>
    <w:uiPriority w:val="99"/>
    <w:rsid w:val="00B04302"/>
    <w:rPr>
      <w:rFonts w:ascii="Courier New" w:eastAsia="Times New Roman" w:hAnsi="Courier New" w:cs="Times New Roman"/>
      <w:sz w:val="20"/>
      <w:szCs w:val="20"/>
      <w:lang w:eastAsia="ru-RU"/>
    </w:rPr>
  </w:style>
  <w:style w:type="paragraph" w:customStyle="1" w:styleId="ConsNonformat">
    <w:name w:val="ConsNonformat"/>
    <w:uiPriority w:val="99"/>
    <w:rsid w:val="00B04302"/>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c3">
    <w:name w:val="c3"/>
    <w:rsid w:val="00B043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lock Text" w:uiPriority="0"/>
    <w:lsdException w:name="Hyperlink" w:uiPriority="0"/>
    <w:lsdException w:name="Strong" w:semiHidden="0" w:uiPriority="0"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1F44"/>
    <w:pPr>
      <w:spacing w:after="0" w:line="240" w:lineRule="auto"/>
    </w:pPr>
    <w:rPr>
      <w:rFonts w:ascii="Times New Roman" w:eastAsia="Times New Roman" w:hAnsi="Times New Roman" w:cs="Times New Roman"/>
      <w:sz w:val="26"/>
      <w:szCs w:val="26"/>
      <w:lang w:eastAsia="ru-RU"/>
    </w:rPr>
  </w:style>
  <w:style w:type="paragraph" w:styleId="1">
    <w:name w:val="heading 1"/>
    <w:basedOn w:val="a"/>
    <w:next w:val="a"/>
    <w:link w:val="10"/>
    <w:qFormat/>
    <w:rsid w:val="00E50EEE"/>
    <w:pPr>
      <w:autoSpaceDE w:val="0"/>
      <w:autoSpaceDN w:val="0"/>
      <w:adjustRightInd w:val="0"/>
      <w:spacing w:before="108" w:after="108"/>
      <w:jc w:val="center"/>
      <w:outlineLvl w:val="0"/>
    </w:pPr>
    <w:rPr>
      <w:rFonts w:ascii="Arial" w:hAnsi="Arial"/>
      <w:b/>
      <w:bCs/>
      <w:color w:val="000080"/>
      <w:sz w:val="24"/>
      <w:szCs w:val="24"/>
    </w:rPr>
  </w:style>
  <w:style w:type="paragraph" w:styleId="3">
    <w:name w:val="heading 3"/>
    <w:basedOn w:val="a"/>
    <w:next w:val="a"/>
    <w:link w:val="30"/>
    <w:qFormat/>
    <w:rsid w:val="00E50EEE"/>
    <w:pPr>
      <w:keepNext/>
      <w:spacing w:before="240" w:after="60"/>
      <w:outlineLvl w:val="2"/>
    </w:pPr>
    <w:rPr>
      <w:rFonts w:ascii="Cambria" w:hAnsi="Cambria"/>
      <w:b/>
      <w:bCs/>
    </w:rPr>
  </w:style>
  <w:style w:type="paragraph" w:styleId="4">
    <w:name w:val="heading 4"/>
    <w:basedOn w:val="a"/>
    <w:next w:val="a"/>
    <w:link w:val="40"/>
    <w:qFormat/>
    <w:rsid w:val="00E50EEE"/>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991F44"/>
    <w:pPr>
      <w:jc w:val="center"/>
    </w:pPr>
    <w:rPr>
      <w:b/>
      <w:sz w:val="20"/>
      <w:szCs w:val="20"/>
    </w:rPr>
  </w:style>
  <w:style w:type="character" w:customStyle="1" w:styleId="a4">
    <w:name w:val="Название Знак"/>
    <w:basedOn w:val="a0"/>
    <w:link w:val="a3"/>
    <w:rsid w:val="00991F44"/>
    <w:rPr>
      <w:rFonts w:ascii="Times New Roman" w:eastAsia="Times New Roman" w:hAnsi="Times New Roman" w:cs="Times New Roman"/>
      <w:b/>
      <w:sz w:val="20"/>
      <w:szCs w:val="20"/>
      <w:lang w:eastAsia="ru-RU"/>
    </w:rPr>
  </w:style>
  <w:style w:type="paragraph" w:customStyle="1" w:styleId="Title">
    <w:name w:val="Title!Название НПА"/>
    <w:basedOn w:val="a"/>
    <w:rsid w:val="009C3CFD"/>
    <w:pPr>
      <w:spacing w:before="240" w:after="60"/>
      <w:ind w:firstLine="567"/>
      <w:jc w:val="center"/>
      <w:outlineLvl w:val="0"/>
    </w:pPr>
    <w:rPr>
      <w:rFonts w:ascii="Arial" w:hAnsi="Arial" w:cs="Arial"/>
      <w:b/>
      <w:bCs/>
      <w:kern w:val="28"/>
      <w:sz w:val="32"/>
      <w:szCs w:val="32"/>
    </w:rPr>
  </w:style>
  <w:style w:type="paragraph" w:styleId="a5">
    <w:name w:val="No Spacing"/>
    <w:aliases w:val="Для документов МИО,No Spacing,Без интервала1"/>
    <w:link w:val="a6"/>
    <w:uiPriority w:val="99"/>
    <w:qFormat/>
    <w:rsid w:val="00B443FD"/>
    <w:pPr>
      <w:spacing w:after="0" w:line="240" w:lineRule="auto"/>
    </w:pPr>
    <w:rPr>
      <w:rFonts w:ascii="Times New Roman" w:eastAsia="Calibri" w:hAnsi="Times New Roman" w:cs="Times New Roman"/>
      <w:sz w:val="28"/>
      <w:szCs w:val="28"/>
    </w:rPr>
  </w:style>
  <w:style w:type="character" w:customStyle="1" w:styleId="FontStyle18">
    <w:name w:val="Font Style18"/>
    <w:rsid w:val="00B443FD"/>
    <w:rPr>
      <w:rFonts w:ascii="Times New Roman" w:hAnsi="Times New Roman" w:cs="Times New Roman" w:hint="default"/>
      <w:b/>
      <w:bCs/>
      <w:sz w:val="26"/>
      <w:szCs w:val="26"/>
    </w:rPr>
  </w:style>
  <w:style w:type="character" w:customStyle="1" w:styleId="41">
    <w:name w:val="Основной текст (4)_"/>
    <w:basedOn w:val="a0"/>
    <w:link w:val="42"/>
    <w:rsid w:val="00B443FD"/>
    <w:rPr>
      <w:rFonts w:ascii="Times New Roman" w:eastAsia="Times New Roman" w:hAnsi="Times New Roman" w:cs="Times New Roman"/>
    </w:rPr>
  </w:style>
  <w:style w:type="paragraph" w:customStyle="1" w:styleId="42">
    <w:name w:val="Основной текст (4)"/>
    <w:basedOn w:val="a"/>
    <w:link w:val="41"/>
    <w:rsid w:val="00B443FD"/>
    <w:pPr>
      <w:widowControl w:val="0"/>
      <w:spacing w:after="240"/>
      <w:jc w:val="center"/>
    </w:pPr>
    <w:rPr>
      <w:sz w:val="22"/>
      <w:szCs w:val="22"/>
      <w:lang w:eastAsia="en-US"/>
    </w:rPr>
  </w:style>
  <w:style w:type="character" w:styleId="a7">
    <w:name w:val="Hyperlink"/>
    <w:basedOn w:val="a0"/>
    <w:unhideWhenUsed/>
    <w:rsid w:val="00B443FD"/>
    <w:rPr>
      <w:color w:val="0000FF" w:themeColor="hyperlink"/>
      <w:u w:val="single"/>
    </w:rPr>
  </w:style>
  <w:style w:type="character" w:styleId="a8">
    <w:name w:val="line number"/>
    <w:basedOn w:val="a0"/>
    <w:uiPriority w:val="99"/>
    <w:semiHidden/>
    <w:unhideWhenUsed/>
    <w:rsid w:val="00E559B3"/>
  </w:style>
  <w:style w:type="character" w:customStyle="1" w:styleId="a6">
    <w:name w:val="Без интервала Знак"/>
    <w:aliases w:val="Для документов МИО Знак,No Spacing Знак,Без интервала1 Знак"/>
    <w:link w:val="a5"/>
    <w:locked/>
    <w:rsid w:val="005A0D37"/>
    <w:rPr>
      <w:rFonts w:ascii="Times New Roman" w:eastAsia="Calibri" w:hAnsi="Times New Roman" w:cs="Times New Roman"/>
      <w:sz w:val="28"/>
      <w:szCs w:val="28"/>
    </w:rPr>
  </w:style>
  <w:style w:type="paragraph" w:styleId="a9">
    <w:name w:val="List Paragraph"/>
    <w:aliases w:val="ТЗ список,Абзац списка нумерованный"/>
    <w:basedOn w:val="a"/>
    <w:link w:val="aa"/>
    <w:qFormat/>
    <w:rsid w:val="005A0D37"/>
    <w:pPr>
      <w:ind w:left="720"/>
      <w:contextualSpacing/>
    </w:pPr>
  </w:style>
  <w:style w:type="paragraph" w:styleId="ab">
    <w:name w:val="header"/>
    <w:basedOn w:val="a"/>
    <w:link w:val="ac"/>
    <w:uiPriority w:val="99"/>
    <w:unhideWhenUsed/>
    <w:rsid w:val="00A521F1"/>
    <w:pPr>
      <w:tabs>
        <w:tab w:val="center" w:pos="4677"/>
        <w:tab w:val="right" w:pos="9355"/>
      </w:tabs>
    </w:pPr>
  </w:style>
  <w:style w:type="character" w:customStyle="1" w:styleId="ac">
    <w:name w:val="Верхний колонтитул Знак"/>
    <w:basedOn w:val="a0"/>
    <w:link w:val="ab"/>
    <w:uiPriority w:val="99"/>
    <w:rsid w:val="00A521F1"/>
    <w:rPr>
      <w:rFonts w:ascii="Times New Roman" w:eastAsia="Times New Roman" w:hAnsi="Times New Roman" w:cs="Times New Roman"/>
      <w:sz w:val="26"/>
      <w:szCs w:val="26"/>
      <w:lang w:eastAsia="ru-RU"/>
    </w:rPr>
  </w:style>
  <w:style w:type="paragraph" w:styleId="ad">
    <w:name w:val="footer"/>
    <w:basedOn w:val="a"/>
    <w:link w:val="ae"/>
    <w:uiPriority w:val="99"/>
    <w:unhideWhenUsed/>
    <w:rsid w:val="00A521F1"/>
    <w:pPr>
      <w:tabs>
        <w:tab w:val="center" w:pos="4677"/>
        <w:tab w:val="right" w:pos="9355"/>
      </w:tabs>
    </w:pPr>
  </w:style>
  <w:style w:type="character" w:customStyle="1" w:styleId="ae">
    <w:name w:val="Нижний колонтитул Знак"/>
    <w:basedOn w:val="a0"/>
    <w:link w:val="ad"/>
    <w:uiPriority w:val="99"/>
    <w:rsid w:val="00A521F1"/>
    <w:rPr>
      <w:rFonts w:ascii="Times New Roman" w:eastAsia="Times New Roman" w:hAnsi="Times New Roman" w:cs="Times New Roman"/>
      <w:sz w:val="26"/>
      <w:szCs w:val="26"/>
      <w:lang w:eastAsia="ru-RU"/>
    </w:rPr>
  </w:style>
  <w:style w:type="character" w:customStyle="1" w:styleId="aa">
    <w:name w:val="Абзац списка Знак"/>
    <w:aliases w:val="ТЗ список Знак,Абзац списка нумерованный Знак"/>
    <w:link w:val="a9"/>
    <w:qFormat/>
    <w:locked/>
    <w:rsid w:val="00FE19CA"/>
    <w:rPr>
      <w:rFonts w:ascii="Times New Roman" w:eastAsia="Times New Roman" w:hAnsi="Times New Roman" w:cs="Times New Roman"/>
      <w:sz w:val="26"/>
      <w:szCs w:val="26"/>
      <w:lang w:eastAsia="ru-RU"/>
    </w:rPr>
  </w:style>
  <w:style w:type="character" w:customStyle="1" w:styleId="af">
    <w:name w:val="Основной текст_"/>
    <w:link w:val="2"/>
    <w:locked/>
    <w:rsid w:val="00FE19CA"/>
    <w:rPr>
      <w:spacing w:val="7"/>
      <w:shd w:val="clear" w:color="auto" w:fill="FFFFFF"/>
    </w:rPr>
  </w:style>
  <w:style w:type="paragraph" w:customStyle="1" w:styleId="2">
    <w:name w:val="Основной текст2"/>
    <w:basedOn w:val="a"/>
    <w:link w:val="af"/>
    <w:rsid w:val="00FE19CA"/>
    <w:pPr>
      <w:shd w:val="clear" w:color="auto" w:fill="FFFFFF"/>
      <w:spacing w:before="120" w:after="360" w:line="0" w:lineRule="atLeast"/>
      <w:ind w:hanging="1800"/>
      <w:jc w:val="both"/>
    </w:pPr>
    <w:rPr>
      <w:rFonts w:asciiTheme="minorHAnsi" w:eastAsiaTheme="minorHAnsi" w:hAnsiTheme="minorHAnsi" w:cstheme="minorBidi"/>
      <w:spacing w:val="7"/>
      <w:sz w:val="22"/>
      <w:szCs w:val="22"/>
      <w:lang w:eastAsia="en-US"/>
    </w:rPr>
  </w:style>
  <w:style w:type="paragraph" w:styleId="af0">
    <w:name w:val="Body Text"/>
    <w:basedOn w:val="a"/>
    <w:link w:val="af1"/>
    <w:unhideWhenUsed/>
    <w:rsid w:val="00E50EEE"/>
    <w:pPr>
      <w:jc w:val="center"/>
    </w:pPr>
    <w:rPr>
      <w:b/>
      <w:bCs/>
      <w:sz w:val="28"/>
      <w:szCs w:val="24"/>
    </w:rPr>
  </w:style>
  <w:style w:type="character" w:customStyle="1" w:styleId="af1">
    <w:name w:val="Основной текст Знак"/>
    <w:basedOn w:val="a0"/>
    <w:link w:val="af0"/>
    <w:rsid w:val="00E50EEE"/>
    <w:rPr>
      <w:rFonts w:ascii="Times New Roman" w:eastAsia="Times New Roman" w:hAnsi="Times New Roman" w:cs="Times New Roman"/>
      <w:b/>
      <w:bCs/>
      <w:sz w:val="28"/>
      <w:szCs w:val="24"/>
      <w:lang w:eastAsia="ru-RU"/>
    </w:rPr>
  </w:style>
  <w:style w:type="paragraph" w:styleId="af2">
    <w:name w:val="Block Text"/>
    <w:basedOn w:val="a"/>
    <w:rsid w:val="00E50EEE"/>
    <w:pPr>
      <w:ind w:left="-284" w:right="6235"/>
      <w:jc w:val="both"/>
    </w:pPr>
    <w:rPr>
      <w:color w:val="000000"/>
      <w:sz w:val="24"/>
      <w:szCs w:val="20"/>
    </w:rPr>
  </w:style>
  <w:style w:type="character" w:styleId="af3">
    <w:name w:val="Strong"/>
    <w:qFormat/>
    <w:rsid w:val="00E50EEE"/>
    <w:rPr>
      <w:b/>
      <w:bCs/>
    </w:rPr>
  </w:style>
  <w:style w:type="paragraph" w:styleId="af4">
    <w:name w:val="Normal (Web)"/>
    <w:basedOn w:val="a"/>
    <w:uiPriority w:val="99"/>
    <w:unhideWhenUsed/>
    <w:rsid w:val="00E50EEE"/>
    <w:pPr>
      <w:spacing w:before="100" w:beforeAutospacing="1" w:after="100" w:afterAutospacing="1"/>
    </w:pPr>
    <w:rPr>
      <w:sz w:val="24"/>
      <w:szCs w:val="24"/>
    </w:rPr>
  </w:style>
  <w:style w:type="paragraph" w:customStyle="1" w:styleId="ConsPlusNormal">
    <w:name w:val="ConsPlusNormal"/>
    <w:uiPriority w:val="99"/>
    <w:rsid w:val="00E50EE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E50EE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50EEE"/>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rsid w:val="00E50EEE"/>
    <w:pPr>
      <w:widowControl w:val="0"/>
      <w:autoSpaceDE w:val="0"/>
      <w:autoSpaceDN w:val="0"/>
      <w:adjustRightInd w:val="0"/>
      <w:spacing w:after="0" w:line="240" w:lineRule="auto"/>
    </w:pPr>
    <w:rPr>
      <w:rFonts w:ascii="Arial" w:eastAsia="Calibri" w:hAnsi="Arial" w:cs="Arial"/>
      <w:sz w:val="20"/>
      <w:szCs w:val="20"/>
      <w:lang w:eastAsia="ru-RU"/>
    </w:rPr>
  </w:style>
  <w:style w:type="paragraph" w:customStyle="1" w:styleId="p5">
    <w:name w:val="p5"/>
    <w:basedOn w:val="a"/>
    <w:rsid w:val="00E50EEE"/>
    <w:pPr>
      <w:spacing w:before="100" w:beforeAutospacing="1" w:after="100" w:afterAutospacing="1"/>
    </w:pPr>
    <w:rPr>
      <w:sz w:val="24"/>
      <w:szCs w:val="24"/>
    </w:rPr>
  </w:style>
  <w:style w:type="character" w:customStyle="1" w:styleId="10">
    <w:name w:val="Заголовок 1 Знак"/>
    <w:basedOn w:val="a0"/>
    <w:link w:val="1"/>
    <w:rsid w:val="00E50EEE"/>
    <w:rPr>
      <w:rFonts w:ascii="Arial" w:eastAsia="Times New Roman" w:hAnsi="Arial" w:cs="Times New Roman"/>
      <w:b/>
      <w:bCs/>
      <w:color w:val="000080"/>
      <w:sz w:val="24"/>
      <w:szCs w:val="24"/>
      <w:lang w:eastAsia="ru-RU"/>
    </w:rPr>
  </w:style>
  <w:style w:type="character" w:customStyle="1" w:styleId="30">
    <w:name w:val="Заголовок 3 Знак"/>
    <w:basedOn w:val="a0"/>
    <w:link w:val="3"/>
    <w:rsid w:val="00E50EEE"/>
    <w:rPr>
      <w:rFonts w:ascii="Cambria" w:eastAsia="Times New Roman" w:hAnsi="Cambria" w:cs="Times New Roman"/>
      <w:b/>
      <w:bCs/>
      <w:sz w:val="26"/>
      <w:szCs w:val="26"/>
      <w:lang w:eastAsia="ru-RU"/>
    </w:rPr>
  </w:style>
  <w:style w:type="character" w:customStyle="1" w:styleId="40">
    <w:name w:val="Заголовок 4 Знак"/>
    <w:basedOn w:val="a0"/>
    <w:link w:val="4"/>
    <w:rsid w:val="00E50EEE"/>
    <w:rPr>
      <w:rFonts w:ascii="Calibri" w:eastAsia="Times New Roman" w:hAnsi="Calibri" w:cs="Times New Roman"/>
      <w:b/>
      <w:bCs/>
      <w:sz w:val="28"/>
      <w:szCs w:val="28"/>
      <w:lang w:eastAsia="ru-RU"/>
    </w:rPr>
  </w:style>
  <w:style w:type="character" w:styleId="af5">
    <w:name w:val="Emphasis"/>
    <w:qFormat/>
    <w:rsid w:val="00E50EEE"/>
    <w:rPr>
      <w:i/>
      <w:iCs/>
    </w:rPr>
  </w:style>
  <w:style w:type="paragraph" w:styleId="af6">
    <w:name w:val="Balloon Text"/>
    <w:basedOn w:val="a"/>
    <w:link w:val="af7"/>
    <w:rsid w:val="00E50EEE"/>
    <w:rPr>
      <w:rFonts w:ascii="Tahoma" w:hAnsi="Tahoma"/>
      <w:sz w:val="16"/>
      <w:szCs w:val="16"/>
    </w:rPr>
  </w:style>
  <w:style w:type="character" w:customStyle="1" w:styleId="af7">
    <w:name w:val="Текст выноски Знак"/>
    <w:basedOn w:val="a0"/>
    <w:link w:val="af6"/>
    <w:rsid w:val="00E50EEE"/>
    <w:rPr>
      <w:rFonts w:ascii="Tahoma" w:eastAsia="Times New Roman" w:hAnsi="Tahoma" w:cs="Times New Roman"/>
      <w:sz w:val="16"/>
      <w:szCs w:val="16"/>
      <w:lang w:eastAsia="ru-RU"/>
    </w:rPr>
  </w:style>
  <w:style w:type="paragraph" w:styleId="af8">
    <w:name w:val="caption"/>
    <w:basedOn w:val="a"/>
    <w:next w:val="a"/>
    <w:qFormat/>
    <w:rsid w:val="00E50EEE"/>
    <w:rPr>
      <w:sz w:val="28"/>
      <w:szCs w:val="20"/>
    </w:rPr>
  </w:style>
  <w:style w:type="character" w:customStyle="1" w:styleId="af9">
    <w:name w:val="Цветовое выделение"/>
    <w:rsid w:val="00E50EEE"/>
    <w:rPr>
      <w:b/>
      <w:bCs/>
      <w:color w:val="000080"/>
    </w:rPr>
  </w:style>
  <w:style w:type="character" w:customStyle="1" w:styleId="afa">
    <w:name w:val="Гипертекстовая ссылка"/>
    <w:rsid w:val="00E50EEE"/>
    <w:rPr>
      <w:b/>
      <w:bCs/>
      <w:color w:val="008000"/>
    </w:rPr>
  </w:style>
  <w:style w:type="paragraph" w:customStyle="1" w:styleId="afb">
    <w:name w:val="Нормальный (таблица)"/>
    <w:basedOn w:val="a"/>
    <w:next w:val="a"/>
    <w:rsid w:val="00E50EEE"/>
    <w:pPr>
      <w:autoSpaceDE w:val="0"/>
      <w:autoSpaceDN w:val="0"/>
      <w:adjustRightInd w:val="0"/>
      <w:jc w:val="both"/>
    </w:pPr>
    <w:rPr>
      <w:rFonts w:ascii="Arial" w:hAnsi="Arial"/>
      <w:sz w:val="24"/>
      <w:szCs w:val="24"/>
    </w:rPr>
  </w:style>
  <w:style w:type="paragraph" w:customStyle="1" w:styleId="afc">
    <w:name w:val="Прижатый влево"/>
    <w:basedOn w:val="a"/>
    <w:next w:val="a"/>
    <w:rsid w:val="00E50EEE"/>
    <w:pPr>
      <w:autoSpaceDE w:val="0"/>
      <w:autoSpaceDN w:val="0"/>
      <w:adjustRightInd w:val="0"/>
    </w:pPr>
    <w:rPr>
      <w:rFonts w:ascii="Arial" w:hAnsi="Arial"/>
      <w:sz w:val="24"/>
      <w:szCs w:val="24"/>
    </w:rPr>
  </w:style>
  <w:style w:type="character" w:customStyle="1" w:styleId="submenu-table">
    <w:name w:val="submenu-table"/>
    <w:rsid w:val="00E50EEE"/>
  </w:style>
  <w:style w:type="character" w:customStyle="1" w:styleId="apple-converted-space">
    <w:name w:val="apple-converted-space"/>
    <w:rsid w:val="00E50EEE"/>
  </w:style>
  <w:style w:type="paragraph" w:customStyle="1" w:styleId="afd">
    <w:name w:val=" Знак"/>
    <w:basedOn w:val="a"/>
    <w:next w:val="a"/>
    <w:rsid w:val="00E50EEE"/>
    <w:pPr>
      <w:spacing w:before="100" w:beforeAutospacing="1" w:after="100" w:afterAutospacing="1"/>
    </w:pPr>
    <w:rPr>
      <w:rFonts w:ascii="Tahoma" w:hAnsi="Tahoma"/>
      <w:sz w:val="20"/>
      <w:szCs w:val="20"/>
      <w:lang w:val="en-US" w:eastAsia="en-US"/>
    </w:rPr>
  </w:style>
  <w:style w:type="paragraph" w:customStyle="1" w:styleId="ConsNormal">
    <w:name w:val="ConsNormal"/>
    <w:rsid w:val="00E50EE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1">
    <w:name w:val="Абзац списка1"/>
    <w:basedOn w:val="a"/>
    <w:rsid w:val="00E50EEE"/>
    <w:pPr>
      <w:widowControl w:val="0"/>
      <w:autoSpaceDE w:val="0"/>
      <w:autoSpaceDN w:val="0"/>
      <w:adjustRightInd w:val="0"/>
      <w:ind w:left="720"/>
    </w:pPr>
    <w:rPr>
      <w:rFonts w:eastAsia="Calibri"/>
      <w:sz w:val="20"/>
      <w:szCs w:val="20"/>
    </w:rPr>
  </w:style>
  <w:style w:type="paragraph" w:customStyle="1" w:styleId="formattext">
    <w:name w:val="formattext"/>
    <w:basedOn w:val="a"/>
    <w:rsid w:val="00E50EEE"/>
    <w:pPr>
      <w:spacing w:before="100" w:beforeAutospacing="1" w:after="100" w:afterAutospacing="1"/>
    </w:pPr>
    <w:rPr>
      <w:sz w:val="24"/>
      <w:szCs w:val="24"/>
    </w:rPr>
  </w:style>
  <w:style w:type="paragraph" w:customStyle="1" w:styleId="consplusnormal1">
    <w:name w:val="consplusnormal1"/>
    <w:basedOn w:val="a"/>
    <w:rsid w:val="00E50EEE"/>
    <w:pPr>
      <w:autoSpaceDE w:val="0"/>
      <w:ind w:firstLine="720"/>
    </w:pPr>
    <w:rPr>
      <w:rFonts w:ascii="Arial" w:hAnsi="Arial" w:cs="Arial"/>
      <w:sz w:val="20"/>
      <w:szCs w:val="20"/>
    </w:rPr>
  </w:style>
  <w:style w:type="paragraph" w:customStyle="1" w:styleId="ListParagraph">
    <w:name w:val="List Paragraph"/>
    <w:basedOn w:val="a"/>
    <w:link w:val="ListParagraphChar"/>
    <w:rsid w:val="00E50EEE"/>
    <w:pPr>
      <w:spacing w:after="200" w:line="276" w:lineRule="auto"/>
      <w:ind w:left="720"/>
      <w:contextualSpacing/>
    </w:pPr>
    <w:rPr>
      <w:rFonts w:ascii="Calibri" w:hAnsi="Calibri"/>
      <w:sz w:val="22"/>
      <w:szCs w:val="20"/>
    </w:rPr>
  </w:style>
  <w:style w:type="character" w:customStyle="1" w:styleId="ListParagraphChar">
    <w:name w:val="List Paragraph Char"/>
    <w:link w:val="ListParagraph"/>
    <w:locked/>
    <w:rsid w:val="00E50EEE"/>
    <w:rPr>
      <w:rFonts w:ascii="Calibri" w:eastAsia="Times New Roman" w:hAnsi="Calibri" w:cs="Times New Roman"/>
      <w:szCs w:val="20"/>
      <w:lang w:eastAsia="ru-RU"/>
    </w:rPr>
  </w:style>
  <w:style w:type="paragraph" w:customStyle="1" w:styleId="headertext">
    <w:name w:val="headertext"/>
    <w:basedOn w:val="a"/>
    <w:rsid w:val="00B04302"/>
    <w:pPr>
      <w:spacing w:before="100" w:beforeAutospacing="1" w:after="100" w:afterAutospacing="1"/>
    </w:pPr>
    <w:rPr>
      <w:sz w:val="24"/>
      <w:szCs w:val="24"/>
    </w:rPr>
  </w:style>
  <w:style w:type="paragraph" w:styleId="afe">
    <w:name w:val="Body Text Indent"/>
    <w:basedOn w:val="a"/>
    <w:link w:val="aff"/>
    <w:rsid w:val="00B04302"/>
    <w:pPr>
      <w:spacing w:after="120"/>
      <w:ind w:left="283"/>
    </w:pPr>
    <w:rPr>
      <w:sz w:val="24"/>
      <w:szCs w:val="24"/>
    </w:rPr>
  </w:style>
  <w:style w:type="character" w:customStyle="1" w:styleId="aff">
    <w:name w:val="Основной текст с отступом Знак"/>
    <w:basedOn w:val="a0"/>
    <w:link w:val="afe"/>
    <w:rsid w:val="00B04302"/>
    <w:rPr>
      <w:rFonts w:ascii="Times New Roman" w:eastAsia="Times New Roman" w:hAnsi="Times New Roman" w:cs="Times New Roman"/>
      <w:sz w:val="24"/>
      <w:szCs w:val="24"/>
      <w:lang w:eastAsia="ru-RU"/>
    </w:rPr>
  </w:style>
  <w:style w:type="paragraph" w:customStyle="1" w:styleId="msolistparagraphbullet2gif">
    <w:name w:val="msolistparagraphbullet2.gif"/>
    <w:basedOn w:val="a"/>
    <w:rsid w:val="00B04302"/>
    <w:pPr>
      <w:spacing w:before="100" w:beforeAutospacing="1" w:after="100" w:afterAutospacing="1"/>
    </w:pPr>
    <w:rPr>
      <w:sz w:val="24"/>
      <w:szCs w:val="24"/>
    </w:rPr>
  </w:style>
  <w:style w:type="character" w:styleId="aff0">
    <w:name w:val="page number"/>
    <w:uiPriority w:val="99"/>
    <w:rsid w:val="00B04302"/>
    <w:rPr>
      <w:rFonts w:cs="Times New Roman"/>
    </w:rPr>
  </w:style>
  <w:style w:type="paragraph" w:styleId="aff1">
    <w:name w:val="Plain Text"/>
    <w:basedOn w:val="a"/>
    <w:link w:val="aff2"/>
    <w:uiPriority w:val="99"/>
    <w:rsid w:val="00B04302"/>
    <w:rPr>
      <w:rFonts w:ascii="Courier New" w:hAnsi="Courier New"/>
      <w:sz w:val="20"/>
      <w:szCs w:val="20"/>
    </w:rPr>
  </w:style>
  <w:style w:type="character" w:customStyle="1" w:styleId="aff2">
    <w:name w:val="Текст Знак"/>
    <w:basedOn w:val="a0"/>
    <w:link w:val="aff1"/>
    <w:uiPriority w:val="99"/>
    <w:rsid w:val="00B04302"/>
    <w:rPr>
      <w:rFonts w:ascii="Courier New" w:eastAsia="Times New Roman" w:hAnsi="Courier New" w:cs="Times New Roman"/>
      <w:sz w:val="20"/>
      <w:szCs w:val="20"/>
      <w:lang w:eastAsia="ru-RU"/>
    </w:rPr>
  </w:style>
  <w:style w:type="paragraph" w:customStyle="1" w:styleId="ConsNonformat">
    <w:name w:val="ConsNonformat"/>
    <w:uiPriority w:val="99"/>
    <w:rsid w:val="00B04302"/>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c3">
    <w:name w:val="c3"/>
    <w:rsid w:val="00B043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9503861">
      <w:bodyDiv w:val="1"/>
      <w:marLeft w:val="0"/>
      <w:marRight w:val="0"/>
      <w:marTop w:val="0"/>
      <w:marBottom w:val="0"/>
      <w:divBdr>
        <w:top w:val="none" w:sz="0" w:space="0" w:color="auto"/>
        <w:left w:val="none" w:sz="0" w:space="0" w:color="auto"/>
        <w:bottom w:val="none" w:sz="0" w:space="0" w:color="auto"/>
        <w:right w:val="none" w:sz="0" w:space="0" w:color="auto"/>
      </w:divBdr>
    </w:div>
    <w:div w:id="1047292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wmf"/><Relationship Id="rId18" Type="http://schemas.openxmlformats.org/officeDocument/2006/relationships/image" Target="media/image6.wmf"/><Relationship Id="rId3" Type="http://schemas.openxmlformats.org/officeDocument/2006/relationships/styles" Target="styles.xml"/><Relationship Id="rId21" Type="http://schemas.openxmlformats.org/officeDocument/2006/relationships/image" Target="media/image9.wmf"/><Relationship Id="rId7" Type="http://schemas.openxmlformats.org/officeDocument/2006/relationships/footnotes" Target="footnotes.xml"/><Relationship Id="rId12" Type="http://schemas.openxmlformats.org/officeDocument/2006/relationships/footer" Target="footer4.xml"/><Relationship Id="rId17" Type="http://schemas.openxmlformats.org/officeDocument/2006/relationships/image" Target="media/image5.w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image" Target="media/image8.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wmf"/><Relationship Id="rId23" Type="http://schemas.openxmlformats.org/officeDocument/2006/relationships/footer" Target="footer5.xml"/><Relationship Id="rId10" Type="http://schemas.openxmlformats.org/officeDocument/2006/relationships/footer" Target="footer2.xml"/><Relationship Id="rId19" Type="http://schemas.openxmlformats.org/officeDocument/2006/relationships/image" Target="media/image7.wmf"/><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2.wmf"/><Relationship Id="rId22" Type="http://schemas.openxmlformats.org/officeDocument/2006/relationships/image" Target="media/image10.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AFA32-A9A9-4ADE-998C-336168BFB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110</Pages>
  <Words>34751</Words>
  <Characters>198081</Characters>
  <Application>Microsoft Office Word</Application>
  <DocSecurity>0</DocSecurity>
  <Lines>1650</Lines>
  <Paragraphs>464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23</cp:revision>
  <dcterms:created xsi:type="dcterms:W3CDTF">2024-10-24T08:53:00Z</dcterms:created>
  <dcterms:modified xsi:type="dcterms:W3CDTF">2026-03-02T07:25:00Z</dcterms:modified>
</cp:coreProperties>
</file>