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416ED0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</w:t>
      </w:r>
      <w:r w:rsidR="00382E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82EC1">
        <w:rPr>
          <w:b/>
          <w:sz w:val="28"/>
          <w:szCs w:val="28"/>
        </w:rPr>
        <w:t>24.06.2026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382EC1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24.06.2026</w:t>
      </w:r>
      <w:r w:rsidR="00416ED0">
        <w:rPr>
          <w:sz w:val="28"/>
          <w:szCs w:val="28"/>
        </w:rPr>
        <w:t xml:space="preserve"> г. №</w:t>
      </w:r>
      <w:r>
        <w:rPr>
          <w:sz w:val="28"/>
          <w:szCs w:val="28"/>
        </w:rPr>
        <w:t>1</w:t>
      </w:r>
      <w:r w:rsidR="00416ED0">
        <w:rPr>
          <w:sz w:val="28"/>
          <w:szCs w:val="28"/>
        </w:rPr>
        <w:t>4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000"/>
        <w:gridCol w:w="4991"/>
        <w:gridCol w:w="1417"/>
      </w:tblGrid>
      <w:tr w:rsidR="00991F44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382EC1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382EC1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382EC1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Решение СНД Мазурского сельского поселения №25 от </w:t>
            </w:r>
            <w:r w:rsidRPr="00D0540B">
              <w:t>24.06.2026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FA5BB8" w:rsidRDefault="00382EC1" w:rsidP="00196FD6">
            <w:pPr>
              <w:rPr>
                <w:b/>
              </w:rPr>
            </w:pPr>
            <w:r w:rsidRPr="00FA5BB8">
              <w:rPr>
                <w:b/>
                <w:bCs/>
                <w:color w:val="000000"/>
              </w:rPr>
              <w:t xml:space="preserve">О внесении изменений в решение Совета народных депутатов Мазурского сельского поселения Поворинского муниципального района Воронежской области от </w:t>
            </w:r>
            <w:r w:rsidRPr="00FA5BB8">
              <w:rPr>
                <w:b/>
                <w:color w:val="000000"/>
              </w:rPr>
              <w:t>«27» декабря 2023 г. № 43</w:t>
            </w:r>
            <w:r w:rsidRPr="00FA5BB8">
              <w:rPr>
                <w:b/>
                <w:bCs/>
                <w:color w:val="000000"/>
              </w:rPr>
              <w:t> «Об утверждении Положения о бюджетном процессе в Мазурском сельском поселении Поворинского муниципального района Воронежской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E34FFC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82EC1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382EC1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382EC1" w:rsidP="00382EC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Решение СНД Мазурского сельского поселения №26 от </w:t>
            </w:r>
            <w:r w:rsidRPr="00D0540B">
              <w:t>24.06.2026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FA5BB8" w:rsidRDefault="00382EC1" w:rsidP="00196FD6">
            <w:pPr>
              <w:rPr>
                <w:b/>
              </w:rPr>
            </w:pPr>
            <w:r w:rsidRPr="00FA5BB8">
              <w:rPr>
                <w:b/>
              </w:rPr>
              <w:t>Об утверждении </w:t>
            </w:r>
            <w:r w:rsidRPr="00FA5BB8">
              <w:rPr>
                <w:b/>
                <w:highlight w:val="white"/>
              </w:rPr>
              <w:t>Порядка принятия решения о применении к лицу, замещающему муниципальную должность в органах местного самоуправления</w:t>
            </w:r>
            <w:r w:rsidRPr="00FA5BB8">
              <w:rPr>
                <w:b/>
              </w:rPr>
              <w:t xml:space="preserve"> Мазурского сельского поселения Поворинского муниципального района</w:t>
            </w:r>
            <w:r w:rsidRPr="00FA5BB8">
              <w:rPr>
                <w:b/>
                <w:highlight w:val="white"/>
              </w:rPr>
              <w:t>, мер ответственности, указанных в </w:t>
            </w:r>
            <w:hyperlink r:id="rId9" w:anchor="/document/411718599/entry/2904" w:history="1">
              <w:r w:rsidRPr="00FA5BB8">
                <w:rPr>
                  <w:rStyle w:val="a7"/>
                  <w:b/>
                </w:rPr>
                <w:t>части 4 статьи 29</w:t>
              </w:r>
            </w:hyperlink>
            <w:r w:rsidRPr="00FA5BB8">
              <w:rPr>
                <w:b/>
              </w:rPr>
              <w:t xml:space="preserve"> </w:t>
            </w:r>
            <w:r w:rsidRPr="00FA5BB8">
              <w:rPr>
                <w:b/>
                <w:highlight w:val="white"/>
              </w:rPr>
              <w:t>Федерального закона от 20 марта 2025 года №33-ФЗ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C1" w:rsidRPr="004459A6" w:rsidRDefault="00E34FFC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bookmarkStart w:id="0" w:name="_GoBack"/>
            <w:bookmarkEnd w:id="0"/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СОВЕТ НАРОДНЫХ ДЕПУТАТОВ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МАЗУРСКОГО СЕЛЬСКОГО ПОСЕЛЕНИЯ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ПОВОРИНСКОГО МУНИЦИПАЛЬНОГО РАЙОНА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ВОРОНЕЖСКОЙ ОБЛАСТИ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РЕШЕНИЕ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от 24 июня 2026 года          №25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с.Мазурка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Pr="00045E37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045E37"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решение Совета народных депутатов Мазурского сельского поселения Поворинского муниципального района Воронежской области от </w:t>
      </w:r>
      <w:r w:rsidRPr="00045E37">
        <w:rPr>
          <w:rFonts w:ascii="Arial" w:hAnsi="Arial" w:cs="Arial"/>
          <w:b/>
          <w:color w:val="000000"/>
          <w:sz w:val="32"/>
          <w:szCs w:val="32"/>
        </w:rPr>
        <w:t>«27» декабря 2023 г. № 43</w:t>
      </w:r>
      <w:r w:rsidRPr="00045E37">
        <w:rPr>
          <w:rFonts w:ascii="Arial" w:hAnsi="Arial" w:cs="Arial"/>
          <w:b/>
          <w:bCs/>
          <w:color w:val="000000"/>
          <w:sz w:val="32"/>
          <w:szCs w:val="32"/>
        </w:rPr>
        <w:t> «Об утверждении Положения о бюджетном процессе в Мазурском сельском поселении Поворинского муниципального района Воронежской области»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Бюджетным кодексом Российской Федерации, Федеральным законом от 20.03.2025 N33-ФЗ "Об общих принципах организации местного самоуправления в единой системе публичной власти", Уставом Мазурского сельского поселения Поворинского муниципального района Воронежской области, Совет народных депутатов Мазурского сельского поселения Поворинского муниципального района Воронежской области решил: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Внести следующие изменения в Положение о бюджетном процессе в Мазурском сельском поселении Поворинского муниципального района Воронежской области, утвержденным решением Совета народных депутатов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>Мазурского сельского поселения Поворинского муниципального района Воронежской области «27» декабря 2023 г. № 43: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 в абзаце 7 пункта 10.2 после слов «бюджетной системы Российской Федерации» дополнить словами «в том числе платежей за аренду и реализацию государственного и муниципального имущества»;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абзац 2 пункта 12 изложить в следующей редакции: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«-</w:t>
      </w:r>
      <w:r>
        <w:rPr>
          <w:rFonts w:ascii="Arial" w:hAnsi="Arial" w:cs="Arial"/>
          <w:color w:val="000000"/>
          <w:shd w:val="clear" w:color="auto" w:fill="FFFFFF"/>
        </w:rPr>
        <w:t>составляет, утверждает и ведет бюджетную смету в порядке, определяемом в соответствии со статьей 221 Бюджетного кодекса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;»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;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пункт 40.2 изложить в следующей редакции: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«40.2.</w:t>
      </w:r>
      <w:r>
        <w:rPr>
          <w:rFonts w:ascii="Arial" w:hAnsi="Arial" w:cs="Arial"/>
          <w:color w:val="000000"/>
          <w:shd w:val="clear" w:color="auto" w:fill="FFFFFF"/>
        </w:rPr>
        <w:t> Финансовый орган устанавливает порядок составления и ведения кассового плана, а также порядок, состав и сроки формирования и представления Главным распорядителем бюджетных средств, Главным администратором доходов бюджета, Главным администратором источников финансирования дефицита бюджета сведений, необходимых для составления и ведения кассового плана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.»;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gramEnd"/>
      <w:r>
        <w:rPr>
          <w:rFonts w:ascii="Arial" w:hAnsi="Arial" w:cs="Arial"/>
          <w:color w:val="000000"/>
          <w:shd w:val="clear" w:color="auto" w:fill="FFFFFF"/>
        </w:rPr>
        <w:t>- абзац 2 пункта 49.2 изложить в следующей редакции: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hd w:val="clear" w:color="auto" w:fill="FFFFFF"/>
        </w:rPr>
        <w:t>«-</w:t>
      </w:r>
      <w:r>
        <w:rPr>
          <w:rFonts w:ascii="Arial" w:hAnsi="Arial" w:cs="Arial"/>
          <w:color w:val="000000"/>
        </w:rPr>
        <w:t>проводятся проверки, ревизии, обследования, контрольный мониторинг в ходе осуществления указанным органом внутреннего муниципального финансового контроля, в том числе на основании требований прокурора о проведении проверки в пределах компетенции органа внутреннего муниципального финансового контроля</w:t>
      </w:r>
      <w:proofErr w:type="gramStart"/>
      <w:r>
        <w:rPr>
          <w:rFonts w:ascii="Arial" w:hAnsi="Arial" w:cs="Arial"/>
          <w:color w:val="000000"/>
        </w:rPr>
        <w:t>;»</w:t>
      </w:r>
      <w:proofErr w:type="gramEnd"/>
      <w:r>
        <w:rPr>
          <w:rFonts w:ascii="Arial" w:hAnsi="Arial" w:cs="Arial"/>
          <w:color w:val="000000"/>
        </w:rPr>
        <w:t>;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- абзац 3 пункта 49.2 изложить в следующей редакции:</w:t>
      </w:r>
    </w:p>
    <w:p w:rsidR="00E34FFC" w:rsidRDefault="00E34FFC" w:rsidP="00E34FFC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Arial" w:hAnsi="Arial" w:cs="Arial"/>
          <w:color w:val="000000"/>
        </w:rPr>
        <w:t>«-направляются объектам контроля акты, заключения, мотивированные мнения, представления и (или) предписания</w:t>
      </w:r>
      <w:proofErr w:type="gramStart"/>
      <w:r>
        <w:rPr>
          <w:rFonts w:ascii="Arial" w:hAnsi="Arial" w:cs="Arial"/>
          <w:color w:val="000000"/>
        </w:rPr>
        <w:t>;»</w:t>
      </w:r>
      <w:proofErr w:type="gramEnd"/>
      <w:r>
        <w:rPr>
          <w:rFonts w:ascii="Arial" w:hAnsi="Arial" w:cs="Arial"/>
          <w:color w:val="000000"/>
        </w:rPr>
        <w:t>.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2.Опубликовать настоящее решение в Вестнике Мазурского сельского поселения Поворинского муниципального района Воронежской области и разместить на официальном сайте Мазурского сельского поселения в сети «Интернет».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 Настоящее решение вступает в силу со дня его официального опубликования.</w:t>
      </w:r>
    </w:p>
    <w:p w:rsidR="00E34FFC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 возложить на главу Мазурского сельского поселения Васютинского И.Н.</w:t>
      </w:r>
    </w:p>
    <w:p w:rsidR="00E34FFC" w:rsidRDefault="00E34FFC" w:rsidP="00E34FFC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34FFC" w:rsidRDefault="00E34FFC" w:rsidP="00E34FFC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Председатель СНД </w:t>
      </w:r>
      <w:proofErr w:type="gramStart"/>
      <w:r>
        <w:rPr>
          <w:rFonts w:ascii="Arial" w:hAnsi="Arial" w:cs="Arial"/>
          <w:color w:val="000000"/>
        </w:rPr>
        <w:t>Мазурского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E34FFC" w:rsidRDefault="00E34FFC" w:rsidP="00E34FFC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сельского поселения                                                                                    </w:t>
      </w:r>
      <w:proofErr w:type="spellStart"/>
      <w:r>
        <w:rPr>
          <w:rFonts w:ascii="Arial" w:hAnsi="Arial" w:cs="Arial"/>
          <w:color w:val="000000"/>
        </w:rPr>
        <w:t>Л.В.Егорова</w:t>
      </w:r>
      <w:proofErr w:type="spellEnd"/>
    </w:p>
    <w:p w:rsidR="00E34FFC" w:rsidRDefault="00E34FFC" w:rsidP="00E34FFC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34FFC" w:rsidRDefault="00E34FFC" w:rsidP="00E34FFC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gramStart"/>
      <w:r>
        <w:rPr>
          <w:rFonts w:ascii="Arial" w:hAnsi="Arial" w:cs="Arial"/>
          <w:color w:val="000000"/>
        </w:rPr>
        <w:t>Мазурского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E34FFC" w:rsidRDefault="00E34FFC" w:rsidP="00E34FFC">
      <w:pPr>
        <w:pStyle w:val="af0"/>
        <w:tabs>
          <w:tab w:val="left" w:pos="7824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сельского поселения                                                                          </w:t>
      </w:r>
      <w:proofErr w:type="spellStart"/>
      <w:r>
        <w:rPr>
          <w:rFonts w:ascii="Arial" w:hAnsi="Arial" w:cs="Arial"/>
          <w:color w:val="000000"/>
        </w:rPr>
        <w:t>И.Н.Вассютинский</w:t>
      </w:r>
      <w:proofErr w:type="spellEnd"/>
    </w:p>
    <w:p w:rsidR="00E34FFC" w:rsidRDefault="00E34FFC" w:rsidP="00E34FFC"/>
    <w:p w:rsidR="00E34FFC" w:rsidRDefault="00E34FFC" w:rsidP="00E34FFC"/>
    <w:p w:rsidR="00720250" w:rsidRDefault="00720250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E34FFC" w:rsidRDefault="00E34FFC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lastRenderedPageBreak/>
        <w:t>СОВЕТ НАРОДНЫХ ДЕПУТАТОВ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МАЗУРСКОГО СЕЛЬСКОГО ПОСЕЛЕНИЯ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ПОВОРИНСКОГО МУНИЦИПАЛЬНОГО РАЙОНА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ВОРОНЕЖСКОЙ ОБЛАСТИ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 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РЕШЕНИЕ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5126">
        <w:rPr>
          <w:color w:val="000000"/>
          <w:sz w:val="28"/>
          <w:szCs w:val="28"/>
        </w:rPr>
        <w:t> </w:t>
      </w:r>
    </w:p>
    <w:p w:rsidR="00E34FFC" w:rsidRPr="00335126" w:rsidRDefault="00E34FFC" w:rsidP="00E34FFC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24 июня</w:t>
      </w:r>
      <w:r w:rsidRPr="00335126">
        <w:rPr>
          <w:color w:val="000000"/>
          <w:sz w:val="28"/>
          <w:szCs w:val="28"/>
        </w:rPr>
        <w:t xml:space="preserve"> 2026 года          </w:t>
      </w:r>
      <w:r>
        <w:rPr>
          <w:color w:val="000000"/>
          <w:sz w:val="28"/>
          <w:szCs w:val="28"/>
        </w:rPr>
        <w:t>№26</w:t>
      </w:r>
    </w:p>
    <w:p w:rsidR="00E34FFC" w:rsidRDefault="00E34FFC" w:rsidP="00E34FFC">
      <w:pPr>
        <w:rPr>
          <w:b/>
          <w:sz w:val="28"/>
        </w:rPr>
      </w:pPr>
    </w:p>
    <w:p w:rsidR="00E34FFC" w:rsidRDefault="00E34FFC" w:rsidP="00E34FFC">
      <w:pPr>
        <w:ind w:firstLine="680"/>
        <w:jc w:val="both"/>
        <w:rPr>
          <w:rFonts w:ascii="Arial" w:hAnsi="Arial"/>
          <w:sz w:val="34"/>
        </w:rPr>
      </w:pPr>
      <w:r>
        <w:rPr>
          <w:rFonts w:ascii="PT Astra Serif" w:hAnsi="PT Astra Serif"/>
          <w:b/>
          <w:sz w:val="28"/>
        </w:rPr>
        <w:t>Об утверждении </w:t>
      </w:r>
      <w:r>
        <w:rPr>
          <w:rFonts w:ascii="PT Astra Serif" w:hAnsi="PT Astra Serif"/>
          <w:b/>
          <w:sz w:val="28"/>
          <w:highlight w:val="white"/>
        </w:rPr>
        <w:t>Порядка принятия решения о применении к лицу, замещающему муниципальную должность в органах местного самоуправления</w:t>
      </w:r>
      <w:r>
        <w:rPr>
          <w:rFonts w:ascii="PT Astra Serif" w:hAnsi="PT Astra Serif"/>
          <w:b/>
          <w:sz w:val="28"/>
        </w:rPr>
        <w:t xml:space="preserve"> </w:t>
      </w:r>
      <w:r>
        <w:rPr>
          <w:b/>
          <w:sz w:val="28"/>
        </w:rPr>
        <w:t>Мазурского сельского поселения Поворинского муниципального района</w:t>
      </w:r>
      <w:r>
        <w:rPr>
          <w:rFonts w:ascii="PT Astra Serif" w:hAnsi="PT Astra Serif"/>
          <w:b/>
          <w:sz w:val="28"/>
          <w:highlight w:val="white"/>
        </w:rPr>
        <w:t>, мер ответственности, указанных в </w:t>
      </w:r>
      <w:hyperlink r:id="rId10" w:anchor="/document/411718599/entry/2904" w:history="1">
        <w:r>
          <w:rPr>
            <w:rFonts w:ascii="PT Astra Serif" w:hAnsi="PT Astra Serif"/>
            <w:b/>
            <w:sz w:val="28"/>
          </w:rPr>
          <w:t>части 4 статьи 29</w:t>
        </w:r>
      </w:hyperlink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  <w:highlight w:val="white"/>
        </w:rPr>
        <w:t>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E34FFC" w:rsidRDefault="00E34FFC" w:rsidP="00E34FFC">
      <w:pPr>
        <w:ind w:firstLine="680"/>
        <w:jc w:val="both"/>
        <w:outlineLvl w:val="0"/>
        <w:rPr>
          <w:rFonts w:ascii="Arial" w:hAnsi="Arial"/>
          <w:b/>
          <w:sz w:val="32"/>
        </w:rPr>
      </w:pPr>
      <w:r>
        <w:rPr>
          <w:rFonts w:ascii="PT Astra Serif" w:hAnsi="PT Astra Serif"/>
          <w:b/>
          <w:sz w:val="28"/>
        </w:rPr>
        <w:t> </w:t>
      </w:r>
    </w:p>
    <w:p w:rsidR="00E34FFC" w:rsidRDefault="00E34FFC" w:rsidP="00E34FFC">
      <w:pPr>
        <w:ind w:firstLine="680"/>
        <w:jc w:val="both"/>
        <w:rPr>
          <w:sz w:val="28"/>
        </w:rPr>
      </w:pPr>
      <w:r>
        <w:rPr>
          <w:rFonts w:ascii="PT Astra Serif" w:hAnsi="PT Astra Serif"/>
          <w:spacing w:val="-1"/>
          <w:sz w:val="28"/>
        </w:rPr>
        <w:t>В соответствии с Федеральным законом 20.03.2025 </w:t>
      </w:r>
      <w:r>
        <w:rPr>
          <w:rFonts w:ascii="PT Astra Serif" w:hAnsi="PT Astra Serif"/>
          <w:sz w:val="28"/>
        </w:rPr>
        <w:t xml:space="preserve">года № 33-ФЗ «Об общих принципах организации местного самоуправления в единой системе публичной власти», Федеральным законом от 25 декабря 2008 года №273-ФЗ «О противодействии коррупции»; </w:t>
      </w:r>
      <w:hyperlink r:id="rId11" w:history="1">
        <w:proofErr w:type="gramStart"/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 Воронежской области от 02.06.2017 № 45-ОЗ 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</w:t>
      </w:r>
      <w:r>
        <w:rPr>
          <w:sz w:val="28"/>
        </w:rPr>
        <w:t xml:space="preserve">Уставом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Воронежской области Совет народных депутатов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Воронежской области</w:t>
      </w:r>
      <w:proofErr w:type="gramEnd"/>
    </w:p>
    <w:p w:rsidR="00E34FFC" w:rsidRDefault="00E34FFC" w:rsidP="00E34FFC">
      <w:pPr>
        <w:ind w:firstLine="680"/>
        <w:jc w:val="both"/>
        <w:rPr>
          <w:sz w:val="28"/>
        </w:rPr>
      </w:pPr>
    </w:p>
    <w:p w:rsidR="00E34FFC" w:rsidRDefault="00E34FFC" w:rsidP="00E34FFC">
      <w:pPr>
        <w:ind w:firstLine="680"/>
        <w:jc w:val="center"/>
        <w:rPr>
          <w:sz w:val="28"/>
        </w:rPr>
      </w:pPr>
      <w:r>
        <w:rPr>
          <w:rFonts w:ascii="PT Astra Serif" w:hAnsi="PT Astra Serif"/>
          <w:b/>
          <w:sz w:val="28"/>
        </w:rPr>
        <w:t>РЕШИЛ:</w:t>
      </w:r>
    </w:p>
    <w:p w:rsidR="00E34FFC" w:rsidRDefault="00E34FFC" w:rsidP="00E34FFC">
      <w:pPr>
        <w:ind w:firstLine="680"/>
        <w:jc w:val="center"/>
        <w:rPr>
          <w:sz w:val="24"/>
        </w:rPr>
      </w:pPr>
    </w:p>
    <w:p w:rsidR="00E34FFC" w:rsidRDefault="00E34FFC" w:rsidP="00E34FFC">
      <w:pPr>
        <w:ind w:firstLine="680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1. </w:t>
      </w:r>
      <w:proofErr w:type="gramStart"/>
      <w:r>
        <w:rPr>
          <w:rFonts w:ascii="PT Astra Serif" w:hAnsi="PT Astra Serif"/>
          <w:sz w:val="28"/>
        </w:rPr>
        <w:t xml:space="preserve">Утвердить </w:t>
      </w:r>
      <w:r>
        <w:rPr>
          <w:rFonts w:ascii="PT Astra Serif" w:hAnsi="PT Astra Serif"/>
          <w:sz w:val="28"/>
          <w:highlight w:val="white"/>
        </w:rPr>
        <w:t>Порядок принятия решения о применении к лицу, замещающему муниципальную должность в органах местного самоуправления</w:t>
      </w:r>
      <w:r>
        <w:rPr>
          <w:rFonts w:ascii="PT Astra Serif" w:hAnsi="PT Astra Serif"/>
          <w:sz w:val="28"/>
        </w:rPr>
        <w:t xml:space="preserve">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Воронежской области</w:t>
      </w:r>
      <w:r>
        <w:rPr>
          <w:rFonts w:ascii="PT Astra Serif" w:hAnsi="PT Astra Serif"/>
          <w:sz w:val="28"/>
          <w:highlight w:val="white"/>
        </w:rPr>
        <w:t xml:space="preserve">, мер ответственности, указанных в </w:t>
      </w:r>
      <w:hyperlink r:id="rId12" w:anchor="/document/411718599/entry/2904" w:history="1">
        <w:r>
          <w:rPr>
            <w:rFonts w:ascii="PT Astra Serif" w:hAnsi="PT Astra Serif"/>
            <w:sz w:val="28"/>
          </w:rPr>
          <w:t>части 4 статьи 29</w:t>
        </w:r>
      </w:hyperlink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Федерального закона от 20.03.2025 года №33-ФЗ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 согласно Приложению к настоящему решению.</w:t>
      </w:r>
      <w:proofErr w:type="gramEnd"/>
    </w:p>
    <w:p w:rsidR="00E34FFC" w:rsidRDefault="00E34FFC" w:rsidP="00E34FFC">
      <w:pPr>
        <w:ind w:firstLine="680"/>
        <w:jc w:val="both"/>
        <w:rPr>
          <w:sz w:val="28"/>
        </w:rPr>
      </w:pPr>
      <w:r>
        <w:rPr>
          <w:sz w:val="28"/>
        </w:rPr>
        <w:t xml:space="preserve">2. </w:t>
      </w:r>
      <w:r w:rsidRPr="00DA7BE1">
        <w:rPr>
          <w:sz w:val="28"/>
          <w:szCs w:val="28"/>
        </w:rPr>
        <w:t>Опубликовать (обнародовать) настоящее Решение в Вестнике Мазурского сельского поселения Поворинского муниципального района Воронежской области и разместить на официальном сайте Мазурского сельского поселения в сети Интернет.</w:t>
      </w:r>
    </w:p>
    <w:p w:rsidR="00E34FFC" w:rsidRDefault="00E34FFC" w:rsidP="00E34FFC">
      <w:pPr>
        <w:ind w:firstLine="680"/>
        <w:jc w:val="both"/>
        <w:rPr>
          <w:sz w:val="28"/>
        </w:rPr>
      </w:pPr>
      <w:r>
        <w:rPr>
          <w:sz w:val="28"/>
        </w:rPr>
        <w:lastRenderedPageBreak/>
        <w:t xml:space="preserve">3. Настоящее Решение вступает в силу после его </w:t>
      </w:r>
      <w:hyperlink r:id="rId13" w:anchor="/document/73081691/entry/0" w:history="1">
        <w:r>
          <w:rPr>
            <w:rStyle w:val="a7"/>
            <w:color w:val="000000"/>
            <w:sz w:val="28"/>
          </w:rPr>
          <w:t>официального опубликования</w:t>
        </w:r>
      </w:hyperlink>
      <w:r>
        <w:rPr>
          <w:sz w:val="28"/>
        </w:rPr>
        <w:t>.</w:t>
      </w:r>
    </w:p>
    <w:p w:rsidR="00E34FFC" w:rsidRDefault="00E34FFC" w:rsidP="00E34FFC">
      <w:pPr>
        <w:ind w:firstLine="68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Решения возложить на главу Мазурского сельского поселения Васютинского И.Н</w:t>
      </w:r>
      <w:r>
        <w:rPr>
          <w:i/>
          <w:sz w:val="28"/>
        </w:rPr>
        <w:t>.</w:t>
      </w:r>
    </w:p>
    <w:p w:rsidR="00E34FFC" w:rsidRDefault="00E34FFC" w:rsidP="00E34FFC">
      <w:pPr>
        <w:jc w:val="both"/>
        <w:rPr>
          <w:sz w:val="28"/>
        </w:rPr>
      </w:pPr>
    </w:p>
    <w:p w:rsidR="00E34FFC" w:rsidRDefault="00E34FFC" w:rsidP="00E34FFC">
      <w:pPr>
        <w:jc w:val="both"/>
        <w:rPr>
          <w:sz w:val="28"/>
        </w:rPr>
      </w:pPr>
    </w:p>
    <w:p w:rsidR="00E34FFC" w:rsidRDefault="00E34FFC" w:rsidP="00E34FFC">
      <w:pPr>
        <w:ind w:firstLine="680"/>
        <w:jc w:val="right"/>
        <w:outlineLvl w:val="0"/>
        <w:rPr>
          <w:sz w:val="28"/>
        </w:rPr>
      </w:pPr>
    </w:p>
    <w:p w:rsidR="00E34FFC" w:rsidRDefault="00E34FFC" w:rsidP="00E34FFC">
      <w:pPr>
        <w:ind w:firstLine="680"/>
        <w:jc w:val="right"/>
        <w:outlineLvl w:val="0"/>
        <w:rPr>
          <w:sz w:val="28"/>
        </w:rPr>
      </w:pPr>
    </w:p>
    <w:p w:rsidR="00E34FFC" w:rsidRDefault="00E34FFC" w:rsidP="00E34FFC">
      <w:pPr>
        <w:jc w:val="both"/>
        <w:rPr>
          <w:sz w:val="28"/>
          <w:szCs w:val="28"/>
        </w:rPr>
      </w:pPr>
      <w:r w:rsidRPr="00DA7BE1">
        <w:rPr>
          <w:sz w:val="28"/>
          <w:szCs w:val="28"/>
        </w:rPr>
        <w:t xml:space="preserve">Председатель СНД </w:t>
      </w:r>
    </w:p>
    <w:p w:rsidR="00E34FFC" w:rsidRPr="00DA7BE1" w:rsidRDefault="00E34FFC" w:rsidP="00E34FFC">
      <w:pPr>
        <w:jc w:val="both"/>
        <w:rPr>
          <w:sz w:val="28"/>
          <w:szCs w:val="28"/>
        </w:rPr>
      </w:pPr>
      <w:r w:rsidRPr="00DA7BE1">
        <w:rPr>
          <w:sz w:val="28"/>
          <w:szCs w:val="28"/>
        </w:rPr>
        <w:t xml:space="preserve">Мазурского сельского поселения                            </w:t>
      </w:r>
      <w:r>
        <w:rPr>
          <w:sz w:val="28"/>
          <w:szCs w:val="28"/>
        </w:rPr>
        <w:t xml:space="preserve">              </w:t>
      </w:r>
      <w:r w:rsidRPr="00DA7BE1">
        <w:rPr>
          <w:sz w:val="28"/>
          <w:szCs w:val="28"/>
        </w:rPr>
        <w:t xml:space="preserve">  </w:t>
      </w:r>
      <w:proofErr w:type="spellStart"/>
      <w:r w:rsidRPr="00DA7BE1">
        <w:rPr>
          <w:sz w:val="28"/>
          <w:szCs w:val="28"/>
        </w:rPr>
        <w:t>Л.В.Егорова</w:t>
      </w:r>
      <w:proofErr w:type="spellEnd"/>
    </w:p>
    <w:p w:rsidR="00E34FFC" w:rsidRPr="00DA7BE1" w:rsidRDefault="00E34FFC" w:rsidP="00E34FFC">
      <w:pPr>
        <w:jc w:val="both"/>
        <w:rPr>
          <w:sz w:val="28"/>
          <w:szCs w:val="28"/>
        </w:rPr>
      </w:pPr>
    </w:p>
    <w:p w:rsidR="00E34FFC" w:rsidRDefault="00E34FFC" w:rsidP="00E34FFC">
      <w:pPr>
        <w:jc w:val="both"/>
        <w:rPr>
          <w:sz w:val="28"/>
          <w:szCs w:val="28"/>
        </w:rPr>
      </w:pPr>
      <w:r w:rsidRPr="00DA7BE1">
        <w:rPr>
          <w:sz w:val="28"/>
          <w:szCs w:val="28"/>
        </w:rPr>
        <w:t xml:space="preserve">Глава </w:t>
      </w:r>
      <w:proofErr w:type="gramStart"/>
      <w:r w:rsidRPr="00DA7BE1">
        <w:rPr>
          <w:sz w:val="28"/>
          <w:szCs w:val="28"/>
        </w:rPr>
        <w:t>Мазурского</w:t>
      </w:r>
      <w:proofErr w:type="gramEnd"/>
      <w:r w:rsidRPr="00DA7BE1">
        <w:rPr>
          <w:sz w:val="28"/>
          <w:szCs w:val="28"/>
        </w:rPr>
        <w:t xml:space="preserve"> </w:t>
      </w:r>
    </w:p>
    <w:p w:rsidR="00E34FFC" w:rsidRPr="00DA7BE1" w:rsidRDefault="00E34FFC" w:rsidP="00E34FFC">
      <w:pPr>
        <w:jc w:val="both"/>
        <w:rPr>
          <w:sz w:val="28"/>
          <w:szCs w:val="28"/>
        </w:rPr>
      </w:pPr>
      <w:r w:rsidRPr="00DA7BE1">
        <w:rPr>
          <w:sz w:val="28"/>
          <w:szCs w:val="28"/>
        </w:rPr>
        <w:t xml:space="preserve">сельского поселения                                           </w:t>
      </w:r>
      <w:r>
        <w:rPr>
          <w:sz w:val="28"/>
          <w:szCs w:val="28"/>
        </w:rPr>
        <w:t xml:space="preserve">               </w:t>
      </w:r>
      <w:r w:rsidRPr="00DA7BE1">
        <w:rPr>
          <w:sz w:val="28"/>
          <w:szCs w:val="28"/>
        </w:rPr>
        <w:t xml:space="preserve"> </w:t>
      </w:r>
      <w:proofErr w:type="spellStart"/>
      <w:r w:rsidRPr="00DA7BE1">
        <w:rPr>
          <w:sz w:val="28"/>
          <w:szCs w:val="28"/>
        </w:rPr>
        <w:t>И.Н.Васютинский</w:t>
      </w:r>
      <w:proofErr w:type="spellEnd"/>
      <w:r w:rsidRPr="00DA7BE1">
        <w:rPr>
          <w:sz w:val="28"/>
          <w:szCs w:val="28"/>
        </w:rPr>
        <w:t xml:space="preserve"> </w:t>
      </w:r>
    </w:p>
    <w:p w:rsidR="00E34FFC" w:rsidRPr="00251E9E" w:rsidRDefault="00E34FFC" w:rsidP="00E34FFC">
      <w:pPr>
        <w:ind w:left="3540"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E34FFC" w:rsidRDefault="00E34FFC" w:rsidP="00E34FFC">
      <w:pPr>
        <w:ind w:firstLine="680"/>
        <w:jc w:val="right"/>
        <w:outlineLvl w:val="0"/>
        <w:rPr>
          <w:sz w:val="28"/>
        </w:rPr>
      </w:pPr>
    </w:p>
    <w:p w:rsidR="00E34FFC" w:rsidRDefault="00E34FFC" w:rsidP="00E34FFC">
      <w:pPr>
        <w:ind w:firstLine="680"/>
        <w:jc w:val="right"/>
        <w:outlineLvl w:val="0"/>
        <w:rPr>
          <w:sz w:val="28"/>
        </w:rPr>
      </w:pPr>
    </w:p>
    <w:p w:rsidR="00E34FFC" w:rsidRDefault="00E34FFC" w:rsidP="00E34FFC">
      <w:pPr>
        <w:outlineLvl w:val="0"/>
        <w:rPr>
          <w:sz w:val="28"/>
        </w:rPr>
      </w:pPr>
    </w:p>
    <w:p w:rsidR="00E34FFC" w:rsidRPr="009857AB" w:rsidRDefault="00E34FFC" w:rsidP="00E34FFC">
      <w:pPr>
        <w:ind w:firstLine="680"/>
        <w:jc w:val="right"/>
        <w:outlineLvl w:val="0"/>
        <w:rPr>
          <w:sz w:val="28"/>
          <w:szCs w:val="28"/>
        </w:rPr>
      </w:pPr>
      <w:proofErr w:type="gramStart"/>
      <w:r w:rsidRPr="009857AB">
        <w:rPr>
          <w:sz w:val="28"/>
          <w:szCs w:val="28"/>
        </w:rPr>
        <w:t>Утвержден</w:t>
      </w:r>
      <w:proofErr w:type="gramEnd"/>
      <w:r w:rsidRPr="009857AB">
        <w:rPr>
          <w:sz w:val="28"/>
          <w:szCs w:val="28"/>
        </w:rPr>
        <w:t xml:space="preserve"> решением </w:t>
      </w:r>
    </w:p>
    <w:p w:rsidR="00E34FFC" w:rsidRPr="009857AB" w:rsidRDefault="00E34FFC" w:rsidP="00E34FFC">
      <w:pPr>
        <w:ind w:firstLine="680"/>
        <w:jc w:val="right"/>
        <w:outlineLvl w:val="0"/>
        <w:rPr>
          <w:sz w:val="28"/>
          <w:szCs w:val="28"/>
        </w:rPr>
      </w:pPr>
      <w:r w:rsidRPr="009857AB">
        <w:rPr>
          <w:sz w:val="28"/>
          <w:szCs w:val="28"/>
        </w:rPr>
        <w:t xml:space="preserve">СНД Мазурского сельского поселения </w:t>
      </w:r>
    </w:p>
    <w:p w:rsidR="00E34FFC" w:rsidRPr="009857AB" w:rsidRDefault="00E34FFC" w:rsidP="00E34FFC">
      <w:pPr>
        <w:ind w:firstLine="680"/>
        <w:jc w:val="right"/>
        <w:outlineLvl w:val="0"/>
        <w:rPr>
          <w:sz w:val="28"/>
          <w:szCs w:val="28"/>
        </w:rPr>
      </w:pPr>
      <w:r w:rsidRPr="009857AB">
        <w:rPr>
          <w:sz w:val="28"/>
          <w:szCs w:val="28"/>
        </w:rPr>
        <w:t>Поворинского муниципального района</w:t>
      </w:r>
    </w:p>
    <w:p w:rsidR="00E34FFC" w:rsidRPr="009857AB" w:rsidRDefault="00E34FFC" w:rsidP="00E34FFC">
      <w:pPr>
        <w:ind w:firstLine="680"/>
        <w:jc w:val="right"/>
        <w:outlineLvl w:val="0"/>
        <w:rPr>
          <w:sz w:val="28"/>
          <w:szCs w:val="28"/>
        </w:rPr>
      </w:pPr>
      <w:r w:rsidRPr="009857AB">
        <w:rPr>
          <w:sz w:val="28"/>
          <w:szCs w:val="28"/>
        </w:rPr>
        <w:t>от 24.06.2026 №26</w:t>
      </w:r>
    </w:p>
    <w:p w:rsidR="00E34FFC" w:rsidRDefault="00E34FFC" w:rsidP="00E34FFC">
      <w:pPr>
        <w:jc w:val="both"/>
        <w:outlineLvl w:val="2"/>
        <w:rPr>
          <w:rFonts w:ascii="Arial" w:hAnsi="Arial"/>
          <w:b/>
          <w:sz w:val="28"/>
        </w:rPr>
      </w:pPr>
    </w:p>
    <w:p w:rsidR="00E34FFC" w:rsidRDefault="00E34FFC" w:rsidP="00E34FFC">
      <w:pPr>
        <w:ind w:firstLine="567"/>
        <w:jc w:val="both"/>
        <w:outlineLvl w:val="2"/>
        <w:rPr>
          <w:rFonts w:ascii="Arial" w:hAnsi="Arial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Порядок </w:t>
      </w:r>
      <w:r>
        <w:rPr>
          <w:rFonts w:ascii="PT Astra Serif" w:hAnsi="PT Astra Serif"/>
          <w:b/>
          <w:sz w:val="28"/>
          <w:highlight w:val="white"/>
        </w:rPr>
        <w:t xml:space="preserve">принятия решения о применении к лицу, замещающему муниципальную должность в органах местного самоуправления </w:t>
      </w:r>
      <w:r>
        <w:rPr>
          <w:sz w:val="28"/>
        </w:rPr>
        <w:t>(указать МО)</w:t>
      </w:r>
      <w:r>
        <w:rPr>
          <w:rFonts w:ascii="PT Astra Serif" w:hAnsi="PT Astra Serif"/>
          <w:b/>
          <w:sz w:val="28"/>
          <w:highlight w:val="white"/>
        </w:rPr>
        <w:t xml:space="preserve">, мер ответственности, указанных в </w:t>
      </w:r>
      <w:hyperlink r:id="rId14" w:anchor="/document/411718599/entry/2904" w:history="1">
        <w:r>
          <w:rPr>
            <w:rFonts w:ascii="PT Astra Serif" w:hAnsi="PT Astra Serif"/>
            <w:b/>
            <w:sz w:val="28"/>
          </w:rPr>
          <w:t>части 4 статьи 29</w:t>
        </w:r>
      </w:hyperlink>
      <w:r>
        <w:rPr>
          <w:rFonts w:ascii="PT Astra Serif" w:hAnsi="PT Astra Serif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1. Настоящий Порядок определяет порядок принятия решения о применении </w:t>
      </w:r>
      <w:r>
        <w:rPr>
          <w:rFonts w:ascii="PT Astra Serif" w:hAnsi="PT Astra Serif"/>
          <w:spacing w:val="-1"/>
          <w:sz w:val="28"/>
        </w:rPr>
        <w:t xml:space="preserve">к лицу, замещающему муниципальную должность в </w:t>
      </w:r>
      <w:r>
        <w:rPr>
          <w:rFonts w:ascii="PT Astra Serif" w:hAnsi="PT Astra Serif"/>
          <w:sz w:val="28"/>
          <w:highlight w:val="white"/>
        </w:rPr>
        <w:t xml:space="preserve">органах местного самоуправления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rFonts w:ascii="PT Astra Serif" w:hAnsi="PT Astra Serif"/>
          <w:sz w:val="28"/>
          <w:highlight w:val="white"/>
        </w:rPr>
        <w:t xml:space="preserve">, </w:t>
      </w:r>
      <w:r>
        <w:rPr>
          <w:rFonts w:ascii="PT Astra Serif" w:hAnsi="PT Astra Serif"/>
          <w:spacing w:val="-1"/>
          <w:sz w:val="28"/>
        </w:rPr>
        <w:t xml:space="preserve">мер ответственности, предусмотренных частью 4 статьи 29 </w:t>
      </w:r>
      <w:r>
        <w:rPr>
          <w:rFonts w:ascii="PT Astra Serif" w:hAnsi="PT Astra Serif"/>
          <w:sz w:val="28"/>
        </w:rPr>
        <w:t>Федерального закона от 20.03.2025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pacing w:val="-1"/>
          <w:sz w:val="28"/>
        </w:rPr>
        <w:t> </w:t>
      </w:r>
      <w:r>
        <w:rPr>
          <w:rFonts w:ascii="PT Astra Serif" w:hAnsi="PT Astra Serif"/>
          <w:sz w:val="28"/>
        </w:rPr>
        <w:t>(далее – Порядок).</w:t>
      </w: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>
        <w:rPr>
          <w:rFonts w:ascii="PT Astra Serif" w:hAnsi="PT Astra Serif"/>
          <w:sz w:val="28"/>
        </w:rPr>
        <w:t>К лицу, замещающему муниципальную должность </w:t>
      </w:r>
      <w:r>
        <w:rPr>
          <w:rFonts w:ascii="PT Astra Serif" w:hAnsi="PT Astra Serif"/>
          <w:sz w:val="28"/>
          <w:highlight w:val="white"/>
        </w:rPr>
        <w:t xml:space="preserve">в органах местного самоуправления </w:t>
      </w:r>
      <w:r>
        <w:rPr>
          <w:sz w:val="28"/>
        </w:rPr>
        <w:t>(указать МО)</w:t>
      </w:r>
      <w:r>
        <w:rPr>
          <w:rFonts w:ascii="PT Astra Serif" w:hAnsi="PT Astra Serif"/>
          <w:sz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</w:t>
      </w:r>
      <w:r>
        <w:rPr>
          <w:rFonts w:ascii="PT Astra Serif" w:hAnsi="PT Astra Serif"/>
          <w:spacing w:val="-1"/>
          <w:sz w:val="28"/>
        </w:rPr>
        <w:t>частью 4 статьи 29</w:t>
      </w:r>
      <w:proofErr w:type="gramEnd"/>
      <w:r>
        <w:rPr>
          <w:rFonts w:ascii="PT Astra Serif" w:hAnsi="PT Astra Serif"/>
          <w:spacing w:val="-1"/>
          <w:sz w:val="28"/>
        </w:rPr>
        <w:t> </w:t>
      </w:r>
      <w:r>
        <w:rPr>
          <w:rFonts w:ascii="PT Astra Serif" w:hAnsi="PT Astra Serif"/>
          <w:sz w:val="28"/>
        </w:rPr>
        <w:t xml:space="preserve">Федерального закона от 20 марта 2025 года № 33-ФЗ «Об </w:t>
      </w:r>
      <w:r>
        <w:rPr>
          <w:rFonts w:ascii="PT Astra Serif" w:hAnsi="PT Astra Serif"/>
          <w:sz w:val="28"/>
        </w:rPr>
        <w:lastRenderedPageBreak/>
        <w:t>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предупреждение;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5) запрет исполнять полномочия на постоянной основе до прекращения срока его полномочий.</w:t>
      </w: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3. </w:t>
      </w:r>
      <w:proofErr w:type="gramStart"/>
      <w:r>
        <w:rPr>
          <w:rFonts w:ascii="PT Astra Serif" w:hAnsi="PT Astra Serif"/>
          <w:sz w:val="28"/>
        </w:rPr>
        <w:t>Основанием для применения к лицу, замещающему муниципальную должность 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>
        <w:rPr>
          <w:rFonts w:ascii="PT Astra Serif" w:hAnsi="PT Astra Serif"/>
          <w:sz w:val="28"/>
        </w:rPr>
        <w:t xml:space="preserve">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rFonts w:ascii="PT Astra Serif" w:hAnsi="PT Astra Serif"/>
          <w:sz w:val="28"/>
          <w:highlight w:val="white"/>
        </w:rPr>
        <w:t>,</w:t>
      </w:r>
      <w:r>
        <w:rPr>
          <w:rFonts w:ascii="PT Astra Serif" w:hAnsi="PT Astra Serif"/>
          <w:sz w:val="28"/>
        </w:rPr>
        <w:t xml:space="preserve"> меры ответственности является поступившие в </w:t>
      </w:r>
      <w:r>
        <w:rPr>
          <w:sz w:val="28"/>
        </w:rPr>
        <w:t xml:space="preserve">Совет народных депутатов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Воронежской области </w:t>
      </w:r>
      <w:r>
        <w:rPr>
          <w:rFonts w:ascii="PT Astra Serif" w:hAnsi="PT Astra Serif"/>
          <w:sz w:val="28"/>
        </w:rPr>
        <w:t xml:space="preserve">(далее – Совет) в соответствии с п. 18 </w:t>
      </w:r>
      <w:hyperlink r:id="rId15" w:history="1">
        <w:r>
          <w:rPr>
            <w:rFonts w:ascii="PT Astra Serif" w:hAnsi="PT Astra Serif"/>
            <w:sz w:val="28"/>
          </w:rPr>
          <w:t>Закона</w:t>
        </w:r>
      </w:hyperlink>
      <w:r>
        <w:rPr>
          <w:rFonts w:ascii="PT Astra Serif" w:hAnsi="PT Astra Serif"/>
          <w:sz w:val="28"/>
        </w:rPr>
        <w:t xml:space="preserve"> Воронежской области от 02.06.2017 №45-ОЗ «О представлении гражданами, претендующими на замещение отдельных муниципальных должностей муниципальной службы, и лицами</w:t>
      </w:r>
      <w:proofErr w:type="gramEnd"/>
      <w:r>
        <w:rPr>
          <w:rFonts w:ascii="PT Astra Serif" w:hAnsi="PT Astra Serif"/>
          <w:sz w:val="28"/>
        </w:rPr>
        <w:t xml:space="preserve">, </w:t>
      </w:r>
      <w:proofErr w:type="gramStart"/>
      <w:r>
        <w:rPr>
          <w:rFonts w:ascii="PT Astra Serif" w:hAnsi="PT Astra Serif"/>
          <w:sz w:val="28"/>
        </w:rPr>
        <w:t>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 (далее – Закон № 45-ОЗ)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заявление Губернатора Воронежской области (далее – Заявление).</w:t>
      </w:r>
      <w:proofErr w:type="gramEnd"/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4. </w:t>
      </w:r>
      <w:proofErr w:type="gramStart"/>
      <w:r>
        <w:rPr>
          <w:rFonts w:ascii="PT Astra Serif" w:hAnsi="PT Astra Serif"/>
          <w:sz w:val="28"/>
        </w:rPr>
        <w:t>В соответствии с </w:t>
      </w:r>
      <w:hyperlink r:id="rId16" w:history="1">
        <w:r>
          <w:rPr>
            <w:rFonts w:ascii="PT Astra Serif" w:hAnsi="PT Astra Serif"/>
            <w:sz w:val="28"/>
          </w:rPr>
          <w:t>Федеральным законом</w:t>
        </w:r>
      </w:hyperlink>
      <w:r>
        <w:rPr>
          <w:rFonts w:ascii="PT Astra Serif" w:hAnsi="PT Astra Serif"/>
          <w:sz w:val="28"/>
        </w:rPr>
        <w:t> от 20.03.2025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>
        <w:rPr>
          <w:rFonts w:ascii="PT Astra Serif" w:hAnsi="PT Astra Serif"/>
          <w:sz w:val="28"/>
        </w:rPr>
        <w:t xml:space="preserve"> неисполнение таких обязанностей признается следствием не зависящих от них обстоятельств в порядке, предусмотренном </w:t>
      </w:r>
      <w:hyperlink r:id="rId17" w:history="1">
        <w:r>
          <w:rPr>
            <w:rFonts w:ascii="PT Astra Serif" w:hAnsi="PT Astra Serif"/>
            <w:sz w:val="28"/>
          </w:rPr>
          <w:t>частями 3-6 статьи 13</w:t>
        </w:r>
      </w:hyperlink>
      <w:r>
        <w:rPr>
          <w:rFonts w:ascii="PT Astra Serif" w:hAnsi="PT Astra Serif"/>
          <w:sz w:val="28"/>
        </w:rPr>
        <w:t> Федерального закона от 25.12.2008 года № 273-ФЗ «О противодействии коррупции».</w:t>
      </w: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lastRenderedPageBreak/>
        <w:t xml:space="preserve">5. </w:t>
      </w:r>
      <w:proofErr w:type="gramStart"/>
      <w:r>
        <w:rPr>
          <w:rFonts w:ascii="PT Astra Serif" w:hAnsi="PT Astra Serif"/>
          <w:sz w:val="28"/>
        </w:rPr>
        <w:t xml:space="preserve">Поступившие в Совет Доклад или Заявление </w:t>
      </w:r>
      <w:r>
        <w:rPr>
          <w:rFonts w:ascii="PT Astra Serif" w:hAnsi="PT Astra Serif"/>
          <w:sz w:val="28"/>
          <w:highlight w:val="white"/>
        </w:rPr>
        <w:t xml:space="preserve">о применении меры ответственности, </w:t>
      </w:r>
      <w:r>
        <w:rPr>
          <w:rFonts w:ascii="PT Astra Serif" w:hAnsi="PT Astra Serif"/>
          <w:sz w:val="28"/>
        </w:rPr>
        <w:t xml:space="preserve">к лицу, замещающему муниципальную должность 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>
        <w:rPr>
          <w:rFonts w:ascii="PT Astra Serif" w:hAnsi="PT Astra Serif"/>
          <w:sz w:val="28"/>
        </w:rPr>
        <w:t xml:space="preserve">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регистрируется секретарем сельского Совета в журнале учета </w:t>
      </w:r>
      <w:r>
        <w:rPr>
          <w:rFonts w:ascii="PT Astra Serif" w:hAnsi="PT Astra Serif"/>
          <w:sz w:val="28"/>
        </w:rPr>
        <w:t>докладов органа по профилактике коррупционных и иных правонарушений о совершении коррупционного правонарушения Воронежской области и заявлений Губернатора Воронежской области</w:t>
      </w:r>
      <w:r>
        <w:rPr>
          <w:rFonts w:ascii="PT Astra Serif" w:hAnsi="PT Astra Serif"/>
          <w:sz w:val="28"/>
          <w:highlight w:val="white"/>
        </w:rPr>
        <w:t> в течение одного рабочего дня.</w:t>
      </w:r>
      <w:proofErr w:type="gramEnd"/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  <w:highlight w:val="white"/>
        </w:rPr>
        <w:t>6. Решение о применении меры ответственности принимается Советом, на основании заявления Губернатора Воронежской области, или на основании доклада органа Воронежской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:rsidR="00E34FFC" w:rsidRDefault="00E34FFC" w:rsidP="00E34FFC">
      <w:pPr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 Совета, а если доклад или заявление поступили в период между заседаниями Совета, то Совета  созывает внеочередное заседание в соответствии с Регламентом Совета.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8. При поступлении </w:t>
      </w: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>Совета</w:t>
      </w:r>
      <w:proofErr w:type="gramEnd"/>
      <w:r>
        <w:rPr>
          <w:rFonts w:ascii="PT Astra Serif" w:hAnsi="PT Astra Serif"/>
          <w:sz w:val="28"/>
        </w:rPr>
        <w:t xml:space="preserve"> доклада или заявления о применении мер ответственности к лицу, замещающему муниципальную должность в </w:t>
      </w:r>
      <w:r>
        <w:rPr>
          <w:rFonts w:ascii="PT Astra Serif" w:hAnsi="PT Astra Serif"/>
          <w:sz w:val="28"/>
          <w:highlight w:val="white"/>
        </w:rPr>
        <w:t>органах местного самоуправления</w:t>
      </w:r>
      <w:r>
        <w:rPr>
          <w:rFonts w:ascii="PT Astra Serif" w:hAnsi="PT Astra Serif"/>
          <w:sz w:val="28"/>
        </w:rPr>
        <w:t xml:space="preserve">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rFonts w:ascii="PT Astra Serif" w:hAnsi="PT Astra Serif"/>
          <w:sz w:val="28"/>
        </w:rPr>
        <w:t>, должны быть обеспечены:</w:t>
      </w:r>
    </w:p>
    <w:p w:rsidR="00E34FFC" w:rsidRDefault="00E34FFC" w:rsidP="00E34FFC">
      <w:pPr>
        <w:ind w:firstLine="567"/>
        <w:jc w:val="both"/>
        <w:rPr>
          <w:sz w:val="24"/>
        </w:rPr>
      </w:pPr>
      <w:r>
        <w:rPr>
          <w:rFonts w:ascii="PT Astra Serif" w:hAnsi="PT Astra Serif"/>
          <w:sz w:val="28"/>
        </w:rPr>
        <w:t>- заблаговременное получение лицом, уведомления о дате, времени и месте рассмотрения доклада или 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Совета по рассмотрению указанного доклада или заявления;</w:t>
      </w:r>
    </w:p>
    <w:p w:rsidR="00E34FFC" w:rsidRDefault="00E34FFC" w:rsidP="00E34FFC">
      <w:pPr>
        <w:ind w:firstLine="567"/>
        <w:jc w:val="both"/>
        <w:rPr>
          <w:sz w:val="24"/>
        </w:rPr>
      </w:pPr>
      <w:r>
        <w:rPr>
          <w:rFonts w:ascii="PT Astra Serif" w:hAnsi="PT Astra Serif"/>
          <w:sz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9. </w:t>
      </w:r>
      <w:proofErr w:type="gramStart"/>
      <w:r>
        <w:rPr>
          <w:rFonts w:ascii="PT Astra Serif" w:hAnsi="PT Astra Serif"/>
          <w:sz w:val="28"/>
        </w:rPr>
        <w:t>Лицо, замещающее муниципальную должность, в отношении которого поступили Доклад или заявление, вправе предоставить в Совет  письменные пояснения по существу выявленных нарушений, которые будут оглашены при рассмотрении доклада и заявления на заседании Совета не позднее, чем за три рабочих дня до рассмотрения вопроса на заседании Совета Лицо, замещающее муниципальную должность, в отношении которого поступило заявление, в случае присутствия на заседании сельского</w:t>
      </w:r>
      <w:proofErr w:type="gramEnd"/>
      <w:r>
        <w:rPr>
          <w:rFonts w:ascii="PT Astra Serif" w:hAnsi="PT Astra Serif"/>
          <w:sz w:val="28"/>
        </w:rPr>
        <w:t xml:space="preserve"> Совета,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:rsidR="00E34FFC" w:rsidRDefault="00E34FFC" w:rsidP="00E34FFC">
      <w:pPr>
        <w:ind w:firstLine="567"/>
        <w:jc w:val="both"/>
        <w:rPr>
          <w:sz w:val="24"/>
        </w:rPr>
      </w:pPr>
      <w:r>
        <w:rPr>
          <w:rFonts w:ascii="PT Astra Serif" w:hAnsi="PT Astra Serif"/>
          <w:sz w:val="28"/>
        </w:rPr>
        <w:t xml:space="preserve">10. Предварительное рассмотрение вопроса о применении к лицу, замещающему муниципальную должность, меры ответственности на </w:t>
      </w:r>
      <w:r>
        <w:rPr>
          <w:rFonts w:ascii="PT Astra Serif" w:hAnsi="PT Astra Serif"/>
          <w:sz w:val="28"/>
        </w:rPr>
        <w:lastRenderedPageBreak/>
        <w:t>заседаниях депутатских групп (фракций), постоянных комиссий Совета и других комиссий Совета не является обязательным.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11. При рассмотрении вопроса о применении меры ответственности на заседании сельского Совета председательствующий: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1) оглашает </w:t>
      </w:r>
      <w:proofErr w:type="gramStart"/>
      <w:r>
        <w:rPr>
          <w:rFonts w:ascii="PT Astra Serif" w:hAnsi="PT Astra Serif"/>
          <w:sz w:val="28"/>
        </w:rPr>
        <w:t>поступившие</w:t>
      </w:r>
      <w:proofErr w:type="gramEnd"/>
      <w:r>
        <w:rPr>
          <w:rFonts w:ascii="PT Astra Serif" w:hAnsi="PT Astra Serif"/>
          <w:sz w:val="28"/>
        </w:rPr>
        <w:t xml:space="preserve"> доклад или заявление;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оглашает письменные пояснения лица, замещающего муниципальную должность, в отношении которого поступили доклад или заявление (при наличии);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предоставляет лицу, замещающему муниципальную должность, в отношении которого поступили доклад или заявление, возможность дать 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 присутствия лица на заседании);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доводит информацию о соблюдении лицом, замещающим муниципальную должность, других ограничений, запретов, а также предшествующие результаты исполнения лицом, замещающим муниципальную должность, своих должностных обязанностей (полномочий);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5) </w:t>
      </w:r>
      <w:proofErr w:type="gramStart"/>
      <w:r>
        <w:rPr>
          <w:rFonts w:ascii="PT Astra Serif" w:hAnsi="PT Astra Serif"/>
          <w:sz w:val="28"/>
        </w:rPr>
        <w:t>разъясняет какие меры ответственности могут</w:t>
      </w:r>
      <w:proofErr w:type="gramEnd"/>
      <w:r>
        <w:rPr>
          <w:rFonts w:ascii="PT Astra Serif" w:hAnsi="PT Astra Serif"/>
          <w:sz w:val="28"/>
        </w:rPr>
        <w:t xml:space="preserve"> быть применены в отношении лица, замещающего муниципальную должность;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6) предлагает депутатам, присутствующим на заседании Совета,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7) разъясняет, каким числом голосов принимается решение, и объявляет о начале голосования.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12. Неявка на заседание Совета 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13. Решение сельского Совета о применении к лицу, замещающему муниципальную должность </w:t>
      </w:r>
      <w:r>
        <w:rPr>
          <w:rFonts w:ascii="PT Astra Serif" w:hAnsi="PT Astra Serif"/>
          <w:sz w:val="28"/>
          <w:highlight w:val="white"/>
        </w:rPr>
        <w:t xml:space="preserve">в органах местного самоуправления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rFonts w:ascii="PT Astra Serif" w:hAnsi="PT Astra Serif"/>
          <w:sz w:val="28"/>
          <w:highlight w:val="white"/>
        </w:rPr>
        <w:t>,</w:t>
      </w:r>
      <w:r>
        <w:rPr>
          <w:rFonts w:ascii="PT Astra Serif" w:hAnsi="PT Astra Serif"/>
          <w:sz w:val="28"/>
        </w:rPr>
        <w:t> меры ответственности, указанной в Докладе или Заявлении, принимается в порядке принятия решений, установленном регламентом Совета, большинством голосов от установленной численности депутатов, открытым голосованием и подписывается председателем Совета. 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Депутат, замещающий муниципальную должность в Совете,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В случае равенства голосов решающим является голос председательствующего.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lastRenderedPageBreak/>
        <w:t>14. Решение Совета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>о применении меры ответственности к лицу, замещающему муниципальную должность, должно содержать: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фамилию, имя и отчество (при наличии) лица, замещающего муниципальную должность;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должность (при наличии);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обоснование применения избранной меры ответственности;</w:t>
      </w:r>
    </w:p>
    <w:p w:rsidR="00E34FFC" w:rsidRDefault="00E34FFC" w:rsidP="00E34FFC">
      <w:pPr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меру ответственности.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15. Со дня принятия решения о применении меры ответственности секретарь Совета: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в течение трех рабочих дней регистрирует данное решение в журнале учета результатов рассмотрения докладов и заявлений, знакомит под роспись с принятым решением лицо, замещающее муниципальную должность, в отношении которого оно принято, вручает ему заверенную копию решения,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  <w:highlight w:val="white"/>
        </w:rPr>
        <w:t>в течение 10 (десяти) рабочих дней со дня принятия </w:t>
      </w:r>
      <w:r>
        <w:rPr>
          <w:rFonts w:ascii="PT Astra Serif" w:hAnsi="PT Astra Serif"/>
          <w:sz w:val="28"/>
        </w:rPr>
        <w:t>направляет: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  <w:highlight w:val="white"/>
        </w:rPr>
        <w:t xml:space="preserve">копию решения </w:t>
      </w:r>
      <w:r>
        <w:rPr>
          <w:rFonts w:ascii="PT Astra Serif" w:hAnsi="PT Astra Serif"/>
          <w:sz w:val="28"/>
        </w:rPr>
        <w:t xml:space="preserve">о применении меры ответственности на основании </w:t>
      </w:r>
      <w:r>
        <w:rPr>
          <w:rFonts w:ascii="PT Astra Serif" w:hAnsi="PT Astra Serif"/>
          <w:sz w:val="28"/>
          <w:highlight w:val="white"/>
        </w:rPr>
        <w:t>заявления Губернатора направляет Губернатору Воронежской области;</w:t>
      </w:r>
    </w:p>
    <w:p w:rsidR="00E34FFC" w:rsidRDefault="00E34FFC" w:rsidP="00E34FFC">
      <w:pPr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  <w:highlight w:val="white"/>
        </w:rPr>
        <w:t>- копию решения о</w:t>
      </w:r>
      <w:r>
        <w:rPr>
          <w:rFonts w:ascii="PT Astra Serif" w:hAnsi="PT Astra Serif"/>
          <w:sz w:val="28"/>
        </w:rPr>
        <w:t> применении меры ответственности</w:t>
      </w:r>
      <w:r>
        <w:rPr>
          <w:rFonts w:ascii="PT Astra Serif" w:hAnsi="PT Astra Serif"/>
          <w:sz w:val="28"/>
          <w:highlight w:val="white"/>
        </w:rPr>
        <w:t> на основании доклада орган Воронежской области по профилактике коррупционных и иных правонарушений направляет в орган Воронежской области по профилактике коррупционных и иных правонарушений.</w:t>
      </w:r>
    </w:p>
    <w:p w:rsidR="00E34FFC" w:rsidRDefault="00E34FFC" w:rsidP="00E34FFC">
      <w:pPr>
        <w:ind w:firstLine="567"/>
        <w:jc w:val="both"/>
        <w:rPr>
          <w:sz w:val="24"/>
        </w:rPr>
      </w:pPr>
      <w:r>
        <w:rPr>
          <w:rFonts w:ascii="PT Astra Serif" w:hAnsi="PT Astra Serif"/>
          <w:sz w:val="28"/>
        </w:rPr>
        <w:t>16. Лицо, замещающее муниципальную должность 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>
        <w:rPr>
          <w:rFonts w:ascii="PT Astra Serif" w:hAnsi="PT Astra Serif"/>
          <w:sz w:val="28"/>
        </w:rPr>
        <w:t xml:space="preserve"> </w:t>
      </w:r>
      <w:r w:rsidRPr="00E420C6">
        <w:rPr>
          <w:sz w:val="28"/>
        </w:rPr>
        <w:t>Мазурского сельского поселения Поворинского муниципального района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 xml:space="preserve">Воронежской области </w:t>
      </w:r>
      <w:r>
        <w:rPr>
          <w:rFonts w:ascii="PT Astra Serif" w:hAnsi="PT Astra Serif"/>
          <w:sz w:val="28"/>
        </w:rPr>
        <w:t>вправе обжаловать решение Совета о применении к нему мер ответственности в судебном порядке.</w:t>
      </w:r>
    </w:p>
    <w:p w:rsidR="00E34FFC" w:rsidRDefault="00E34FFC" w:rsidP="00E34FFC"/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416ED0">
        <w:t>26.12.2024</w:t>
      </w:r>
      <w:r w:rsidR="009D580C">
        <w:t>г. №3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lastRenderedPageBreak/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87" w:rsidRDefault="00136787" w:rsidP="00A521F1">
      <w:r>
        <w:separator/>
      </w:r>
    </w:p>
  </w:endnote>
  <w:endnote w:type="continuationSeparator" w:id="0">
    <w:p w:rsidR="00136787" w:rsidRDefault="00136787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FFC">
          <w:rPr>
            <w:noProof/>
          </w:rPr>
          <w:t>2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87" w:rsidRDefault="00136787" w:rsidP="00A521F1">
      <w:r>
        <w:separator/>
      </w:r>
    </w:p>
  </w:footnote>
  <w:footnote w:type="continuationSeparator" w:id="0">
    <w:p w:rsidR="00136787" w:rsidRDefault="00136787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A7F4A"/>
    <w:rsid w:val="000C66BA"/>
    <w:rsid w:val="00136787"/>
    <w:rsid w:val="001F65BA"/>
    <w:rsid w:val="00382EC1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976AC"/>
    <w:rsid w:val="008608A1"/>
    <w:rsid w:val="008C542B"/>
    <w:rsid w:val="008F2D0E"/>
    <w:rsid w:val="009118C1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973D5"/>
    <w:rsid w:val="00CA053F"/>
    <w:rsid w:val="00E34FFC"/>
    <w:rsid w:val="00E43EEF"/>
    <w:rsid w:val="00E559B3"/>
    <w:rsid w:val="00F462FE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paragraph" w:customStyle="1" w:styleId="nospacing">
    <w:name w:val="nospacing"/>
    <w:basedOn w:val="a"/>
    <w:rsid w:val="00E34FFC"/>
    <w:pPr>
      <w:spacing w:before="100" w:beforeAutospacing="1" w:after="100" w:afterAutospacing="1"/>
    </w:pPr>
    <w:rPr>
      <w:sz w:val="24"/>
      <w:szCs w:val="24"/>
    </w:rPr>
  </w:style>
  <w:style w:type="paragraph" w:customStyle="1" w:styleId="dt-p">
    <w:name w:val="dt-p"/>
    <w:basedOn w:val="a"/>
    <w:rsid w:val="00E34FF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E34FF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paragraph" w:customStyle="1" w:styleId="nospacing">
    <w:name w:val="nospacing"/>
    <w:basedOn w:val="a"/>
    <w:rsid w:val="00E34FFC"/>
    <w:pPr>
      <w:spacing w:before="100" w:beforeAutospacing="1" w:after="100" w:afterAutospacing="1"/>
    </w:pPr>
    <w:rPr>
      <w:sz w:val="24"/>
      <w:szCs w:val="24"/>
    </w:rPr>
  </w:style>
  <w:style w:type="paragraph" w:customStyle="1" w:styleId="dt-p">
    <w:name w:val="dt-p"/>
    <w:basedOn w:val="a"/>
    <w:rsid w:val="00E34FF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E34F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arant-01.op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nla-service.scli.ru:8080/rnla-links/ws/content/act/" TargetMode="External"/><Relationship Id="rId17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nla-service.scli.ru:8080/rnla-links/ws/content/ac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nla-service.scli.ru:8080/rnla-links/ws/content/act/" TargetMode="External"/><Relationship Id="rId10" Type="http://schemas.openxmlformats.org/officeDocument/2006/relationships/hyperlink" Target="http://rnla-service.scli.ru:8080/rnla-links/ws/content/act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EC53-4851-466B-9BBE-CB6591AB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2024-10-24T08:53:00Z</dcterms:created>
  <dcterms:modified xsi:type="dcterms:W3CDTF">2026-07-13T12:24:00Z</dcterms:modified>
</cp:coreProperties>
</file>