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21A" w:rsidRDefault="00E6621A" w:rsidP="00E6621A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МАЗУРСКОГО СЕЛЬСКОГО ПОСЕЛЕНИЯ          ПОВОРИНСКОГО МУНИЦИПАЛЬНОГО РАЙОНА                                                                                   ВОРОНЕЖСКОЙ ОБЛАСТИ</w:t>
      </w:r>
    </w:p>
    <w:p w:rsidR="00E6621A" w:rsidRDefault="00E6621A" w:rsidP="00E6621A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ab/>
      </w:r>
    </w:p>
    <w:p w:rsidR="00E6621A" w:rsidRDefault="00FA51D0" w:rsidP="00E6621A">
      <w:pPr>
        <w:ind w:left="-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07.07.2023 года                №  </w:t>
      </w:r>
      <w:r w:rsidR="00CF7CF8">
        <w:rPr>
          <w:rFonts w:ascii="Times New Roman" w:hAnsi="Times New Roman"/>
          <w:b/>
          <w:sz w:val="28"/>
          <w:szCs w:val="28"/>
        </w:rPr>
        <w:t>43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6621A">
        <w:rPr>
          <w:rFonts w:ascii="Times New Roman" w:hAnsi="Times New Roman"/>
          <w:b/>
          <w:sz w:val="28"/>
          <w:szCs w:val="28"/>
        </w:rPr>
        <w:t xml:space="preserve"> </w:t>
      </w:r>
    </w:p>
    <w:p w:rsidR="00E6621A" w:rsidRDefault="00E6621A" w:rsidP="00E6621A">
      <w:pPr>
        <w:ind w:left="-284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с.Мазурка                                                                                                                               </w:t>
      </w:r>
    </w:p>
    <w:p w:rsidR="00E6621A" w:rsidRDefault="00E6621A" w:rsidP="00E6621A">
      <w:pPr>
        <w:shd w:val="clear" w:color="auto" w:fill="FFFFFF"/>
        <w:spacing w:before="138" w:after="138" w:line="240" w:lineRule="auto"/>
        <w:ind w:left="-284"/>
        <w:textAlignment w:val="top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определении  помещений                                                                                                     для проведения встреч политических партий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                      зарегистрированных кандидатов с избирателями                                                                     при проведении  предвыборной агитации                                                          посредством  агитационных публичных мероприятий                                                                     на выборах  </w:t>
      </w:r>
      <w:r w:rsidR="00FA51D0">
        <w:rPr>
          <w:rFonts w:ascii="Times New Roman" w:hAnsi="Times New Roman"/>
          <w:b/>
          <w:sz w:val="28"/>
          <w:szCs w:val="28"/>
        </w:rPr>
        <w:t>Губернатора Воронежской области.</w:t>
      </w:r>
    </w:p>
    <w:p w:rsidR="00E6621A" w:rsidRDefault="00E6621A" w:rsidP="00E6621A">
      <w:pPr>
        <w:shd w:val="clear" w:color="auto" w:fill="FFFFFF"/>
        <w:spacing w:before="138" w:after="138" w:line="240" w:lineRule="auto"/>
        <w:ind w:left="-284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E6621A" w:rsidRPr="005937FA" w:rsidRDefault="00E6621A" w:rsidP="005937FA">
      <w:pPr>
        <w:pStyle w:val="1"/>
        <w:shd w:val="clear" w:color="auto" w:fill="FFFFFF"/>
        <w:spacing w:before="161" w:beforeAutospacing="0" w:after="161" w:afterAutospacing="0"/>
        <w:ind w:left="-284"/>
        <w:jc w:val="both"/>
        <w:rPr>
          <w:b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               </w:t>
      </w:r>
      <w:r w:rsidRPr="005937FA">
        <w:rPr>
          <w:b w:val="0"/>
          <w:sz w:val="28"/>
          <w:szCs w:val="28"/>
        </w:rPr>
        <w:t>В соответствии со статьей</w:t>
      </w:r>
      <w:r w:rsidR="005937FA" w:rsidRPr="005937FA">
        <w:rPr>
          <w:b w:val="0"/>
          <w:sz w:val="28"/>
          <w:szCs w:val="28"/>
        </w:rPr>
        <w:t xml:space="preserve"> 53 </w:t>
      </w:r>
      <w:r w:rsidR="005937FA" w:rsidRPr="005937FA">
        <w:rPr>
          <w:b w:val="0"/>
          <w:color w:val="000000"/>
          <w:sz w:val="28"/>
          <w:szCs w:val="28"/>
        </w:rPr>
        <w:t>Федерального закона от 12.06.2002 №67-ФЗ "Об основных гарантиях избирательных прав и права на участие в референдуме граждан Российской Федерации"</w:t>
      </w:r>
      <w:r w:rsidRPr="005937FA">
        <w:rPr>
          <w:b w:val="0"/>
          <w:sz w:val="28"/>
          <w:szCs w:val="28"/>
        </w:rPr>
        <w:t xml:space="preserve">, </w:t>
      </w:r>
      <w:r w:rsidR="00482647" w:rsidRPr="005937FA">
        <w:rPr>
          <w:b w:val="0"/>
          <w:sz w:val="28"/>
          <w:szCs w:val="28"/>
        </w:rPr>
        <w:t xml:space="preserve">Устава Мазурского сельского поселения, </w:t>
      </w:r>
      <w:r w:rsidRPr="005937FA">
        <w:rPr>
          <w:b w:val="0"/>
          <w:sz w:val="28"/>
          <w:szCs w:val="28"/>
        </w:rPr>
        <w:t xml:space="preserve"> администрация Мазурского сельского поселения</w:t>
      </w:r>
      <w:bookmarkStart w:id="0" w:name="_GoBack"/>
      <w:bookmarkEnd w:id="0"/>
      <w:r w:rsidRPr="005937FA">
        <w:rPr>
          <w:b w:val="0"/>
          <w:sz w:val="28"/>
          <w:szCs w:val="28"/>
        </w:rPr>
        <w:t xml:space="preserve"> </w:t>
      </w:r>
    </w:p>
    <w:p w:rsidR="00E6621A" w:rsidRDefault="00E6621A" w:rsidP="00E6621A">
      <w:pPr>
        <w:shd w:val="clear" w:color="auto" w:fill="FFFFFF"/>
        <w:spacing w:before="138" w:after="138" w:line="240" w:lineRule="auto"/>
        <w:ind w:left="-284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5937FA">
        <w:rPr>
          <w:rFonts w:ascii="Times New Roman" w:hAnsi="Times New Roman"/>
          <w:sz w:val="28"/>
          <w:szCs w:val="28"/>
        </w:rPr>
        <w:t xml:space="preserve">                   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E62E3C" w:rsidRDefault="00E6621A" w:rsidP="00E6621A">
      <w:pPr>
        <w:shd w:val="clear" w:color="auto" w:fill="FFFFFF"/>
        <w:spacing w:before="138" w:after="138" w:line="240" w:lineRule="auto"/>
        <w:ind w:left="-284" w:firstLine="992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 помещения  для проведения</w:t>
      </w:r>
      <w:r w:rsidR="007C0BAB">
        <w:rPr>
          <w:rFonts w:ascii="Times New Roman" w:hAnsi="Times New Roman"/>
          <w:sz w:val="28"/>
          <w:szCs w:val="28"/>
        </w:rPr>
        <w:t xml:space="preserve">  встреч политических партий,</w:t>
      </w:r>
      <w:r>
        <w:rPr>
          <w:rFonts w:ascii="Times New Roman" w:hAnsi="Times New Roman"/>
          <w:sz w:val="28"/>
          <w:szCs w:val="28"/>
        </w:rPr>
        <w:t xml:space="preserve"> зарегистрированных кандидатов с избирателями  при проведении  предвыборной агитации    посредством  агитационных публичных мероприятий   </w:t>
      </w:r>
      <w:r w:rsidR="00E62E3C" w:rsidRPr="00E62E3C">
        <w:rPr>
          <w:rFonts w:ascii="Times New Roman" w:hAnsi="Times New Roman"/>
          <w:sz w:val="28"/>
          <w:szCs w:val="28"/>
        </w:rPr>
        <w:t>на выборах</w:t>
      </w:r>
      <w:r w:rsidR="00CF7CF8">
        <w:rPr>
          <w:rFonts w:ascii="Times New Roman" w:hAnsi="Times New Roman"/>
          <w:sz w:val="28"/>
          <w:szCs w:val="28"/>
        </w:rPr>
        <w:t xml:space="preserve"> </w:t>
      </w:r>
      <w:r w:rsidR="00CF7CF8" w:rsidRPr="00CF7CF8">
        <w:rPr>
          <w:rFonts w:ascii="Times New Roman" w:hAnsi="Times New Roman"/>
          <w:sz w:val="28"/>
          <w:szCs w:val="28"/>
        </w:rPr>
        <w:t>Губернатора</w:t>
      </w:r>
      <w:r w:rsidR="00E62E3C" w:rsidRPr="00E62E3C">
        <w:rPr>
          <w:rFonts w:ascii="Times New Roman" w:hAnsi="Times New Roman"/>
          <w:sz w:val="28"/>
          <w:szCs w:val="28"/>
        </w:rPr>
        <w:t xml:space="preserve"> Воронежской области:</w:t>
      </w:r>
    </w:p>
    <w:p w:rsidR="00E6621A" w:rsidRDefault="00E6621A" w:rsidP="00E6621A">
      <w:pPr>
        <w:shd w:val="clear" w:color="auto" w:fill="FFFFFF"/>
        <w:spacing w:before="138" w:after="138" w:line="240" w:lineRule="auto"/>
        <w:ind w:left="-284" w:firstLine="992"/>
        <w:jc w:val="both"/>
        <w:textAlignment w:val="top"/>
        <w:rPr>
          <w:rFonts w:ascii="Times New Roman" w:hAnsi="Times New Roman"/>
          <w:sz w:val="28"/>
          <w:szCs w:val="28"/>
        </w:rPr>
      </w:pPr>
    </w:p>
    <w:p w:rsidR="00A54B54" w:rsidRDefault="00E6621A" w:rsidP="00482647">
      <w:pPr>
        <w:shd w:val="clear" w:color="auto" w:fill="FFFFFF"/>
        <w:spacing w:before="138" w:after="138" w:line="240" w:lineRule="auto"/>
        <w:ind w:left="-284"/>
        <w:jc w:val="both"/>
        <w:textAlignment w:val="top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здание Мазурского сельского дома культуры: </w:t>
      </w:r>
      <w:r w:rsidR="00482647">
        <w:rPr>
          <w:rFonts w:ascii="Times New Roman" w:hAnsi="Times New Roman"/>
          <w:sz w:val="28"/>
          <w:szCs w:val="28"/>
        </w:rPr>
        <w:t xml:space="preserve"> с.Мазурка, ул.Коммунальная, 4.</w:t>
      </w:r>
    </w:p>
    <w:p w:rsidR="00E62E3C" w:rsidRPr="00E62E3C" w:rsidRDefault="00E62E3C" w:rsidP="00E62E3C">
      <w:pPr>
        <w:shd w:val="clear" w:color="auto" w:fill="FFFFFF"/>
        <w:spacing w:before="138" w:after="138" w:line="240" w:lineRule="auto"/>
        <w:ind w:left="-284"/>
        <w:jc w:val="both"/>
        <w:textAlignment w:val="top"/>
        <w:rPr>
          <w:rFonts w:ascii="Times New Roman" w:hAnsi="Times New Roman"/>
          <w:sz w:val="28"/>
          <w:szCs w:val="28"/>
        </w:rPr>
      </w:pPr>
      <w:r w:rsidRPr="00E62E3C">
        <w:rPr>
          <w:rFonts w:ascii="Times New Roman" w:hAnsi="Times New Roman"/>
          <w:sz w:val="28"/>
          <w:szCs w:val="28"/>
        </w:rPr>
        <w:t xml:space="preserve">- здание Ильменского сельского дома культуры: </w:t>
      </w:r>
      <w:proofErr w:type="spellStart"/>
      <w:r w:rsidRPr="00E62E3C">
        <w:rPr>
          <w:rFonts w:ascii="Times New Roman" w:hAnsi="Times New Roman"/>
          <w:sz w:val="28"/>
          <w:szCs w:val="28"/>
        </w:rPr>
        <w:t>с</w:t>
      </w:r>
      <w:proofErr w:type="gramStart"/>
      <w:r w:rsidRPr="00E62E3C">
        <w:rPr>
          <w:rFonts w:ascii="Times New Roman" w:hAnsi="Times New Roman"/>
          <w:sz w:val="28"/>
          <w:szCs w:val="28"/>
        </w:rPr>
        <w:t>.И</w:t>
      </w:r>
      <w:proofErr w:type="gramEnd"/>
      <w:r w:rsidRPr="00E62E3C">
        <w:rPr>
          <w:rFonts w:ascii="Times New Roman" w:hAnsi="Times New Roman"/>
          <w:sz w:val="28"/>
          <w:szCs w:val="28"/>
        </w:rPr>
        <w:t>льмень</w:t>
      </w:r>
      <w:proofErr w:type="spellEnd"/>
      <w:r w:rsidRPr="00E62E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62E3C">
        <w:rPr>
          <w:rFonts w:ascii="Times New Roman" w:hAnsi="Times New Roman"/>
          <w:sz w:val="28"/>
          <w:szCs w:val="28"/>
        </w:rPr>
        <w:t>ул.Советская</w:t>
      </w:r>
      <w:proofErr w:type="spellEnd"/>
      <w:r w:rsidRPr="00E62E3C">
        <w:rPr>
          <w:rFonts w:ascii="Times New Roman" w:hAnsi="Times New Roman"/>
          <w:sz w:val="28"/>
          <w:szCs w:val="28"/>
        </w:rPr>
        <w:t>, 48;</w:t>
      </w:r>
    </w:p>
    <w:p w:rsidR="00FA51D0" w:rsidRDefault="00FA51D0" w:rsidP="00E6621A">
      <w:pPr>
        <w:tabs>
          <w:tab w:val="left" w:pos="709"/>
        </w:tabs>
        <w:ind w:left="-284"/>
        <w:jc w:val="both"/>
        <w:rPr>
          <w:rFonts w:ascii="Times New Roman" w:hAnsi="Times New Roman"/>
          <w:sz w:val="28"/>
          <w:szCs w:val="28"/>
        </w:rPr>
      </w:pPr>
    </w:p>
    <w:p w:rsidR="00E6621A" w:rsidRDefault="00E6621A" w:rsidP="00E6621A">
      <w:pPr>
        <w:tabs>
          <w:tab w:val="left" w:pos="709"/>
        </w:tabs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Настоящее постановление подлежит обнародованию.</w:t>
      </w:r>
    </w:p>
    <w:p w:rsidR="00E6621A" w:rsidRDefault="00E6621A" w:rsidP="00E6621A">
      <w:pPr>
        <w:shd w:val="clear" w:color="auto" w:fill="FFFFFF"/>
        <w:spacing w:before="138" w:after="138" w:line="240" w:lineRule="auto"/>
        <w:ind w:left="-284"/>
        <w:textAlignment w:val="top"/>
        <w:rPr>
          <w:rFonts w:ascii="Times New Roman" w:eastAsia="Times New Roman" w:hAnsi="Times New Roman"/>
          <w:color w:val="0E2F43"/>
          <w:sz w:val="28"/>
          <w:szCs w:val="28"/>
          <w:lang w:eastAsia="ru-RU"/>
        </w:rPr>
      </w:pPr>
    </w:p>
    <w:p w:rsidR="00E6621A" w:rsidRDefault="00E6621A" w:rsidP="00E6621A">
      <w:pPr>
        <w:shd w:val="clear" w:color="auto" w:fill="FFFFFF"/>
        <w:spacing w:before="138" w:after="138" w:line="240" w:lineRule="auto"/>
        <w:ind w:left="-284"/>
        <w:textAlignment w:val="top"/>
        <w:rPr>
          <w:rFonts w:ascii="Times New Roman" w:hAnsi="Times New Roman"/>
          <w:color w:val="382E2C"/>
          <w:sz w:val="28"/>
          <w:szCs w:val="28"/>
        </w:rPr>
      </w:pPr>
      <w:r>
        <w:rPr>
          <w:rFonts w:ascii="Times New Roman" w:eastAsia="Times New Roman" w:hAnsi="Times New Roman"/>
          <w:color w:val="0E2F43"/>
          <w:sz w:val="28"/>
          <w:szCs w:val="28"/>
          <w:lang w:eastAsia="ru-RU"/>
        </w:rPr>
        <w:t> Глава Мазурского сельского поселения                                  Д.В.Чигарев</w:t>
      </w:r>
    </w:p>
    <w:p w:rsidR="00977D07" w:rsidRDefault="00977D07"/>
    <w:sectPr w:rsidR="00977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1A"/>
    <w:rsid w:val="00482647"/>
    <w:rsid w:val="005937FA"/>
    <w:rsid w:val="007C0BAB"/>
    <w:rsid w:val="00960FDA"/>
    <w:rsid w:val="00977D07"/>
    <w:rsid w:val="00A54B54"/>
    <w:rsid w:val="00CF7CF8"/>
    <w:rsid w:val="00E62E3C"/>
    <w:rsid w:val="00E6621A"/>
    <w:rsid w:val="00FA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3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7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21A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5937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37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2023-07-07T11:14:00Z</cp:lastPrinted>
  <dcterms:created xsi:type="dcterms:W3CDTF">2022-07-05T08:50:00Z</dcterms:created>
  <dcterms:modified xsi:type="dcterms:W3CDTF">2023-07-07T11:15:00Z</dcterms:modified>
</cp:coreProperties>
</file>